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78E" w:rsidRPr="006A378E" w:rsidRDefault="006A378E" w:rsidP="006A378E">
      <w:pPr>
        <w:spacing w:line="252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A378E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</w:t>
      </w:r>
    </w:p>
    <w:p w:rsidR="006A378E" w:rsidRPr="006A378E" w:rsidRDefault="006A378E" w:rsidP="006A378E">
      <w:pPr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78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A378E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6A378E">
        <w:rPr>
          <w:rFonts w:ascii="Times New Roman" w:hAnsi="Times New Roman" w:cs="Times New Roman"/>
          <w:b/>
          <w:sz w:val="28"/>
          <w:szCs w:val="28"/>
        </w:rPr>
        <w:br/>
        <w:t>АРКАДАКСКОГО МУНИЦИПАЛЬНОГО  РАЙОНА</w:t>
      </w:r>
    </w:p>
    <w:p w:rsidR="006A378E" w:rsidRPr="006A378E" w:rsidRDefault="006A378E" w:rsidP="006A378E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8"/>
          <w:szCs w:val="28"/>
        </w:rPr>
      </w:pPr>
      <w:r w:rsidRPr="006A378E">
        <w:rPr>
          <w:b/>
          <w:spacing w:val="24"/>
          <w:sz w:val="28"/>
          <w:szCs w:val="28"/>
        </w:rPr>
        <w:t xml:space="preserve"> САРАТОВСКОЙ ОБЛАСТИ</w:t>
      </w:r>
    </w:p>
    <w:p w:rsidR="006A378E" w:rsidRPr="006A378E" w:rsidRDefault="006A378E" w:rsidP="006A378E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8"/>
          <w:szCs w:val="28"/>
        </w:rPr>
      </w:pPr>
    </w:p>
    <w:p w:rsidR="006A378E" w:rsidRDefault="006A378E" w:rsidP="006A378E">
      <w:pPr>
        <w:pStyle w:val="a3"/>
        <w:tabs>
          <w:tab w:val="clear" w:pos="4153"/>
          <w:tab w:val="clear" w:pos="8306"/>
        </w:tabs>
        <w:jc w:val="center"/>
        <w:rPr>
          <w:b/>
          <w:spacing w:val="110"/>
          <w:sz w:val="28"/>
          <w:szCs w:val="28"/>
        </w:rPr>
      </w:pPr>
      <w:r w:rsidRPr="006A378E">
        <w:rPr>
          <w:b/>
          <w:spacing w:val="110"/>
          <w:sz w:val="28"/>
          <w:szCs w:val="28"/>
        </w:rPr>
        <w:t>ПОСТАНОВЛЕНИЕ</w:t>
      </w:r>
    </w:p>
    <w:p w:rsidR="006A378E" w:rsidRPr="006A378E" w:rsidRDefault="006A378E" w:rsidP="006A378E">
      <w:pPr>
        <w:pStyle w:val="a3"/>
        <w:tabs>
          <w:tab w:val="clear" w:pos="4153"/>
          <w:tab w:val="clear" w:pos="8306"/>
        </w:tabs>
        <w:jc w:val="center"/>
        <w:rPr>
          <w:b/>
          <w:spacing w:val="30"/>
          <w:sz w:val="28"/>
          <w:szCs w:val="28"/>
        </w:rPr>
      </w:pPr>
    </w:p>
    <w:p w:rsidR="006A378E" w:rsidRDefault="00C208BC" w:rsidP="006A378E">
      <w:pPr>
        <w:ind w:right="58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5715" t="10160" r="9525" b="889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7wuEgIAACc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" o:allowincell="f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11430" t="12065" r="6985" b="571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" o:allowincell="f" strokeweight=".5pt"/>
            </w:pict>
          </mc:Fallback>
        </mc:AlternateContent>
      </w:r>
      <w:r w:rsidR="006A378E" w:rsidRPr="006A378E">
        <w:rPr>
          <w:rFonts w:ascii="Times New Roman" w:hAnsi="Times New Roman" w:cs="Times New Roman"/>
          <w:sz w:val="28"/>
          <w:szCs w:val="28"/>
        </w:rPr>
        <w:t xml:space="preserve">От </w:t>
      </w:r>
      <w:r w:rsidR="006A37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24.01.2024</w:t>
      </w:r>
      <w:r w:rsidR="006A378E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378E" w:rsidRPr="006A378E">
        <w:rPr>
          <w:rFonts w:ascii="Times New Roman" w:hAnsi="Times New Roman" w:cs="Times New Roman"/>
          <w:sz w:val="28"/>
          <w:szCs w:val="28"/>
        </w:rPr>
        <w:t xml:space="preserve">   </w:t>
      </w:r>
      <w:r w:rsidR="006A378E" w:rsidRPr="006A378E">
        <w:rPr>
          <w:rFonts w:ascii="Times New Roman" w:hAnsi="Times New Roman" w:cs="Times New Roman"/>
          <w:sz w:val="28"/>
          <w:szCs w:val="28"/>
        </w:rPr>
        <w:tab/>
        <w:t xml:space="preserve">№      </w:t>
      </w:r>
      <w:r>
        <w:rPr>
          <w:rFonts w:ascii="Times New Roman" w:hAnsi="Times New Roman" w:cs="Times New Roman"/>
          <w:sz w:val="28"/>
          <w:szCs w:val="28"/>
        </w:rPr>
        <w:t>33</w:t>
      </w:r>
      <w:r w:rsidR="006A378E" w:rsidRPr="006A378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378E" w:rsidRDefault="006A378E" w:rsidP="006A378E">
      <w:pPr>
        <w:ind w:right="58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78E"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администрации МО город Аркадак от 26 сентября 2011 года №101 «Об утверждении Кодекса этики и служебного поведения муниципального служащего администрации МО город Аркадак»  </w:t>
      </w:r>
    </w:p>
    <w:p w:rsidR="006A378E" w:rsidRPr="006A378E" w:rsidRDefault="006A378E" w:rsidP="006A378E">
      <w:pPr>
        <w:ind w:right="58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78E" w:rsidRPr="006A378E" w:rsidRDefault="006A378E" w:rsidP="006A378E">
      <w:pPr>
        <w:jc w:val="both"/>
        <w:rPr>
          <w:rFonts w:ascii="Times New Roman" w:hAnsi="Times New Roman" w:cs="Times New Roman"/>
          <w:sz w:val="28"/>
          <w:szCs w:val="28"/>
        </w:rPr>
      </w:pPr>
      <w:r w:rsidRPr="006A378E">
        <w:rPr>
          <w:rFonts w:ascii="Times New Roman" w:hAnsi="Times New Roman" w:cs="Times New Roman"/>
          <w:sz w:val="28"/>
          <w:szCs w:val="28"/>
        </w:rPr>
        <w:tab/>
        <w:t>В соответствии с Законом Саратовской области от 27 сентября 2011 года 110-ЗСО «Кодекс этики и служебного поведения муниципальных служащих Саратовской области», протестом прокуратуры Аркадакского района от 22.01.2024 года № Прдп-8-24, Уставом Аркадакского муниципального района, Администрация муниципального образования Аркадакского муниципального района  ПОСТАНОВЛЯЕТ:</w:t>
      </w:r>
    </w:p>
    <w:p w:rsidR="006A378E" w:rsidRPr="006A378E" w:rsidRDefault="006A378E" w:rsidP="006A37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78E">
        <w:rPr>
          <w:rFonts w:ascii="Times New Roman" w:hAnsi="Times New Roman" w:cs="Times New Roman"/>
          <w:sz w:val="28"/>
          <w:szCs w:val="28"/>
        </w:rPr>
        <w:t>Отменить постановление администрации МО город Аркадак Аркадакского района Саратовской области от 26 сентября 2011 года № 101 «Об утверждении Кодекса этики и служебного поведения муниципального служащего администрации МО город Аркадак».</w:t>
      </w:r>
    </w:p>
    <w:p w:rsidR="006A378E" w:rsidRDefault="006A378E" w:rsidP="006A37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78E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подписания. </w:t>
      </w:r>
      <w:r w:rsidRPr="006A378E">
        <w:rPr>
          <w:rFonts w:ascii="Times New Roman" w:hAnsi="Times New Roman" w:cs="Times New Roman"/>
          <w:sz w:val="28"/>
          <w:szCs w:val="28"/>
        </w:rPr>
        <w:tab/>
      </w:r>
      <w:r w:rsidRPr="006A378E">
        <w:rPr>
          <w:rFonts w:ascii="Times New Roman" w:hAnsi="Times New Roman" w:cs="Times New Roman"/>
          <w:sz w:val="28"/>
          <w:szCs w:val="28"/>
        </w:rPr>
        <w:tab/>
      </w:r>
    </w:p>
    <w:p w:rsidR="006A378E" w:rsidRDefault="006A378E" w:rsidP="006A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78E" w:rsidRPr="006A378E" w:rsidRDefault="006A378E" w:rsidP="006A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78E">
        <w:rPr>
          <w:rFonts w:ascii="Times New Roman" w:hAnsi="Times New Roman" w:cs="Times New Roman"/>
          <w:sz w:val="28"/>
          <w:szCs w:val="28"/>
        </w:rPr>
        <w:tab/>
      </w:r>
      <w:r w:rsidRPr="006A378E">
        <w:rPr>
          <w:rFonts w:ascii="Times New Roman" w:hAnsi="Times New Roman" w:cs="Times New Roman"/>
          <w:sz w:val="28"/>
          <w:szCs w:val="28"/>
        </w:rPr>
        <w:tab/>
      </w:r>
      <w:r w:rsidRPr="006A378E">
        <w:rPr>
          <w:rFonts w:ascii="Times New Roman" w:hAnsi="Times New Roman" w:cs="Times New Roman"/>
          <w:sz w:val="28"/>
          <w:szCs w:val="28"/>
        </w:rPr>
        <w:tab/>
      </w:r>
      <w:r w:rsidRPr="006A378E">
        <w:rPr>
          <w:rFonts w:ascii="Times New Roman" w:hAnsi="Times New Roman" w:cs="Times New Roman"/>
          <w:sz w:val="28"/>
          <w:szCs w:val="28"/>
        </w:rPr>
        <w:tab/>
      </w:r>
      <w:r w:rsidRPr="006A378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</w:p>
    <w:p w:rsidR="006A378E" w:rsidRDefault="006A378E" w:rsidP="006A378E">
      <w:pPr>
        <w:jc w:val="both"/>
        <w:rPr>
          <w:sz w:val="28"/>
          <w:szCs w:val="28"/>
        </w:rPr>
      </w:pPr>
      <w:r w:rsidRPr="006A378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6A378E">
        <w:rPr>
          <w:rFonts w:ascii="Times New Roman" w:hAnsi="Times New Roman" w:cs="Times New Roman"/>
          <w:b/>
          <w:sz w:val="28"/>
          <w:szCs w:val="28"/>
        </w:rPr>
        <w:tab/>
      </w:r>
      <w:r w:rsidRPr="006A378E">
        <w:rPr>
          <w:rFonts w:ascii="Times New Roman" w:hAnsi="Times New Roman" w:cs="Times New Roman"/>
          <w:b/>
          <w:sz w:val="28"/>
          <w:szCs w:val="28"/>
        </w:rPr>
        <w:tab/>
      </w:r>
      <w:r w:rsidRPr="006A378E">
        <w:rPr>
          <w:rFonts w:ascii="Times New Roman" w:hAnsi="Times New Roman" w:cs="Times New Roman"/>
          <w:b/>
          <w:sz w:val="28"/>
          <w:szCs w:val="28"/>
        </w:rPr>
        <w:tab/>
      </w:r>
      <w:r w:rsidRPr="006A378E">
        <w:rPr>
          <w:rFonts w:ascii="Times New Roman" w:hAnsi="Times New Roman" w:cs="Times New Roman"/>
          <w:b/>
          <w:sz w:val="28"/>
          <w:szCs w:val="28"/>
        </w:rPr>
        <w:tab/>
      </w:r>
      <w:r w:rsidRPr="006A378E">
        <w:rPr>
          <w:rFonts w:ascii="Times New Roman" w:hAnsi="Times New Roman" w:cs="Times New Roman"/>
          <w:b/>
          <w:sz w:val="28"/>
          <w:szCs w:val="28"/>
        </w:rPr>
        <w:tab/>
      </w:r>
      <w:r w:rsidRPr="006A378E">
        <w:rPr>
          <w:rFonts w:ascii="Times New Roman" w:hAnsi="Times New Roman" w:cs="Times New Roman"/>
          <w:b/>
          <w:sz w:val="28"/>
          <w:szCs w:val="28"/>
        </w:rPr>
        <w:tab/>
      </w:r>
      <w:r w:rsidRPr="006A378E">
        <w:rPr>
          <w:rFonts w:ascii="Times New Roman" w:hAnsi="Times New Roman" w:cs="Times New Roman"/>
          <w:b/>
          <w:sz w:val="28"/>
          <w:szCs w:val="28"/>
        </w:rPr>
        <w:tab/>
      </w:r>
      <w:r w:rsidRPr="006A378E">
        <w:rPr>
          <w:rFonts w:ascii="Times New Roman" w:hAnsi="Times New Roman" w:cs="Times New Roman"/>
          <w:b/>
          <w:sz w:val="28"/>
          <w:szCs w:val="28"/>
        </w:rPr>
        <w:tab/>
      </w:r>
      <w:r w:rsidRPr="006A378E">
        <w:rPr>
          <w:rFonts w:ascii="Times New Roman" w:hAnsi="Times New Roman" w:cs="Times New Roman"/>
          <w:b/>
          <w:sz w:val="28"/>
          <w:szCs w:val="28"/>
        </w:rPr>
        <w:tab/>
      </w:r>
      <w:r w:rsidRPr="006A378E">
        <w:rPr>
          <w:rFonts w:ascii="Times New Roman" w:hAnsi="Times New Roman" w:cs="Times New Roman"/>
          <w:b/>
          <w:sz w:val="28"/>
          <w:szCs w:val="28"/>
        </w:rPr>
        <w:tab/>
        <w:t xml:space="preserve">           Аркадакского муни</w:t>
      </w:r>
      <w:r>
        <w:rPr>
          <w:rFonts w:ascii="Times New Roman" w:hAnsi="Times New Roman" w:cs="Times New Roman"/>
          <w:b/>
          <w:sz w:val="28"/>
          <w:szCs w:val="28"/>
        </w:rPr>
        <w:t xml:space="preserve">ципального района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6A378E">
        <w:rPr>
          <w:rFonts w:ascii="Times New Roman" w:hAnsi="Times New Roman" w:cs="Times New Roman"/>
          <w:b/>
          <w:sz w:val="28"/>
          <w:szCs w:val="28"/>
        </w:rPr>
        <w:t>Н.Н.</w:t>
      </w:r>
      <w:r w:rsidR="00C20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78E">
        <w:rPr>
          <w:rFonts w:ascii="Times New Roman" w:hAnsi="Times New Roman" w:cs="Times New Roman"/>
          <w:b/>
          <w:sz w:val="28"/>
          <w:szCs w:val="28"/>
        </w:rPr>
        <w:t>Луньков</w:t>
      </w:r>
      <w:bookmarkStart w:id="0" w:name="_GoBack"/>
      <w:bookmarkEnd w:id="0"/>
    </w:p>
    <w:p w:rsidR="006A378E" w:rsidRDefault="006A378E" w:rsidP="006A378E">
      <w:pPr>
        <w:jc w:val="both"/>
        <w:rPr>
          <w:sz w:val="28"/>
          <w:szCs w:val="28"/>
        </w:rPr>
      </w:pPr>
    </w:p>
    <w:p w:rsidR="004E71FD" w:rsidRDefault="004E71FD"/>
    <w:sectPr w:rsidR="004E71FD" w:rsidSect="006A378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A6E5D"/>
    <w:multiLevelType w:val="hybridMultilevel"/>
    <w:tmpl w:val="E2B0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8E"/>
    <w:rsid w:val="004E71FD"/>
    <w:rsid w:val="006A378E"/>
    <w:rsid w:val="00C2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378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A378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378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A378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2024-01-30T07:46:00Z</dcterms:created>
  <dcterms:modified xsi:type="dcterms:W3CDTF">2024-01-30T07:46:00Z</dcterms:modified>
</cp:coreProperties>
</file>