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53" w:rsidRPr="003B5C83" w:rsidRDefault="004F7153" w:rsidP="004F7153">
      <w:pPr>
        <w:spacing w:before="1332" w:line="300" w:lineRule="exact"/>
        <w:ind w:right="-908"/>
        <w:rPr>
          <w:rFonts w:ascii="Courier New" w:hAnsi="Courier New"/>
          <w:spacing w:val="20"/>
        </w:rPr>
      </w:pPr>
      <w:r w:rsidRPr="003B5C83">
        <w:rPr>
          <w:rFonts w:ascii="Courier New" w:hAnsi="Courier New"/>
          <w:spacing w:val="20"/>
        </w:rPr>
        <w:t xml:space="preserve">                            </w:t>
      </w:r>
    </w:p>
    <w:p w:rsidR="004F7153" w:rsidRPr="003B5C83" w:rsidRDefault="004F7153" w:rsidP="004F7153">
      <w:pPr>
        <w:spacing w:line="252" w:lineRule="auto"/>
        <w:jc w:val="center"/>
        <w:rPr>
          <w:b/>
          <w:spacing w:val="20"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>АДМИНИСТРАЦИЯ</w:t>
      </w:r>
    </w:p>
    <w:p w:rsidR="004F7153" w:rsidRPr="003B5C83" w:rsidRDefault="004F7153" w:rsidP="004F7153">
      <w:pPr>
        <w:spacing w:line="252" w:lineRule="auto"/>
        <w:jc w:val="center"/>
        <w:rPr>
          <w:b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 xml:space="preserve"> </w:t>
      </w:r>
      <w:r w:rsidRPr="003B5C83">
        <w:rPr>
          <w:b/>
          <w:sz w:val="24"/>
          <w:szCs w:val="24"/>
        </w:rPr>
        <w:t xml:space="preserve"> МУНИЦИПАЛЬНОГО ОБРАЗОВАНИЯ </w:t>
      </w:r>
      <w:r w:rsidRPr="003B5C83"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4F7153" w:rsidRPr="003B5C83" w:rsidRDefault="004F7153" w:rsidP="004F715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rFonts w:ascii="Arial" w:hAnsi="Arial"/>
          <w:b/>
          <w:spacing w:val="22"/>
          <w:sz w:val="24"/>
          <w:szCs w:val="24"/>
        </w:rPr>
      </w:pPr>
      <w:r w:rsidRPr="003B5C83">
        <w:rPr>
          <w:b/>
          <w:spacing w:val="24"/>
          <w:sz w:val="24"/>
          <w:szCs w:val="24"/>
        </w:rPr>
        <w:t>САРАТОВСКОЙ ОБЛАСТИ</w:t>
      </w:r>
    </w:p>
    <w:p w:rsidR="004F7153" w:rsidRPr="003B5C83" w:rsidRDefault="004F7153" w:rsidP="004F7153">
      <w:pPr>
        <w:tabs>
          <w:tab w:val="left" w:pos="7088"/>
        </w:tabs>
        <w:ind w:left="6521"/>
        <w:rPr>
          <w:rFonts w:ascii="Arial" w:hAnsi="Arial"/>
          <w:sz w:val="16"/>
        </w:rPr>
      </w:pP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  <w:proofErr w:type="gramStart"/>
      <w:r w:rsidRPr="003B5C83">
        <w:rPr>
          <w:b/>
          <w:sz w:val="28"/>
          <w:szCs w:val="28"/>
        </w:rPr>
        <w:t>П</w:t>
      </w:r>
      <w:proofErr w:type="gramEnd"/>
      <w:r w:rsidRPr="003B5C83">
        <w:rPr>
          <w:b/>
          <w:sz w:val="28"/>
          <w:szCs w:val="28"/>
        </w:rPr>
        <w:t xml:space="preserve"> О С Т А Н О В Л Е Н И Е</w:t>
      </w: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</w:p>
    <w:p w:rsidR="004F7153" w:rsidRPr="00717B8B" w:rsidRDefault="00D952A0" w:rsidP="004F7153">
      <w:pPr>
        <w:pStyle w:val="a3"/>
        <w:rPr>
          <w:sz w:val="28"/>
          <w:szCs w:val="28"/>
          <w:u w:val="single"/>
        </w:rPr>
      </w:pPr>
      <w:r w:rsidRPr="00717B8B">
        <w:rPr>
          <w:sz w:val="28"/>
          <w:szCs w:val="28"/>
          <w:u w:val="single"/>
        </w:rPr>
        <w:t xml:space="preserve">От </w:t>
      </w:r>
      <w:r w:rsidR="00A46548">
        <w:rPr>
          <w:sz w:val="28"/>
          <w:szCs w:val="28"/>
          <w:u w:val="single"/>
        </w:rPr>
        <w:t xml:space="preserve"> </w:t>
      </w:r>
      <w:r w:rsidR="002550AE">
        <w:rPr>
          <w:sz w:val="28"/>
          <w:szCs w:val="28"/>
          <w:u w:val="single"/>
        </w:rPr>
        <w:t>26.03.2024</w:t>
      </w:r>
      <w:bookmarkStart w:id="0" w:name="_GoBack"/>
      <w:bookmarkEnd w:id="0"/>
      <w:r w:rsidR="00EA4F87">
        <w:rPr>
          <w:sz w:val="28"/>
          <w:szCs w:val="28"/>
          <w:u w:val="single"/>
        </w:rPr>
        <w:t xml:space="preserve">   </w:t>
      </w:r>
      <w:r w:rsidR="00603352" w:rsidRPr="00717B8B">
        <w:rPr>
          <w:sz w:val="28"/>
          <w:szCs w:val="28"/>
          <w:u w:val="single"/>
        </w:rPr>
        <w:t xml:space="preserve"> №</w:t>
      </w:r>
      <w:r w:rsidR="004F7153" w:rsidRPr="00717B8B">
        <w:rPr>
          <w:sz w:val="28"/>
          <w:szCs w:val="28"/>
          <w:u w:val="single"/>
        </w:rPr>
        <w:t xml:space="preserve">  </w:t>
      </w:r>
      <w:r w:rsidR="002550AE">
        <w:rPr>
          <w:sz w:val="28"/>
          <w:szCs w:val="28"/>
          <w:u w:val="single"/>
        </w:rPr>
        <w:t>133</w:t>
      </w:r>
      <w:r w:rsidR="00A46548">
        <w:rPr>
          <w:sz w:val="28"/>
          <w:szCs w:val="28"/>
          <w:u w:val="single"/>
        </w:rPr>
        <w:t xml:space="preserve"> </w:t>
      </w:r>
    </w:p>
    <w:p w:rsidR="004F7153" w:rsidRPr="003B5C83" w:rsidRDefault="004F7153" w:rsidP="004F7153">
      <w:pPr>
        <w:pStyle w:val="a3"/>
        <w:rPr>
          <w:sz w:val="22"/>
          <w:szCs w:val="22"/>
        </w:rPr>
      </w:pPr>
      <w:r w:rsidRPr="003B5C83">
        <w:rPr>
          <w:b/>
          <w:sz w:val="28"/>
          <w:szCs w:val="28"/>
        </w:rPr>
        <w:t xml:space="preserve">                                                           </w:t>
      </w:r>
      <w:r w:rsidR="00603352">
        <w:rPr>
          <w:b/>
          <w:sz w:val="28"/>
          <w:szCs w:val="28"/>
        </w:rPr>
        <w:t xml:space="preserve">    </w:t>
      </w:r>
      <w:r w:rsidRPr="003B5C83">
        <w:rPr>
          <w:b/>
          <w:sz w:val="28"/>
          <w:szCs w:val="28"/>
        </w:rPr>
        <w:t xml:space="preserve">               </w:t>
      </w:r>
      <w:r w:rsidR="000529BB">
        <w:rPr>
          <w:b/>
          <w:sz w:val="28"/>
          <w:szCs w:val="28"/>
        </w:rPr>
        <w:t xml:space="preserve">                   </w:t>
      </w:r>
      <w:r w:rsidRPr="003B5C83">
        <w:rPr>
          <w:b/>
          <w:sz w:val="28"/>
          <w:szCs w:val="28"/>
        </w:rPr>
        <w:t xml:space="preserve">  </w:t>
      </w:r>
      <w:r w:rsidRPr="003B5C83">
        <w:rPr>
          <w:sz w:val="22"/>
          <w:szCs w:val="22"/>
        </w:rPr>
        <w:t xml:space="preserve">г. Аркадак                             </w:t>
      </w:r>
    </w:p>
    <w:p w:rsidR="00403B3B" w:rsidRDefault="00403B3B" w:rsidP="000529BB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О внесении изменений в постановление</w:t>
      </w:r>
    </w:p>
    <w:p w:rsidR="00403B3B" w:rsidRDefault="00403B3B" w:rsidP="000529BB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администрации МО Аркадакского муниципального</w:t>
      </w:r>
    </w:p>
    <w:p w:rsidR="0080025D" w:rsidRDefault="00403B3B" w:rsidP="0080025D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 xml:space="preserve">района № </w:t>
      </w:r>
      <w:r w:rsidR="00A25FF4">
        <w:rPr>
          <w:b/>
          <w:spacing w:val="-10"/>
          <w:sz w:val="28"/>
          <w:szCs w:val="28"/>
        </w:rPr>
        <w:t>837</w:t>
      </w:r>
      <w:r>
        <w:rPr>
          <w:b/>
          <w:spacing w:val="-10"/>
          <w:sz w:val="28"/>
          <w:szCs w:val="28"/>
        </w:rPr>
        <w:t xml:space="preserve"> от </w:t>
      </w:r>
      <w:r w:rsidR="00A25FF4">
        <w:rPr>
          <w:b/>
          <w:spacing w:val="-10"/>
          <w:sz w:val="28"/>
          <w:szCs w:val="28"/>
        </w:rPr>
        <w:t>30.07.2014</w:t>
      </w:r>
      <w:r>
        <w:rPr>
          <w:b/>
          <w:spacing w:val="-10"/>
          <w:sz w:val="28"/>
          <w:szCs w:val="28"/>
        </w:rPr>
        <w:t xml:space="preserve"> г «</w:t>
      </w:r>
      <w:r w:rsidR="0080025D">
        <w:rPr>
          <w:b/>
          <w:spacing w:val="-10"/>
          <w:sz w:val="28"/>
          <w:szCs w:val="28"/>
        </w:rPr>
        <w:t>Об утверждении Положения</w:t>
      </w:r>
    </w:p>
    <w:p w:rsidR="00A17CB4" w:rsidRDefault="0080025D" w:rsidP="00A25FF4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 xml:space="preserve">и состава </w:t>
      </w:r>
      <w:r w:rsidR="00A25FF4">
        <w:rPr>
          <w:b/>
          <w:spacing w:val="-10"/>
          <w:sz w:val="28"/>
          <w:szCs w:val="28"/>
        </w:rPr>
        <w:t>Совета</w:t>
      </w:r>
      <w:r>
        <w:rPr>
          <w:b/>
          <w:spacing w:val="-10"/>
          <w:sz w:val="28"/>
          <w:szCs w:val="28"/>
        </w:rPr>
        <w:t xml:space="preserve"> </w:t>
      </w:r>
      <w:r w:rsidR="00A25FF4">
        <w:rPr>
          <w:b/>
          <w:spacing w:val="-10"/>
          <w:sz w:val="28"/>
          <w:szCs w:val="28"/>
        </w:rPr>
        <w:t>по инвестициям при главе администрации МО Аркадакского муниципального района Саратовской области</w:t>
      </w:r>
      <w:r w:rsidR="00403B3B">
        <w:rPr>
          <w:b/>
          <w:spacing w:val="-10"/>
          <w:sz w:val="28"/>
          <w:szCs w:val="28"/>
        </w:rPr>
        <w:t>»</w:t>
      </w:r>
    </w:p>
    <w:p w:rsidR="00403B3B" w:rsidRPr="00403B3B" w:rsidRDefault="00403B3B" w:rsidP="000529BB">
      <w:pPr>
        <w:shd w:val="clear" w:color="auto" w:fill="FFFFFF"/>
        <w:spacing w:line="322" w:lineRule="exact"/>
        <w:ind w:left="10" w:right="2150"/>
        <w:rPr>
          <w:b/>
        </w:rPr>
      </w:pPr>
    </w:p>
    <w:p w:rsidR="00A25FF4" w:rsidRPr="00264F66" w:rsidRDefault="00A25FF4" w:rsidP="00264F66">
      <w:pPr>
        <w:pStyle w:val="aa"/>
        <w:jc w:val="both"/>
        <w:rPr>
          <w:spacing w:val="-7"/>
          <w:sz w:val="28"/>
          <w:szCs w:val="28"/>
        </w:rPr>
      </w:pPr>
      <w:r w:rsidRPr="00264F66">
        <w:rPr>
          <w:sz w:val="28"/>
          <w:szCs w:val="28"/>
        </w:rPr>
        <w:t xml:space="preserve">    На основании Устава Аркадакского муниципального района, администрация МО </w:t>
      </w:r>
      <w:r w:rsidRPr="00264F66">
        <w:rPr>
          <w:spacing w:val="-7"/>
          <w:sz w:val="28"/>
          <w:szCs w:val="28"/>
        </w:rPr>
        <w:t>Аркадакского муниципального района ПОСТАНОВЛЯЕТ:</w:t>
      </w:r>
    </w:p>
    <w:p w:rsidR="00264F66" w:rsidRPr="00264F66" w:rsidRDefault="00264F66" w:rsidP="00264F66">
      <w:pPr>
        <w:pStyle w:val="aa"/>
        <w:jc w:val="both"/>
        <w:rPr>
          <w:sz w:val="28"/>
          <w:szCs w:val="28"/>
        </w:rPr>
      </w:pPr>
      <w:r w:rsidRPr="00264F66">
        <w:rPr>
          <w:sz w:val="28"/>
          <w:szCs w:val="28"/>
        </w:rPr>
        <w:t>1. Внести в постановление администрации МО Аркадакского муниципального района от 30.07.2014 г. № 837 «</w:t>
      </w:r>
      <w:r w:rsidRPr="00264F66">
        <w:rPr>
          <w:spacing w:val="-10"/>
          <w:sz w:val="28"/>
          <w:szCs w:val="28"/>
        </w:rPr>
        <w:t>Об утверждении Положения</w:t>
      </w:r>
      <w:r>
        <w:rPr>
          <w:spacing w:val="-10"/>
          <w:sz w:val="28"/>
          <w:szCs w:val="28"/>
        </w:rPr>
        <w:t xml:space="preserve"> </w:t>
      </w:r>
      <w:r w:rsidRPr="00264F66">
        <w:rPr>
          <w:spacing w:val="-10"/>
          <w:sz w:val="28"/>
          <w:szCs w:val="28"/>
        </w:rPr>
        <w:t>и состава Совета по инвестициям при главе администрации МО Аркадакского муниципального района Саратовской области»</w:t>
      </w:r>
      <w:r w:rsidRPr="00264F66">
        <w:rPr>
          <w:sz w:val="28"/>
          <w:szCs w:val="28"/>
        </w:rPr>
        <w:t xml:space="preserve"> следующие </w:t>
      </w:r>
      <w:r w:rsidR="00533325">
        <w:rPr>
          <w:sz w:val="28"/>
          <w:szCs w:val="28"/>
        </w:rPr>
        <w:t>дополнения</w:t>
      </w:r>
      <w:r w:rsidRPr="00264F66">
        <w:rPr>
          <w:sz w:val="28"/>
          <w:szCs w:val="28"/>
        </w:rPr>
        <w:t>:</w:t>
      </w:r>
    </w:p>
    <w:p w:rsidR="00533325" w:rsidRDefault="00533325" w:rsidP="00264F66">
      <w:pPr>
        <w:pStyle w:val="aa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     В</w:t>
      </w:r>
      <w:r w:rsidR="0000233B">
        <w:rPr>
          <w:spacing w:val="-7"/>
          <w:sz w:val="28"/>
          <w:szCs w:val="28"/>
        </w:rPr>
        <w:t xml:space="preserve">ключить в состав Совета </w:t>
      </w:r>
      <w:r w:rsidRPr="00533325">
        <w:rPr>
          <w:spacing w:val="-7"/>
          <w:sz w:val="28"/>
          <w:szCs w:val="28"/>
        </w:rPr>
        <w:t>по инвестициям при главе администрации МО Аркадакского муниципаль</w:t>
      </w:r>
      <w:r>
        <w:rPr>
          <w:spacing w:val="-7"/>
          <w:sz w:val="28"/>
          <w:szCs w:val="28"/>
        </w:rPr>
        <w:t>ного района Саратовской области:</w:t>
      </w:r>
    </w:p>
    <w:p w:rsidR="00533325" w:rsidRDefault="00533325" w:rsidP="00264F66">
      <w:pPr>
        <w:pStyle w:val="aa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proofErr w:type="spellStart"/>
      <w:r>
        <w:rPr>
          <w:spacing w:val="-7"/>
          <w:sz w:val="28"/>
          <w:szCs w:val="28"/>
        </w:rPr>
        <w:t>Шуршилину</w:t>
      </w:r>
      <w:proofErr w:type="spellEnd"/>
      <w:r>
        <w:rPr>
          <w:spacing w:val="-7"/>
          <w:sz w:val="28"/>
          <w:szCs w:val="28"/>
        </w:rPr>
        <w:t xml:space="preserve"> Марию Николаевну - начальника отдела по земельным отношениям администрации МО Аркадакского муниципального района;</w:t>
      </w:r>
    </w:p>
    <w:p w:rsidR="00533325" w:rsidRDefault="00533325" w:rsidP="00264F66">
      <w:pPr>
        <w:pStyle w:val="aa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proofErr w:type="spellStart"/>
      <w:r>
        <w:rPr>
          <w:spacing w:val="-7"/>
          <w:sz w:val="28"/>
          <w:szCs w:val="28"/>
        </w:rPr>
        <w:t>Фомочкину</w:t>
      </w:r>
      <w:proofErr w:type="spellEnd"/>
      <w:r>
        <w:rPr>
          <w:spacing w:val="-7"/>
          <w:sz w:val="28"/>
          <w:szCs w:val="28"/>
        </w:rPr>
        <w:t xml:space="preserve"> Светлану Николаевну –</w:t>
      </w:r>
      <w:r w:rsidR="0000233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начальника отдела архитектуры администрации МО Аркадакского муниципального района.</w:t>
      </w:r>
    </w:p>
    <w:p w:rsidR="000529BB" w:rsidRPr="00264F66" w:rsidRDefault="00533325" w:rsidP="00264F66">
      <w:pPr>
        <w:pStyle w:val="aa"/>
        <w:jc w:val="both"/>
        <w:rPr>
          <w:sz w:val="28"/>
          <w:szCs w:val="28"/>
        </w:rPr>
      </w:pPr>
      <w:r w:rsidRPr="00264F66">
        <w:rPr>
          <w:sz w:val="28"/>
          <w:szCs w:val="28"/>
        </w:rPr>
        <w:t xml:space="preserve"> </w:t>
      </w:r>
      <w:r w:rsidR="00A17CB4" w:rsidRPr="00264F66">
        <w:rPr>
          <w:sz w:val="28"/>
          <w:szCs w:val="28"/>
        </w:rPr>
        <w:t>2</w:t>
      </w:r>
      <w:r w:rsidR="009522BB" w:rsidRPr="00264F66">
        <w:rPr>
          <w:sz w:val="28"/>
          <w:szCs w:val="28"/>
        </w:rPr>
        <w:t>. Настоящее постановление вступает в силу со дня его подписания.</w:t>
      </w:r>
    </w:p>
    <w:p w:rsidR="00F80801" w:rsidRPr="00264F66" w:rsidRDefault="00A17CB4" w:rsidP="00264F66">
      <w:pPr>
        <w:pStyle w:val="aa"/>
        <w:jc w:val="both"/>
        <w:rPr>
          <w:sz w:val="28"/>
          <w:szCs w:val="28"/>
        </w:rPr>
      </w:pPr>
      <w:r w:rsidRPr="00264F66">
        <w:rPr>
          <w:sz w:val="28"/>
          <w:szCs w:val="28"/>
        </w:rPr>
        <w:t>3</w:t>
      </w:r>
      <w:r w:rsidR="000529BB" w:rsidRPr="00264F66">
        <w:rPr>
          <w:sz w:val="28"/>
          <w:szCs w:val="28"/>
        </w:rPr>
        <w:t xml:space="preserve">. </w:t>
      </w:r>
      <w:proofErr w:type="gramStart"/>
      <w:r w:rsidR="000529BB" w:rsidRPr="00264F66">
        <w:rPr>
          <w:sz w:val="28"/>
          <w:szCs w:val="28"/>
        </w:rPr>
        <w:t>Контроль за</w:t>
      </w:r>
      <w:proofErr w:type="gramEnd"/>
      <w:r w:rsidR="000529BB" w:rsidRPr="00264F66">
        <w:rPr>
          <w:sz w:val="28"/>
          <w:szCs w:val="28"/>
        </w:rPr>
        <w:t xml:space="preserve"> выполнением данного постановления </w:t>
      </w:r>
      <w:r w:rsidR="008D5987" w:rsidRPr="00264F66">
        <w:rPr>
          <w:sz w:val="28"/>
          <w:szCs w:val="28"/>
        </w:rPr>
        <w:t xml:space="preserve"> оставляю за собой.</w:t>
      </w:r>
    </w:p>
    <w:p w:rsidR="00D516B5" w:rsidRDefault="00D516B5" w:rsidP="00A25FF4">
      <w:pPr>
        <w:pStyle w:val="aa"/>
        <w:jc w:val="both"/>
        <w:rPr>
          <w:b/>
          <w:sz w:val="28"/>
          <w:szCs w:val="28"/>
        </w:rPr>
      </w:pPr>
    </w:p>
    <w:p w:rsidR="006C6E1C" w:rsidRDefault="006C6E1C" w:rsidP="00A25FF4">
      <w:pPr>
        <w:pStyle w:val="aa"/>
        <w:jc w:val="both"/>
        <w:rPr>
          <w:b/>
          <w:sz w:val="28"/>
          <w:szCs w:val="28"/>
        </w:rPr>
      </w:pPr>
    </w:p>
    <w:p w:rsidR="006C6E1C" w:rsidRDefault="006C6E1C" w:rsidP="00A25FF4">
      <w:pPr>
        <w:pStyle w:val="aa"/>
        <w:jc w:val="both"/>
        <w:rPr>
          <w:b/>
          <w:sz w:val="28"/>
          <w:szCs w:val="28"/>
        </w:rPr>
      </w:pPr>
    </w:p>
    <w:p w:rsidR="00533325" w:rsidRDefault="00533325" w:rsidP="00A25FF4">
      <w:pPr>
        <w:pStyle w:val="aa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Аркадакского</w:t>
      </w:r>
    </w:p>
    <w:p w:rsidR="006C6E1C" w:rsidRDefault="00533325" w:rsidP="00A25FF4">
      <w:pPr>
        <w:pStyle w:val="aa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</w:t>
      </w:r>
      <w:r w:rsidR="0000233B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</w:t>
      </w:r>
      <w:proofErr w:type="spellStart"/>
      <w:r>
        <w:rPr>
          <w:b/>
          <w:sz w:val="28"/>
          <w:szCs w:val="28"/>
        </w:rPr>
        <w:t>Н.Н.Луньков</w:t>
      </w:r>
      <w:proofErr w:type="spellEnd"/>
    </w:p>
    <w:p w:rsidR="006C6E1C" w:rsidRPr="00A25FF4" w:rsidRDefault="006C6E1C" w:rsidP="00A25FF4">
      <w:pPr>
        <w:pStyle w:val="aa"/>
        <w:jc w:val="both"/>
        <w:rPr>
          <w:b/>
          <w:sz w:val="28"/>
          <w:szCs w:val="28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Pr="00C65D41" w:rsidRDefault="00085C84" w:rsidP="00C65D41">
      <w:pPr>
        <w:pStyle w:val="a3"/>
        <w:tabs>
          <w:tab w:val="clear" w:pos="4153"/>
          <w:tab w:val="clear" w:pos="8306"/>
          <w:tab w:val="left" w:pos="7395"/>
        </w:tabs>
        <w:rPr>
          <w:sz w:val="28"/>
          <w:szCs w:val="28"/>
        </w:rPr>
      </w:pPr>
    </w:p>
    <w:p w:rsidR="004174F1" w:rsidRDefault="004174F1" w:rsidP="00085C84">
      <w:pPr>
        <w:pStyle w:val="a3"/>
        <w:ind w:left="5670"/>
        <w:rPr>
          <w:sz w:val="24"/>
          <w:szCs w:val="24"/>
        </w:rPr>
      </w:pPr>
    </w:p>
    <w:sectPr w:rsidR="004174F1" w:rsidSect="00931B2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2A3" w:rsidRDefault="009072A3" w:rsidP="00F8013D">
      <w:r>
        <w:separator/>
      </w:r>
    </w:p>
  </w:endnote>
  <w:endnote w:type="continuationSeparator" w:id="0">
    <w:p w:rsidR="009072A3" w:rsidRDefault="009072A3" w:rsidP="00F8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2A3" w:rsidRDefault="009072A3" w:rsidP="00F8013D">
      <w:r>
        <w:separator/>
      </w:r>
    </w:p>
  </w:footnote>
  <w:footnote w:type="continuationSeparator" w:id="0">
    <w:p w:rsidR="009072A3" w:rsidRDefault="009072A3" w:rsidP="00F8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E4240"/>
    <w:lvl w:ilvl="0">
      <w:numFmt w:val="bullet"/>
      <w:lvlText w:val="*"/>
      <w:lvlJc w:val="left"/>
    </w:lvl>
  </w:abstractNum>
  <w:abstractNum w:abstractNumId="1">
    <w:nsid w:val="05216C16"/>
    <w:multiLevelType w:val="singleLevel"/>
    <w:tmpl w:val="A3B84CCC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10E97827"/>
    <w:multiLevelType w:val="singleLevel"/>
    <w:tmpl w:val="443408DA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14CC7FB3"/>
    <w:multiLevelType w:val="singleLevel"/>
    <w:tmpl w:val="887C89D2"/>
    <w:lvl w:ilvl="0">
      <w:start w:val="1"/>
      <w:numFmt w:val="decimal"/>
      <w:lvlText w:val="1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18214F10"/>
    <w:multiLevelType w:val="hybridMultilevel"/>
    <w:tmpl w:val="32E25310"/>
    <w:lvl w:ilvl="0" w:tplc="6A22FE88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CD26CC"/>
    <w:multiLevelType w:val="hybridMultilevel"/>
    <w:tmpl w:val="6BB46CE4"/>
    <w:lvl w:ilvl="0" w:tplc="A072BD44">
      <w:start w:val="1"/>
      <w:numFmt w:val="decimal"/>
      <w:lvlText w:val="%1."/>
      <w:lvlJc w:val="left"/>
      <w:pPr>
        <w:ind w:left="177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31681C28"/>
    <w:multiLevelType w:val="singleLevel"/>
    <w:tmpl w:val="C96848A2"/>
    <w:lvl w:ilvl="0">
      <w:start w:val="1"/>
      <w:numFmt w:val="decimal"/>
      <w:lvlText w:val="1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>
    <w:nsid w:val="451033AF"/>
    <w:multiLevelType w:val="hybridMultilevel"/>
    <w:tmpl w:val="9F4E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11586"/>
    <w:multiLevelType w:val="singleLevel"/>
    <w:tmpl w:val="D2C4664A"/>
    <w:lvl w:ilvl="0">
      <w:start w:val="6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9">
    <w:nsid w:val="48757B2A"/>
    <w:multiLevelType w:val="singleLevel"/>
    <w:tmpl w:val="86B8CC18"/>
    <w:lvl w:ilvl="0">
      <w:start w:val="3"/>
      <w:numFmt w:val="decimal"/>
      <w:lvlText w:val="10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10">
    <w:nsid w:val="512F5108"/>
    <w:multiLevelType w:val="singleLevel"/>
    <w:tmpl w:val="D9149516"/>
    <w:lvl w:ilvl="0">
      <w:start w:val="14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1">
    <w:nsid w:val="57841D2A"/>
    <w:multiLevelType w:val="multilevel"/>
    <w:tmpl w:val="1F7C3594"/>
    <w:lvl w:ilvl="0">
      <w:start w:val="1983"/>
      <w:numFmt w:val="decimal"/>
      <w:lvlText w:val="%1"/>
      <w:lvlJc w:val="left"/>
      <w:pPr>
        <w:ind w:left="1290" w:hanging="1290"/>
      </w:pPr>
    </w:lvl>
    <w:lvl w:ilvl="1">
      <w:start w:val="1992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2">
    <w:nsid w:val="61F96239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3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>
    <w:nsid w:val="703D2928"/>
    <w:multiLevelType w:val="multilevel"/>
    <w:tmpl w:val="F042A634"/>
    <w:lvl w:ilvl="0">
      <w:start w:val="198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9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0C03E9F"/>
    <w:multiLevelType w:val="singleLevel"/>
    <w:tmpl w:val="204C49AE"/>
    <w:lvl w:ilvl="0">
      <w:start w:val="1"/>
      <w:numFmt w:val="decimal"/>
      <w:lvlText w:val="1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6">
    <w:nsid w:val="723C3C75"/>
    <w:multiLevelType w:val="singleLevel"/>
    <w:tmpl w:val="3CA6347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2"/>
  </w:num>
  <w:num w:numId="4">
    <w:abstractNumId w:val="16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5"/>
  </w:num>
  <w:num w:numId="10">
    <w:abstractNumId w:val="15"/>
    <w:lvlOverride w:ilvl="0">
      <w:lvl w:ilvl="0">
        <w:start w:val="1"/>
        <w:numFmt w:val="decimal"/>
        <w:lvlText w:val="1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0"/>
  </w:num>
  <w:num w:numId="13">
    <w:abstractNumId w:val="7"/>
  </w:num>
  <w:num w:numId="14">
    <w:abstractNumId w:val="11"/>
    <w:lvlOverride w:ilvl="0">
      <w:startOverride w:val="1983"/>
    </w:lvlOverride>
    <w:lvlOverride w:ilvl="1">
      <w:startOverride w:val="199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53"/>
    <w:rsid w:val="0000233B"/>
    <w:rsid w:val="00034C13"/>
    <w:rsid w:val="00046D80"/>
    <w:rsid w:val="0004778D"/>
    <w:rsid w:val="000529BB"/>
    <w:rsid w:val="000532FD"/>
    <w:rsid w:val="00053E94"/>
    <w:rsid w:val="00054166"/>
    <w:rsid w:val="00057CAA"/>
    <w:rsid w:val="00066A80"/>
    <w:rsid w:val="00074979"/>
    <w:rsid w:val="00074FAC"/>
    <w:rsid w:val="00085C84"/>
    <w:rsid w:val="00094DD0"/>
    <w:rsid w:val="000B401A"/>
    <w:rsid w:val="000F076E"/>
    <w:rsid w:val="000F54E7"/>
    <w:rsid w:val="00114E9E"/>
    <w:rsid w:val="001247E6"/>
    <w:rsid w:val="001272E8"/>
    <w:rsid w:val="00150BAC"/>
    <w:rsid w:val="00151E94"/>
    <w:rsid w:val="00156873"/>
    <w:rsid w:val="00192149"/>
    <w:rsid w:val="001938E7"/>
    <w:rsid w:val="001A161E"/>
    <w:rsid w:val="001A7725"/>
    <w:rsid w:val="001D7ABA"/>
    <w:rsid w:val="001E3B6F"/>
    <w:rsid w:val="001F6110"/>
    <w:rsid w:val="002135A8"/>
    <w:rsid w:val="00215865"/>
    <w:rsid w:val="0022367C"/>
    <w:rsid w:val="00224532"/>
    <w:rsid w:val="00233803"/>
    <w:rsid w:val="002370C2"/>
    <w:rsid w:val="002516EB"/>
    <w:rsid w:val="002550AE"/>
    <w:rsid w:val="00263C05"/>
    <w:rsid w:val="00264F66"/>
    <w:rsid w:val="0029284B"/>
    <w:rsid w:val="002A7E02"/>
    <w:rsid w:val="002B0C56"/>
    <w:rsid w:val="002C6DE1"/>
    <w:rsid w:val="002E222D"/>
    <w:rsid w:val="002E2EC3"/>
    <w:rsid w:val="002E66A4"/>
    <w:rsid w:val="002F5E84"/>
    <w:rsid w:val="00321EF6"/>
    <w:rsid w:val="003502CD"/>
    <w:rsid w:val="003524A6"/>
    <w:rsid w:val="00356DF8"/>
    <w:rsid w:val="00360BEC"/>
    <w:rsid w:val="003B5C83"/>
    <w:rsid w:val="003E214E"/>
    <w:rsid w:val="003F6299"/>
    <w:rsid w:val="00403B3B"/>
    <w:rsid w:val="0040673E"/>
    <w:rsid w:val="00416835"/>
    <w:rsid w:val="004174F1"/>
    <w:rsid w:val="0045102D"/>
    <w:rsid w:val="004538AE"/>
    <w:rsid w:val="00461CF1"/>
    <w:rsid w:val="00462F6E"/>
    <w:rsid w:val="00494E24"/>
    <w:rsid w:val="004C791C"/>
    <w:rsid w:val="004E5C79"/>
    <w:rsid w:val="004E5F6C"/>
    <w:rsid w:val="004F7153"/>
    <w:rsid w:val="00500613"/>
    <w:rsid w:val="0050323E"/>
    <w:rsid w:val="00526B76"/>
    <w:rsid w:val="00533325"/>
    <w:rsid w:val="00544FCE"/>
    <w:rsid w:val="00576900"/>
    <w:rsid w:val="00583E20"/>
    <w:rsid w:val="00584F8F"/>
    <w:rsid w:val="0058739B"/>
    <w:rsid w:val="005975AA"/>
    <w:rsid w:val="005B423A"/>
    <w:rsid w:val="005B6046"/>
    <w:rsid w:val="005D479B"/>
    <w:rsid w:val="005F0720"/>
    <w:rsid w:val="005F50B2"/>
    <w:rsid w:val="00603352"/>
    <w:rsid w:val="00615E58"/>
    <w:rsid w:val="0065364E"/>
    <w:rsid w:val="00671D2C"/>
    <w:rsid w:val="006767A3"/>
    <w:rsid w:val="00691588"/>
    <w:rsid w:val="006A04FF"/>
    <w:rsid w:val="006A37B9"/>
    <w:rsid w:val="006B6E02"/>
    <w:rsid w:val="006C6E1C"/>
    <w:rsid w:val="006E7447"/>
    <w:rsid w:val="006F2166"/>
    <w:rsid w:val="006F2893"/>
    <w:rsid w:val="006F5164"/>
    <w:rsid w:val="00717B8B"/>
    <w:rsid w:val="00750986"/>
    <w:rsid w:val="00766490"/>
    <w:rsid w:val="007A3B0D"/>
    <w:rsid w:val="007C0CF2"/>
    <w:rsid w:val="007C418D"/>
    <w:rsid w:val="007C7C5A"/>
    <w:rsid w:val="007D7391"/>
    <w:rsid w:val="007E1252"/>
    <w:rsid w:val="007F309B"/>
    <w:rsid w:val="0080025D"/>
    <w:rsid w:val="008328CC"/>
    <w:rsid w:val="00846055"/>
    <w:rsid w:val="00846115"/>
    <w:rsid w:val="00857935"/>
    <w:rsid w:val="00865E35"/>
    <w:rsid w:val="00876CE5"/>
    <w:rsid w:val="00894E5A"/>
    <w:rsid w:val="008A009F"/>
    <w:rsid w:val="008A26DC"/>
    <w:rsid w:val="008B50D7"/>
    <w:rsid w:val="008C7EC8"/>
    <w:rsid w:val="008D5987"/>
    <w:rsid w:val="009072A3"/>
    <w:rsid w:val="00931B2D"/>
    <w:rsid w:val="009522BB"/>
    <w:rsid w:val="00961707"/>
    <w:rsid w:val="00986874"/>
    <w:rsid w:val="00986A06"/>
    <w:rsid w:val="009B112D"/>
    <w:rsid w:val="009D61E1"/>
    <w:rsid w:val="009D6A7F"/>
    <w:rsid w:val="009D6C33"/>
    <w:rsid w:val="009E49C6"/>
    <w:rsid w:val="009E735D"/>
    <w:rsid w:val="00A1165C"/>
    <w:rsid w:val="00A17CB4"/>
    <w:rsid w:val="00A25398"/>
    <w:rsid w:val="00A253E5"/>
    <w:rsid w:val="00A25FF4"/>
    <w:rsid w:val="00A43C42"/>
    <w:rsid w:val="00A46548"/>
    <w:rsid w:val="00A50FDF"/>
    <w:rsid w:val="00A53843"/>
    <w:rsid w:val="00A65C58"/>
    <w:rsid w:val="00AA266C"/>
    <w:rsid w:val="00AB28B5"/>
    <w:rsid w:val="00AC1C11"/>
    <w:rsid w:val="00AD597D"/>
    <w:rsid w:val="00B12794"/>
    <w:rsid w:val="00B26C83"/>
    <w:rsid w:val="00B30187"/>
    <w:rsid w:val="00B42751"/>
    <w:rsid w:val="00B54834"/>
    <w:rsid w:val="00B649BB"/>
    <w:rsid w:val="00B81D7B"/>
    <w:rsid w:val="00B82877"/>
    <w:rsid w:val="00B87429"/>
    <w:rsid w:val="00B92528"/>
    <w:rsid w:val="00B97593"/>
    <w:rsid w:val="00BC6A27"/>
    <w:rsid w:val="00BC7571"/>
    <w:rsid w:val="00BE53FE"/>
    <w:rsid w:val="00BF0B61"/>
    <w:rsid w:val="00BF5F29"/>
    <w:rsid w:val="00C0341B"/>
    <w:rsid w:val="00C21A00"/>
    <w:rsid w:val="00C22626"/>
    <w:rsid w:val="00C371CE"/>
    <w:rsid w:val="00C51EF2"/>
    <w:rsid w:val="00C65D41"/>
    <w:rsid w:val="00C8165A"/>
    <w:rsid w:val="00C847DD"/>
    <w:rsid w:val="00C85703"/>
    <w:rsid w:val="00C85855"/>
    <w:rsid w:val="00C85E7A"/>
    <w:rsid w:val="00C94A42"/>
    <w:rsid w:val="00CB2038"/>
    <w:rsid w:val="00D03282"/>
    <w:rsid w:val="00D126B6"/>
    <w:rsid w:val="00D17895"/>
    <w:rsid w:val="00D2273A"/>
    <w:rsid w:val="00D516B5"/>
    <w:rsid w:val="00D67C1F"/>
    <w:rsid w:val="00D742F7"/>
    <w:rsid w:val="00D751B6"/>
    <w:rsid w:val="00D952A0"/>
    <w:rsid w:val="00DA13DA"/>
    <w:rsid w:val="00DA2EBA"/>
    <w:rsid w:val="00DA42A0"/>
    <w:rsid w:val="00DA43B3"/>
    <w:rsid w:val="00DB261B"/>
    <w:rsid w:val="00DC3B12"/>
    <w:rsid w:val="00E45980"/>
    <w:rsid w:val="00E63019"/>
    <w:rsid w:val="00E755F2"/>
    <w:rsid w:val="00E82E8A"/>
    <w:rsid w:val="00EA2D32"/>
    <w:rsid w:val="00EA4F87"/>
    <w:rsid w:val="00EB01AA"/>
    <w:rsid w:val="00EB220F"/>
    <w:rsid w:val="00ED4D41"/>
    <w:rsid w:val="00EF4D8F"/>
    <w:rsid w:val="00F03102"/>
    <w:rsid w:val="00F13526"/>
    <w:rsid w:val="00F21D94"/>
    <w:rsid w:val="00F8013D"/>
    <w:rsid w:val="00F80801"/>
    <w:rsid w:val="00F92D82"/>
    <w:rsid w:val="00F95BD2"/>
    <w:rsid w:val="00FB6E92"/>
    <w:rsid w:val="00FD032F"/>
    <w:rsid w:val="00FD64F6"/>
    <w:rsid w:val="00FF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0529BB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0529B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6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A4D63-1D20-4F8B-8AF6-DBB1E114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2024-03-26T11:04:00Z</cp:lastPrinted>
  <dcterms:created xsi:type="dcterms:W3CDTF">2024-03-27T06:52:00Z</dcterms:created>
  <dcterms:modified xsi:type="dcterms:W3CDTF">2024-03-27T06:52:00Z</dcterms:modified>
</cp:coreProperties>
</file>