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5FB" w:rsidRPr="00B345FB" w:rsidRDefault="00B345FB" w:rsidP="00B345FB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>АДМИНИСТРАЦИЯ</w:t>
      </w:r>
    </w:p>
    <w:p w:rsidR="00B345FB" w:rsidRPr="00B345FB" w:rsidRDefault="00B345FB" w:rsidP="00B345FB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 xml:space="preserve"> МУНИЦИПАЛЬНОГО ОБРАЗОВАНИЯ </w:t>
      </w:r>
      <w:r w:rsidRPr="00B345FB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br/>
        <w:t xml:space="preserve">АРКАДАКСКОГО МУНИЦИПАЛЬНОГО РАЙОНА </w:t>
      </w:r>
    </w:p>
    <w:p w:rsidR="00B345FB" w:rsidRPr="00B345FB" w:rsidRDefault="00B345FB" w:rsidP="00B345FB">
      <w:pPr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pacing w:val="24"/>
          <w:sz w:val="24"/>
          <w:szCs w:val="20"/>
          <w:lang w:eastAsia="ru-RU"/>
        </w:rPr>
        <w:t>САРАТОВСКОЙ ОБЛАСТИ</w:t>
      </w:r>
    </w:p>
    <w:p w:rsidR="00B345FB" w:rsidRPr="00B345FB" w:rsidRDefault="00B345FB" w:rsidP="00B345FB">
      <w:pPr>
        <w:spacing w:after="0" w:line="240" w:lineRule="auto"/>
        <w:rPr>
          <w:rFonts w:ascii="Times New Roman" w:eastAsia="Times New Roman" w:hAnsi="Times New Roman" w:cs="Times New Roman"/>
          <w:b/>
          <w:spacing w:val="110"/>
          <w:sz w:val="30"/>
          <w:szCs w:val="20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pacing w:val="110"/>
          <w:sz w:val="30"/>
          <w:szCs w:val="20"/>
          <w:lang w:eastAsia="ru-RU"/>
        </w:rPr>
        <w:t xml:space="preserve">              ПОСТАНОВЛЕНИЕ</w:t>
      </w:r>
    </w:p>
    <w:p w:rsidR="00B345FB" w:rsidRPr="00B345FB" w:rsidRDefault="00B345FB" w:rsidP="00B345FB">
      <w:pPr>
        <w:tabs>
          <w:tab w:val="left" w:pos="1985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B345FB" w:rsidRPr="00B345FB" w:rsidRDefault="00B345FB" w:rsidP="00B345FB">
      <w:pPr>
        <w:tabs>
          <w:tab w:val="left" w:pos="1985"/>
        </w:tabs>
        <w:spacing w:after="0" w:line="240" w:lineRule="auto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B345FB" w:rsidRPr="00B345FB" w:rsidRDefault="00B345FB" w:rsidP="00B345FB">
      <w:pPr>
        <w:tabs>
          <w:tab w:val="left" w:pos="198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45F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D7ED63F" wp14:editId="65EE1CF4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13335" t="5080" r="11430" b="1397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DDD8F29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aU9EQIAACc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" o:allowincell="f"/>
            </w:pict>
          </mc:Fallback>
        </mc:AlternateContent>
      </w:r>
      <w:r w:rsidRPr="00B345F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D9B652" wp14:editId="0D346765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9525" t="6985" r="8890" b="1079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244897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" o:allowincell="f" strokeweight=".5pt"/>
            </w:pict>
          </mc:Fallback>
        </mc:AlternateContent>
      </w:r>
      <w:r w:rsidRPr="00B345FB">
        <w:rPr>
          <w:rFonts w:ascii="Arial" w:eastAsia="Times New Roman" w:hAnsi="Arial" w:cs="Times New Roman"/>
          <w:sz w:val="20"/>
          <w:szCs w:val="20"/>
          <w:lang w:eastAsia="ru-RU"/>
        </w:rPr>
        <w:t xml:space="preserve">От    </w:t>
      </w:r>
      <w:r w:rsidR="003D4A9E">
        <w:rPr>
          <w:rFonts w:ascii="Arial" w:eastAsia="Times New Roman" w:hAnsi="Arial" w:cs="Times New Roman"/>
          <w:sz w:val="20"/>
          <w:szCs w:val="20"/>
          <w:lang w:eastAsia="ru-RU"/>
        </w:rPr>
        <w:t>03.10.2024</w:t>
      </w:r>
      <w:r w:rsidRPr="00B345FB">
        <w:rPr>
          <w:rFonts w:ascii="Arial" w:eastAsia="Times New Roman" w:hAnsi="Arial" w:cs="Times New Roman"/>
          <w:sz w:val="20"/>
          <w:szCs w:val="20"/>
          <w:lang w:eastAsia="ru-RU"/>
        </w:rPr>
        <w:tab/>
        <w:t xml:space="preserve">№   </w:t>
      </w:r>
      <w:r w:rsidR="003D4A9E">
        <w:rPr>
          <w:rFonts w:ascii="Arial" w:eastAsia="Times New Roman" w:hAnsi="Arial" w:cs="Times New Roman"/>
          <w:sz w:val="20"/>
          <w:szCs w:val="20"/>
          <w:lang w:eastAsia="ru-RU"/>
        </w:rPr>
        <w:t>532</w:t>
      </w:r>
    </w:p>
    <w:p w:rsidR="00B345FB" w:rsidRPr="00B345FB" w:rsidRDefault="00B345FB" w:rsidP="00B345FB">
      <w:pPr>
        <w:spacing w:before="80" w:after="0" w:line="288" w:lineRule="auto"/>
        <w:jc w:val="center"/>
        <w:rPr>
          <w:rFonts w:ascii="Arial" w:eastAsia="Times New Roman" w:hAnsi="Arial" w:cs="Times New Roman"/>
          <w:b/>
          <w:sz w:val="12"/>
          <w:szCs w:val="20"/>
          <w:lang w:eastAsia="ru-RU"/>
        </w:rPr>
      </w:pPr>
      <w:r w:rsidRPr="00B345FB">
        <w:rPr>
          <w:rFonts w:ascii="Arial" w:eastAsia="Times New Roman" w:hAnsi="Arial" w:cs="Times New Roman"/>
          <w:sz w:val="20"/>
          <w:szCs w:val="20"/>
          <w:lang w:eastAsia="ru-RU"/>
        </w:rPr>
        <w:t xml:space="preserve">г. Аркадак </w:t>
      </w:r>
    </w:p>
    <w:p w:rsidR="00B345FB" w:rsidRPr="00B345FB" w:rsidRDefault="00B345FB" w:rsidP="00B345FB">
      <w:pPr>
        <w:spacing w:after="0" w:line="240" w:lineRule="auto"/>
        <w:ind w:right="453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постановление администрации МО Аркадакского муниципального района от 14.03.2017г. №</w:t>
      </w:r>
      <w:r w:rsidR="002C63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128  «О создании районной межведомственной комиссии по обследованию жилых помещений инвалидов и общего имущества в многоквартирных домах, в которых проживают инвалиды на территории Аркадакского муниципального района»</w:t>
      </w:r>
    </w:p>
    <w:p w:rsidR="00B345FB" w:rsidRPr="00B345FB" w:rsidRDefault="00B345FB" w:rsidP="00B345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45FB" w:rsidRPr="00B345FB" w:rsidRDefault="00B345FB" w:rsidP="00B34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Устава Аркадакского муниципального района, администрация муниципального образования Аркадакского муниципального района, ПОСТАНОВЛЯЕТ:</w:t>
      </w:r>
    </w:p>
    <w:p w:rsidR="00B345FB" w:rsidRPr="00B345FB" w:rsidRDefault="00B345FB" w:rsidP="00B345F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Внести в постановление администрации МО Аркадакского муниципального района от 14.03.2017г. №128 «О создании районной межведомственной комиссии по обследованию жилых помещений инвалидов и общего имущества в многоквартирных домах, в которых проживают инвалиды на территории Аркадакского муниципального района»  следующие изменения:</w:t>
      </w:r>
    </w:p>
    <w:p w:rsidR="00B345FB" w:rsidRPr="00B345FB" w:rsidRDefault="00B345FB" w:rsidP="00B345F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приложение №</w:t>
      </w:r>
      <w:r w:rsid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>1 изложить в новой редакции, согласно приложению</w:t>
      </w:r>
      <w:r w:rsidR="00705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постановления</w:t>
      </w: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45FB" w:rsidRPr="00B345FB" w:rsidRDefault="00B345FB" w:rsidP="00B345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Аркадакского</w:t>
      </w:r>
    </w:p>
    <w:p w:rsidR="00B345FB" w:rsidRPr="00B345FB" w:rsidRDefault="00B345FB" w:rsidP="00B345F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                                                   Н.Н.</w:t>
      </w:r>
      <w:r w:rsidR="006F3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Луньков</w:t>
      </w:r>
      <w:proofErr w:type="spellEnd"/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A9E" w:rsidRDefault="003D4A9E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A9E" w:rsidRDefault="003D4A9E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A9E" w:rsidRDefault="003D4A9E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A9E" w:rsidRPr="00B345FB" w:rsidRDefault="003D4A9E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2C63D8" w:rsidRDefault="002C63D8" w:rsidP="002C63D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</w:t>
      </w:r>
      <w:r w:rsidR="00B345FB" w:rsidRP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№1 </w:t>
      </w:r>
    </w:p>
    <w:p w:rsidR="00B345FB" w:rsidRPr="002C63D8" w:rsidRDefault="00B345FB" w:rsidP="002C63D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МО</w:t>
      </w:r>
    </w:p>
    <w:p w:rsidR="00B345FB" w:rsidRPr="002C63D8" w:rsidRDefault="002C63D8" w:rsidP="002C63D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B345FB" w:rsidRP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Аркадакского муниципального района</w:t>
      </w:r>
    </w:p>
    <w:p w:rsidR="00B345FB" w:rsidRPr="002C63D8" w:rsidRDefault="002C63D8" w:rsidP="002C63D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B345FB" w:rsidRP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</w:t>
      </w:r>
      <w:r w:rsidR="003D4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03.10.2024  </w:t>
      </w:r>
      <w:r w:rsidR="00B345FB" w:rsidRP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№_</w:t>
      </w:r>
      <w:r w:rsidR="003D4A9E">
        <w:rPr>
          <w:rFonts w:ascii="Times New Roman" w:eastAsia="Times New Roman" w:hAnsi="Times New Roman" w:cs="Times New Roman"/>
          <w:sz w:val="28"/>
          <w:szCs w:val="28"/>
          <w:lang w:eastAsia="ru-RU"/>
        </w:rPr>
        <w:t>532</w:t>
      </w:r>
      <w:bookmarkStart w:id="0" w:name="_GoBack"/>
      <w:bookmarkEnd w:id="0"/>
      <w:r w:rsidR="00B345FB" w:rsidRP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B345FB" w:rsidRPr="002C63D8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2C63D8" w:rsidRDefault="00B345FB" w:rsidP="00B345FB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2C63D8" w:rsidRDefault="00B345FB" w:rsidP="00B345FB">
      <w:pPr>
        <w:widowControl w:val="0"/>
        <w:autoSpaceDE w:val="0"/>
        <w:autoSpaceDN w:val="0"/>
        <w:adjustRightInd w:val="0"/>
        <w:spacing w:after="0" w:line="389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2C63D8" w:rsidRDefault="00B345FB" w:rsidP="00B345FB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2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B345FB" w:rsidRPr="002C63D8" w:rsidRDefault="00B345FB" w:rsidP="00B345FB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2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3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межведомственной комиссии по обследованию жилых помещений инвалидов и общего имущества в многоквартирных домах, в которых проживают инвалиды, на территории муниципального образования Аркадакского муниципального района</w:t>
      </w:r>
    </w:p>
    <w:p w:rsidR="00B345FB" w:rsidRPr="002C63D8" w:rsidRDefault="00B345FB" w:rsidP="00B345FB">
      <w:pPr>
        <w:widowControl w:val="0"/>
        <w:autoSpaceDE w:val="0"/>
        <w:autoSpaceDN w:val="0"/>
        <w:adjustRightInd w:val="0"/>
        <w:spacing w:after="0" w:line="325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widowControl w:val="0"/>
        <w:tabs>
          <w:tab w:val="left" w:pos="4860"/>
        </w:tabs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345FB" w:rsidRPr="00B345FB" w:rsidTr="009110DE">
        <w:tc>
          <w:tcPr>
            <w:tcW w:w="4785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Агапов Андрей Михайлович</w:t>
            </w:r>
          </w:p>
        </w:tc>
        <w:tc>
          <w:tcPr>
            <w:tcW w:w="4786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 главы администрации   МО Аркадакского муниципального района по вопросам ЖКХ, председатель комиссии;</w:t>
            </w:r>
          </w:p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785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Дворников Виктор Александрович</w:t>
            </w:r>
          </w:p>
        </w:tc>
        <w:tc>
          <w:tcPr>
            <w:tcW w:w="4786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управления ЖКХ администрации  МО Аркадакского муниципального района,</w:t>
            </w:r>
          </w:p>
          <w:p w:rsidR="00B345FB" w:rsidRPr="00B345FB" w:rsidRDefault="00B345FB" w:rsidP="00B345FB">
            <w:pPr>
              <w:widowControl w:val="0"/>
              <w:tabs>
                <w:tab w:val="left" w:pos="488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комиссии;</w:t>
            </w:r>
          </w:p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785" w:type="dxa"/>
          </w:tcPr>
          <w:p w:rsidR="00B345FB" w:rsidRPr="00B345FB" w:rsidRDefault="002C63D8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Ткачева Юлия Юрьевна</w:t>
            </w:r>
          </w:p>
        </w:tc>
        <w:tc>
          <w:tcPr>
            <w:tcW w:w="4786" w:type="dxa"/>
          </w:tcPr>
          <w:p w:rsidR="00B345FB" w:rsidRPr="00B345FB" w:rsidRDefault="00B345FB" w:rsidP="00B345FB">
            <w:pPr>
              <w:widowControl w:val="0"/>
              <w:tabs>
                <w:tab w:val="left" w:pos="488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 специалист управления ЖКХ администрации МО Аркадакского муниципального района, </w:t>
            </w:r>
          </w:p>
          <w:p w:rsidR="00B345FB" w:rsidRPr="00B345FB" w:rsidRDefault="00B345FB" w:rsidP="00B345FB">
            <w:pPr>
              <w:widowControl w:val="0"/>
              <w:tabs>
                <w:tab w:val="left" w:pos="488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 комиссии.</w:t>
            </w:r>
          </w:p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45FB" w:rsidRPr="00B345FB" w:rsidRDefault="00B345FB" w:rsidP="00B345FB">
      <w:pPr>
        <w:widowControl w:val="0"/>
        <w:tabs>
          <w:tab w:val="left" w:pos="4880"/>
        </w:tabs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B345FB" w:rsidRPr="00B345FB" w:rsidRDefault="00B345FB" w:rsidP="00B345FB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Члены комиссии:</w:t>
      </w:r>
    </w:p>
    <w:p w:rsidR="00B345FB" w:rsidRPr="00B345FB" w:rsidRDefault="00B345FB" w:rsidP="00B345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5029"/>
      </w:tblGrid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Фомочкина Светлана Николаевна</w:t>
            </w: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5029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отдела архитектуры и строительства администрации МО Аркадакского муниципального района;</w:t>
            </w:r>
          </w:p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Фролов Виктор Николаевич </w:t>
            </w:r>
          </w:p>
        </w:tc>
        <w:tc>
          <w:tcPr>
            <w:tcW w:w="5029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 отдела правовой работы администрации МО Аркадакского муниципального района;</w:t>
            </w:r>
          </w:p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widowControl w:val="0"/>
              <w:tabs>
                <w:tab w:val="left" w:pos="4860"/>
              </w:tabs>
              <w:autoSpaceDE w:val="0"/>
              <w:autoSpaceDN w:val="0"/>
              <w:adjustRightInd w:val="0"/>
              <w:spacing w:after="0" w:line="23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Кашкова</w:t>
            </w:r>
            <w:proofErr w:type="spellEnd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Ирина Алексеевна</w:t>
            </w:r>
          </w:p>
        </w:tc>
        <w:tc>
          <w:tcPr>
            <w:tcW w:w="5029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по управлению муниципальным имуществом администрации МО Аркадакского муниципального района;</w:t>
            </w:r>
          </w:p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Евдокимова Мария Вячеславовна</w:t>
            </w:r>
          </w:p>
        </w:tc>
        <w:tc>
          <w:tcPr>
            <w:tcW w:w="5029" w:type="dxa"/>
          </w:tcPr>
          <w:p w:rsidR="00B345FB" w:rsidRPr="00B345FB" w:rsidRDefault="00B345FB" w:rsidP="00B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отдела по работе с обращениями граждан Аркадакского района  ГКУ СО УСПН </w:t>
            </w:r>
            <w:proofErr w:type="spellStart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Балашовского</w:t>
            </w:r>
            <w:proofErr w:type="spellEnd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(по согласованию)</w:t>
            </w:r>
          </w:p>
          <w:p w:rsidR="00B345FB" w:rsidRPr="00B345FB" w:rsidRDefault="00B345FB" w:rsidP="00B3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Москвичёв</w:t>
            </w:r>
            <w:proofErr w:type="spellEnd"/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Алексей Петрович</w:t>
            </w:r>
          </w:p>
        </w:tc>
        <w:tc>
          <w:tcPr>
            <w:tcW w:w="5029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инженер управляющей организации ООО «Аркадакские тепловые сети» (по согласованию);</w:t>
            </w:r>
          </w:p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345FB" w:rsidRPr="00B345FB" w:rsidTr="009110DE">
        <w:tc>
          <w:tcPr>
            <w:tcW w:w="4542" w:type="dxa"/>
          </w:tcPr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Солодуха Светлана Леонидовна</w:t>
            </w:r>
          </w:p>
        </w:tc>
        <w:tc>
          <w:tcPr>
            <w:tcW w:w="5029" w:type="dxa"/>
          </w:tcPr>
          <w:p w:rsid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B3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редставитель общественного объединения инвалидов (по согласованию).</w:t>
            </w:r>
          </w:p>
          <w:p w:rsidR="00B345FB" w:rsidRPr="00B345FB" w:rsidRDefault="00B345FB" w:rsidP="00B3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Корсакова Елена Викторовна   </w:t>
      </w:r>
      <w:r w:rsidR="0040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Социальный координатор</w:t>
      </w:r>
      <w:r w:rsidR="0040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   </w:t>
      </w:r>
      <w:proofErr w:type="spellStart"/>
      <w:r w:rsidR="00406C5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согл</w:t>
      </w:r>
      <w:proofErr w:type="spellEnd"/>
      <w:r w:rsidR="00406C59" w:rsidRPr="00406C5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                                                       </w:t>
      </w:r>
      <w:r w:rsidR="00406C5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  </w:t>
      </w:r>
      <w:proofErr w:type="spellStart"/>
      <w:r w:rsidR="00406C59" w:rsidRPr="00406C5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согла</w:t>
      </w:r>
      <w:proofErr w:type="spellEnd"/>
      <w:r w:rsidR="00406C59" w:rsidRPr="00406C59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 xml:space="preserve"> </w:t>
      </w:r>
      <w:r w:rsidR="00406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согласованию)</w:t>
      </w: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Верно:</w:t>
      </w: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Управляющий </w:t>
      </w: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делами </w:t>
      </w: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образования</w:t>
      </w:r>
    </w:p>
    <w:p w:rsidR="00B345FB" w:rsidRPr="00B345FB" w:rsidRDefault="00B345FB" w:rsidP="00B345FB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3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Аркадакского муниципального района                                Давыдов Д.И.</w:t>
      </w:r>
    </w:p>
    <w:p w:rsidR="00B345FB" w:rsidRPr="00B345FB" w:rsidRDefault="00B345FB" w:rsidP="00B345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45FB" w:rsidRPr="00B345FB" w:rsidRDefault="00B345FB" w:rsidP="00B345FB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5BD" w:rsidRDefault="00F555BD"/>
    <w:sectPr w:rsidR="00F555BD" w:rsidSect="00714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FB"/>
    <w:rsid w:val="002C63D8"/>
    <w:rsid w:val="003D4A9E"/>
    <w:rsid w:val="00406C59"/>
    <w:rsid w:val="006F3A6E"/>
    <w:rsid w:val="00705270"/>
    <w:rsid w:val="00B345FB"/>
    <w:rsid w:val="00EC1C56"/>
    <w:rsid w:val="00F5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C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6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</dc:creator>
  <cp:lastModifiedBy>user</cp:lastModifiedBy>
  <cp:revision>2</cp:revision>
  <cp:lastPrinted>2024-02-12T11:01:00Z</cp:lastPrinted>
  <dcterms:created xsi:type="dcterms:W3CDTF">2024-10-03T11:42:00Z</dcterms:created>
  <dcterms:modified xsi:type="dcterms:W3CDTF">2024-10-03T11:42:00Z</dcterms:modified>
</cp:coreProperties>
</file>