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АДМИНИСТРАЦИЯ 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МУНИЦИПАЛЬНОГО ОБРАЗОВАНИЯ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АРКАДАКСКОГО МУНИЦИПАЛЬНОГО РАЙОНА 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САРАТОВСКОЙ ОБЛАСТИ 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3E167F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ПОСТАНОВЛЕНИЕ</w:t>
      </w:r>
    </w:p>
    <w:p w:rsidR="003E167F" w:rsidRPr="003E167F" w:rsidRDefault="003E167F" w:rsidP="003E167F">
      <w:pPr>
        <w:widowControl/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3E167F" w:rsidRPr="003E167F" w:rsidRDefault="003E167F" w:rsidP="003E167F">
      <w:pPr>
        <w:widowControl/>
        <w:shd w:val="clear" w:color="auto" w:fill="FFFFFF"/>
        <w:textAlignment w:val="baseline"/>
        <w:rPr>
          <w:rFonts w:ascii="Times New Roman" w:eastAsia="Times New Roman" w:hAnsi="Times New Roman" w:cs="Times New Roman"/>
          <w:u w:val="single"/>
          <w:lang w:bidi="ar-SA"/>
        </w:rPr>
      </w:pPr>
      <w:r w:rsidRPr="003E167F">
        <w:rPr>
          <w:rFonts w:ascii="Times New Roman" w:eastAsia="Times New Roman" w:hAnsi="Times New Roman" w:cs="Times New Roman"/>
          <w:lang w:bidi="ar-SA"/>
        </w:rPr>
        <w:t xml:space="preserve">от     </w:t>
      </w:r>
      <w:r w:rsidRPr="003E167F">
        <w:rPr>
          <w:rFonts w:ascii="Times New Roman" w:eastAsia="Times New Roman" w:hAnsi="Times New Roman" w:cs="Times New Roman"/>
          <w:u w:val="single"/>
          <w:lang w:bidi="ar-SA"/>
        </w:rPr>
        <w:t>03.04.2023</w:t>
      </w:r>
      <w:r w:rsidRPr="003E167F">
        <w:rPr>
          <w:rFonts w:ascii="Times New Roman" w:eastAsia="Times New Roman" w:hAnsi="Times New Roman" w:cs="Times New Roman"/>
          <w:lang w:bidi="ar-SA"/>
        </w:rPr>
        <w:t xml:space="preserve">   г   </w:t>
      </w:r>
      <w:r>
        <w:rPr>
          <w:rFonts w:ascii="Times New Roman" w:eastAsia="Times New Roman" w:hAnsi="Times New Roman" w:cs="Times New Roman"/>
          <w:u w:val="single"/>
          <w:lang w:bidi="ar-SA"/>
        </w:rPr>
        <w:t>№_206</w:t>
      </w:r>
    </w:p>
    <w:p w:rsidR="003E167F" w:rsidRPr="003E167F" w:rsidRDefault="003E167F" w:rsidP="003E167F">
      <w:pPr>
        <w:widowControl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3E167F"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                                                   </w:t>
      </w:r>
      <w:r w:rsidRPr="003E167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г</w:t>
      </w:r>
      <w:proofErr w:type="gramStart"/>
      <w:r w:rsidRPr="003E167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.А</w:t>
      </w:r>
      <w:proofErr w:type="gramEnd"/>
      <w:r w:rsidRPr="003E167F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ркадак</w:t>
      </w:r>
    </w:p>
    <w:p w:rsidR="003E167F" w:rsidRDefault="003E167F">
      <w:pPr>
        <w:pStyle w:val="1"/>
        <w:shd w:val="clear" w:color="auto" w:fill="auto"/>
        <w:spacing w:after="280"/>
        <w:ind w:firstLine="0"/>
        <w:jc w:val="both"/>
        <w:rPr>
          <w:b/>
          <w:bCs/>
        </w:rPr>
      </w:pPr>
    </w:p>
    <w:p w:rsidR="003E167F" w:rsidRDefault="00F536B8">
      <w:pPr>
        <w:pStyle w:val="1"/>
        <w:shd w:val="clear" w:color="auto" w:fill="auto"/>
        <w:spacing w:after="280"/>
        <w:ind w:firstLine="0"/>
        <w:contextualSpacing/>
        <w:jc w:val="both"/>
        <w:rPr>
          <w:b/>
          <w:bCs/>
        </w:rPr>
      </w:pPr>
      <w:r>
        <w:rPr>
          <w:b/>
          <w:bCs/>
        </w:rPr>
        <w:t xml:space="preserve">О внесении изменений в приложение </w:t>
      </w:r>
    </w:p>
    <w:p w:rsidR="003E167F" w:rsidRDefault="00F536B8">
      <w:pPr>
        <w:pStyle w:val="1"/>
        <w:shd w:val="clear" w:color="auto" w:fill="auto"/>
        <w:spacing w:after="280"/>
        <w:ind w:firstLine="0"/>
        <w:contextualSpacing/>
        <w:jc w:val="both"/>
        <w:rPr>
          <w:b/>
          <w:bCs/>
        </w:rPr>
      </w:pPr>
      <w:r>
        <w:rPr>
          <w:b/>
          <w:bCs/>
        </w:rPr>
        <w:t xml:space="preserve">№ 2 к постановлению администрации </w:t>
      </w:r>
    </w:p>
    <w:p w:rsidR="003E167F" w:rsidRDefault="00F536B8">
      <w:pPr>
        <w:pStyle w:val="1"/>
        <w:shd w:val="clear" w:color="auto" w:fill="auto"/>
        <w:spacing w:after="280"/>
        <w:ind w:firstLine="0"/>
        <w:contextualSpacing/>
        <w:jc w:val="both"/>
        <w:rPr>
          <w:b/>
          <w:bCs/>
        </w:rPr>
      </w:pPr>
      <w:r>
        <w:rPr>
          <w:b/>
          <w:bCs/>
        </w:rPr>
        <w:t xml:space="preserve">МО Аркадакского муниципального района </w:t>
      </w:r>
    </w:p>
    <w:p w:rsidR="00321A82" w:rsidRDefault="00F536B8">
      <w:pPr>
        <w:pStyle w:val="1"/>
        <w:shd w:val="clear" w:color="auto" w:fill="auto"/>
        <w:spacing w:after="280"/>
        <w:ind w:firstLine="0"/>
        <w:contextualSpacing/>
        <w:jc w:val="both"/>
        <w:rPr>
          <w:b/>
          <w:bCs/>
        </w:rPr>
      </w:pPr>
      <w:r>
        <w:rPr>
          <w:b/>
          <w:bCs/>
        </w:rPr>
        <w:t>№</w:t>
      </w:r>
      <w:r>
        <w:rPr>
          <w:b/>
          <w:bCs/>
        </w:rPr>
        <w:t xml:space="preserve"> 306 от 05.05.2016 г.</w:t>
      </w:r>
    </w:p>
    <w:p w:rsidR="003E167F" w:rsidRDefault="003E167F">
      <w:pPr>
        <w:pStyle w:val="1"/>
        <w:shd w:val="clear" w:color="auto" w:fill="auto"/>
        <w:spacing w:after="280"/>
        <w:ind w:firstLine="0"/>
        <w:contextualSpacing/>
        <w:jc w:val="both"/>
      </w:pPr>
    </w:p>
    <w:p w:rsidR="00321A82" w:rsidRDefault="00F536B8">
      <w:pPr>
        <w:pStyle w:val="1"/>
        <w:shd w:val="clear" w:color="auto" w:fill="auto"/>
        <w:ind w:firstLine="720"/>
        <w:jc w:val="both"/>
      </w:pPr>
      <w:r>
        <w:t xml:space="preserve">В соответствии с Федеральным законом "Об образовании в Российской Федерации" от 29.12.2012 </w:t>
      </w:r>
      <w:r>
        <w:rPr>
          <w:lang w:val="en-US" w:eastAsia="en-US" w:bidi="en-US"/>
        </w:rPr>
        <w:t>N</w:t>
      </w:r>
      <w:r w:rsidRPr="003E167F">
        <w:rPr>
          <w:lang w:eastAsia="en-US" w:bidi="en-US"/>
        </w:rPr>
        <w:t xml:space="preserve"> </w:t>
      </w:r>
      <w:r>
        <w:t>273-ФЗ, на основании Устава Аркадакского муниципального района, администрация МО Аркадакского муниципального района</w:t>
      </w:r>
      <w:proofErr w:type="gramStart"/>
      <w:r>
        <w:t xml:space="preserve"> П</w:t>
      </w:r>
      <w:proofErr w:type="gramEnd"/>
      <w:r>
        <w:t>остановляет:</w:t>
      </w:r>
    </w:p>
    <w:p w:rsidR="00321A82" w:rsidRDefault="00F536B8">
      <w:pPr>
        <w:pStyle w:val="1"/>
        <w:numPr>
          <w:ilvl w:val="0"/>
          <w:numId w:val="1"/>
        </w:numPr>
        <w:shd w:val="clear" w:color="auto" w:fill="auto"/>
        <w:tabs>
          <w:tab w:val="left" w:pos="1028"/>
        </w:tabs>
        <w:ind w:firstLine="720"/>
        <w:jc w:val="both"/>
      </w:pPr>
      <w:r>
        <w:t xml:space="preserve">Внести в </w:t>
      </w:r>
      <w:r>
        <w:t>приложение № 2 к постановлению администрации МО Аркадакского муниципального района № 306 от 05.05.2016 г. «Об утверждении Положения о комиссии по оценке последствий принятия решения о реконструкции, модернизации, об изменении назначения или ликвидации объе</w:t>
      </w:r>
      <w:r>
        <w:t xml:space="preserve">кта образования, являющегося муниципальной собственностью и закрепленного за соответствующей муниципальной образовательной организацией, а также о реорганизации или ликвидации муниципальной образовательной организации в </w:t>
      </w:r>
      <w:proofErr w:type="spellStart"/>
      <w:r>
        <w:t>Аркадакском</w:t>
      </w:r>
      <w:proofErr w:type="spellEnd"/>
      <w:r>
        <w:t xml:space="preserve"> муниципальном районе» сл</w:t>
      </w:r>
      <w:r>
        <w:t>едующие изменения:</w:t>
      </w:r>
    </w:p>
    <w:p w:rsidR="00321A82" w:rsidRDefault="00F536B8">
      <w:pPr>
        <w:pStyle w:val="1"/>
        <w:shd w:val="clear" w:color="auto" w:fill="auto"/>
        <w:ind w:firstLine="720"/>
        <w:jc w:val="both"/>
      </w:pPr>
      <w:proofErr w:type="gramStart"/>
      <w:r>
        <w:t>- вывести из состава комиссии по оценке последствий принятия решения о реконструкции, модернизации, об изменении назначения или ликвидации объекта образования, являющегося муниципальной собственностью и закрепленного за соответствующей м</w:t>
      </w:r>
      <w:r>
        <w:t xml:space="preserve">униципальной образовательной организацией, а также о реорганизации или ликвидации муниципальной образовательной организации в </w:t>
      </w:r>
      <w:proofErr w:type="spellStart"/>
      <w:r>
        <w:t>Аркадакском</w:t>
      </w:r>
      <w:proofErr w:type="spellEnd"/>
      <w:r>
        <w:t xml:space="preserve"> муниципальном районе </w:t>
      </w:r>
      <w:proofErr w:type="spellStart"/>
      <w:r>
        <w:t>Темникову</w:t>
      </w:r>
      <w:proofErr w:type="spellEnd"/>
      <w:r>
        <w:t xml:space="preserve"> Елену Владимировну, консультанта отдела государственного контроля качества образования </w:t>
      </w:r>
      <w:r>
        <w:t>комитета по государственному контролю и надзору в сфере образования</w:t>
      </w:r>
      <w:proofErr w:type="gramEnd"/>
      <w:r>
        <w:t xml:space="preserve"> министерства образования Саратовской области.</w:t>
      </w:r>
    </w:p>
    <w:p w:rsidR="00321A82" w:rsidRDefault="00F536B8">
      <w:pPr>
        <w:pStyle w:val="1"/>
        <w:numPr>
          <w:ilvl w:val="0"/>
          <w:numId w:val="1"/>
        </w:numPr>
        <w:shd w:val="clear" w:color="auto" w:fill="auto"/>
        <w:tabs>
          <w:tab w:val="left" w:pos="1023"/>
        </w:tabs>
        <w:spacing w:after="640"/>
        <w:ind w:firstLine="720"/>
        <w:jc w:val="both"/>
      </w:pPr>
      <w:r>
        <w:t>Контроль исполнения настоящего постановления возложить на первого заместителя главы администрации МО Аркадакского муниципального района, замес</w:t>
      </w:r>
      <w:r>
        <w:t xml:space="preserve">тителя главы администрации МО района по вопросам социальной сферы </w:t>
      </w:r>
      <w:proofErr w:type="spellStart"/>
      <w:r>
        <w:t>Визнера</w:t>
      </w:r>
      <w:proofErr w:type="spellEnd"/>
      <w:r>
        <w:t xml:space="preserve"> А.В.</w:t>
      </w:r>
    </w:p>
    <w:p w:rsidR="00321A82" w:rsidRDefault="00F536B8">
      <w:pPr>
        <w:pStyle w:val="1"/>
        <w:shd w:val="clear" w:color="auto" w:fill="auto"/>
        <w:spacing w:after="260"/>
        <w:ind w:firstLine="0"/>
        <w:jc w:val="both"/>
      </w:pPr>
      <w:r>
        <w:rPr>
          <w:b/>
          <w:bCs/>
        </w:rPr>
        <w:t>Глава Аркадакского муниципального района</w:t>
      </w:r>
      <w:r w:rsidR="003E167F">
        <w:rPr>
          <w:b/>
          <w:bCs/>
        </w:rPr>
        <w:t xml:space="preserve">                            </w:t>
      </w:r>
      <w:bookmarkStart w:id="0" w:name="_GoBack"/>
      <w:bookmarkEnd w:id="0"/>
      <w:r w:rsidR="003E167F">
        <w:rPr>
          <w:b/>
          <w:bCs/>
        </w:rPr>
        <w:t xml:space="preserve">  Н.Н. </w:t>
      </w:r>
      <w:proofErr w:type="spellStart"/>
      <w:r w:rsidR="003E167F">
        <w:rPr>
          <w:b/>
          <w:bCs/>
        </w:rPr>
        <w:t>Луньков</w:t>
      </w:r>
      <w:proofErr w:type="spellEnd"/>
      <w:r w:rsidR="003E167F">
        <w:rPr>
          <w:b/>
          <w:bCs/>
        </w:rPr>
        <w:t xml:space="preserve"> </w:t>
      </w:r>
    </w:p>
    <w:sectPr w:rsidR="00321A82" w:rsidSect="003E167F">
      <w:pgSz w:w="11900" w:h="16840"/>
      <w:pgMar w:top="993" w:right="703" w:bottom="770" w:left="1185" w:header="1723" w:footer="342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6B8" w:rsidRDefault="00F536B8">
      <w:r>
        <w:separator/>
      </w:r>
    </w:p>
  </w:endnote>
  <w:endnote w:type="continuationSeparator" w:id="0">
    <w:p w:rsidR="00F536B8" w:rsidRDefault="00F5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6B8" w:rsidRDefault="00F536B8"/>
  </w:footnote>
  <w:footnote w:type="continuationSeparator" w:id="0">
    <w:p w:rsidR="00F536B8" w:rsidRDefault="00F536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E44D1"/>
    <w:multiLevelType w:val="multilevel"/>
    <w:tmpl w:val="9318A7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321A82"/>
    <w:rsid w:val="00321A82"/>
    <w:rsid w:val="003E167F"/>
    <w:rsid w:val="00F5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</cp:revision>
  <dcterms:created xsi:type="dcterms:W3CDTF">2023-04-20T05:18:00Z</dcterms:created>
  <dcterms:modified xsi:type="dcterms:W3CDTF">2023-04-20T05:21:00Z</dcterms:modified>
</cp:coreProperties>
</file>