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BAE" w:rsidRDefault="00025BAE" w:rsidP="00025BAE">
      <w:pPr>
        <w:pStyle w:val="a5"/>
        <w:rPr>
          <w:b/>
          <w:sz w:val="28"/>
          <w:szCs w:val="28"/>
        </w:rPr>
      </w:pPr>
    </w:p>
    <w:p w:rsidR="00025BAE" w:rsidRDefault="00025BAE" w:rsidP="00025BAE">
      <w:pPr>
        <w:pStyle w:val="a5"/>
        <w:rPr>
          <w:b/>
          <w:sz w:val="28"/>
          <w:szCs w:val="28"/>
        </w:rPr>
      </w:pPr>
    </w:p>
    <w:p w:rsidR="00284896" w:rsidRPr="00284896" w:rsidRDefault="00284896" w:rsidP="00284896">
      <w:pPr>
        <w:spacing w:line="252" w:lineRule="auto"/>
        <w:jc w:val="center"/>
        <w:rPr>
          <w:b/>
          <w:color w:val="000000"/>
          <w:spacing w:val="20"/>
          <w:sz w:val="24"/>
          <w:szCs w:val="24"/>
        </w:rPr>
      </w:pPr>
      <w:r w:rsidRPr="00284896">
        <w:rPr>
          <w:b/>
          <w:color w:val="000000"/>
          <w:spacing w:val="20"/>
          <w:sz w:val="24"/>
          <w:szCs w:val="24"/>
        </w:rPr>
        <w:t>АДМИНИСТРАЦИЯ</w:t>
      </w:r>
    </w:p>
    <w:p w:rsidR="00284896" w:rsidRPr="00284896" w:rsidRDefault="00284896" w:rsidP="00284896">
      <w:pPr>
        <w:spacing w:line="252" w:lineRule="auto"/>
        <w:jc w:val="center"/>
        <w:rPr>
          <w:b/>
          <w:sz w:val="24"/>
          <w:szCs w:val="24"/>
        </w:rPr>
      </w:pPr>
      <w:r w:rsidRPr="00284896">
        <w:rPr>
          <w:b/>
          <w:color w:val="000000"/>
          <w:spacing w:val="20"/>
          <w:sz w:val="24"/>
          <w:szCs w:val="24"/>
        </w:rPr>
        <w:t xml:space="preserve"> </w:t>
      </w:r>
      <w:r w:rsidRPr="00284896">
        <w:rPr>
          <w:b/>
          <w:sz w:val="24"/>
          <w:szCs w:val="24"/>
        </w:rPr>
        <w:t xml:space="preserve"> МУНИЦИПАЛЬНОГО ОБРАЗОВАНИЯ </w:t>
      </w:r>
      <w:r w:rsidRPr="00284896">
        <w:rPr>
          <w:b/>
          <w:sz w:val="24"/>
          <w:szCs w:val="24"/>
        </w:rPr>
        <w:br/>
        <w:t xml:space="preserve">АРКАДАКСКОГО МУНИЦИПАЛЬНОГО РАЙОНА </w:t>
      </w:r>
    </w:p>
    <w:p w:rsidR="00284896" w:rsidRPr="00284896" w:rsidRDefault="00284896" w:rsidP="00284896">
      <w:pPr>
        <w:pStyle w:val="a8"/>
        <w:spacing w:line="252" w:lineRule="auto"/>
        <w:jc w:val="center"/>
        <w:rPr>
          <w:rFonts w:ascii="Times New Roman" w:hAnsi="Times New Roman"/>
          <w:b/>
          <w:spacing w:val="22"/>
          <w:szCs w:val="24"/>
        </w:rPr>
      </w:pPr>
      <w:r w:rsidRPr="00284896">
        <w:rPr>
          <w:rFonts w:ascii="Times New Roman" w:hAnsi="Times New Roman"/>
          <w:b/>
          <w:spacing w:val="24"/>
          <w:szCs w:val="24"/>
        </w:rPr>
        <w:t>САРАТОВСКОЙ ОБЛАСТИ</w:t>
      </w:r>
    </w:p>
    <w:p w:rsidR="00284896" w:rsidRPr="00284896" w:rsidRDefault="00284896" w:rsidP="00284896">
      <w:pPr>
        <w:tabs>
          <w:tab w:val="left" w:pos="7088"/>
        </w:tabs>
        <w:ind w:left="6521"/>
        <w:rPr>
          <w:color w:val="000000"/>
          <w:sz w:val="16"/>
        </w:rPr>
      </w:pPr>
    </w:p>
    <w:p w:rsidR="00284896" w:rsidRPr="00284896" w:rsidRDefault="00284896" w:rsidP="00284896">
      <w:pPr>
        <w:pStyle w:val="a8"/>
        <w:jc w:val="center"/>
        <w:rPr>
          <w:rFonts w:ascii="Times New Roman" w:hAnsi="Times New Roman"/>
          <w:b/>
          <w:sz w:val="28"/>
          <w:szCs w:val="28"/>
        </w:rPr>
      </w:pPr>
      <w:r w:rsidRPr="00284896">
        <w:rPr>
          <w:rFonts w:ascii="Times New Roman" w:hAnsi="Times New Roman"/>
          <w:b/>
          <w:sz w:val="28"/>
          <w:szCs w:val="28"/>
        </w:rPr>
        <w:t>П О С Т А Н О В Л Е Н И Е</w:t>
      </w:r>
    </w:p>
    <w:p w:rsidR="00284896" w:rsidRPr="00284896" w:rsidRDefault="00284896" w:rsidP="00284896">
      <w:pPr>
        <w:pStyle w:val="a8"/>
        <w:jc w:val="center"/>
        <w:rPr>
          <w:rFonts w:ascii="Times New Roman" w:hAnsi="Times New Roman"/>
          <w:b/>
          <w:sz w:val="28"/>
          <w:szCs w:val="28"/>
        </w:rPr>
      </w:pPr>
    </w:p>
    <w:p w:rsidR="00284896" w:rsidRPr="00284896" w:rsidRDefault="00284896" w:rsidP="00284896">
      <w:pPr>
        <w:pStyle w:val="a8"/>
        <w:rPr>
          <w:rFonts w:ascii="Times New Roman" w:hAnsi="Times New Roman"/>
          <w:sz w:val="28"/>
          <w:szCs w:val="28"/>
        </w:rPr>
      </w:pPr>
      <w:r w:rsidRPr="00284896">
        <w:rPr>
          <w:rFonts w:ascii="Times New Roman" w:hAnsi="Times New Roman"/>
          <w:sz w:val="28"/>
          <w:szCs w:val="28"/>
        </w:rPr>
        <w:t xml:space="preserve">От </w:t>
      </w:r>
      <w:r>
        <w:rPr>
          <w:rFonts w:ascii="Times New Roman" w:hAnsi="Times New Roman"/>
          <w:sz w:val="28"/>
          <w:szCs w:val="28"/>
        </w:rPr>
        <w:t>19</w:t>
      </w:r>
      <w:r w:rsidRPr="00284896">
        <w:rPr>
          <w:rFonts w:ascii="Times New Roman" w:hAnsi="Times New Roman"/>
          <w:sz w:val="28"/>
          <w:szCs w:val="28"/>
        </w:rPr>
        <w:t xml:space="preserve">.07.2023  №  </w:t>
      </w:r>
      <w:r>
        <w:rPr>
          <w:rFonts w:ascii="Times New Roman" w:hAnsi="Times New Roman"/>
          <w:sz w:val="28"/>
          <w:szCs w:val="28"/>
        </w:rPr>
        <w:t>483</w:t>
      </w:r>
    </w:p>
    <w:p w:rsidR="00284896" w:rsidRPr="00284896" w:rsidRDefault="00284896" w:rsidP="00284896">
      <w:pPr>
        <w:pStyle w:val="a8"/>
        <w:rPr>
          <w:rFonts w:ascii="Times New Roman" w:hAnsi="Times New Roman"/>
        </w:rPr>
      </w:pPr>
      <w:r w:rsidRPr="00284896">
        <w:rPr>
          <w:rFonts w:ascii="Times New Roman" w:hAnsi="Times New Roman"/>
          <w:b/>
          <w:sz w:val="28"/>
          <w:szCs w:val="28"/>
        </w:rPr>
        <w:t xml:space="preserve">                                                                                                 </w:t>
      </w:r>
      <w:r w:rsidRPr="00284896">
        <w:rPr>
          <w:rFonts w:ascii="Times New Roman" w:hAnsi="Times New Roman"/>
        </w:rPr>
        <w:t xml:space="preserve">г. Аркадак                             </w:t>
      </w:r>
    </w:p>
    <w:p w:rsidR="00025BAE" w:rsidRDefault="00025BAE" w:rsidP="00025BAE">
      <w:pPr>
        <w:pStyle w:val="a5"/>
        <w:rPr>
          <w:b/>
          <w:sz w:val="28"/>
          <w:szCs w:val="28"/>
        </w:rPr>
      </w:pPr>
    </w:p>
    <w:p w:rsidR="00025BAE" w:rsidRDefault="00025BAE" w:rsidP="00025BAE">
      <w:pPr>
        <w:pStyle w:val="a5"/>
        <w:rPr>
          <w:b/>
          <w:sz w:val="28"/>
          <w:szCs w:val="28"/>
        </w:rPr>
      </w:pPr>
    </w:p>
    <w:p w:rsidR="00025BAE" w:rsidRPr="00AC563F" w:rsidRDefault="00025BAE" w:rsidP="00025BAE">
      <w:pPr>
        <w:pStyle w:val="a5"/>
        <w:rPr>
          <w:b/>
          <w:sz w:val="28"/>
          <w:szCs w:val="28"/>
        </w:rPr>
      </w:pPr>
      <w:r w:rsidRPr="00AC563F">
        <w:rPr>
          <w:b/>
          <w:sz w:val="28"/>
          <w:szCs w:val="28"/>
        </w:rPr>
        <w:t xml:space="preserve">О внесении изменений в постановление администрации </w:t>
      </w:r>
    </w:p>
    <w:p w:rsidR="00025BAE" w:rsidRPr="00AC563F" w:rsidRDefault="00025BAE" w:rsidP="00025BAE">
      <w:pPr>
        <w:pStyle w:val="a5"/>
        <w:rPr>
          <w:b/>
          <w:sz w:val="28"/>
          <w:szCs w:val="28"/>
        </w:rPr>
      </w:pPr>
      <w:r w:rsidRPr="00AC563F">
        <w:rPr>
          <w:b/>
          <w:sz w:val="28"/>
          <w:szCs w:val="28"/>
        </w:rPr>
        <w:t>МО Аркадакского муниципального района № 10 от 13.01.2023 г.</w:t>
      </w:r>
    </w:p>
    <w:p w:rsidR="00025BAE" w:rsidRPr="00AC563F" w:rsidRDefault="00025BAE" w:rsidP="00025BAE">
      <w:pPr>
        <w:pStyle w:val="a5"/>
        <w:rPr>
          <w:b/>
          <w:sz w:val="28"/>
          <w:szCs w:val="28"/>
        </w:rPr>
      </w:pPr>
    </w:p>
    <w:p w:rsidR="00025BAE" w:rsidRPr="00AC563F" w:rsidRDefault="00025BAE" w:rsidP="00025BAE">
      <w:pPr>
        <w:pStyle w:val="a5"/>
        <w:rPr>
          <w:b/>
          <w:sz w:val="28"/>
          <w:szCs w:val="28"/>
        </w:rPr>
      </w:pPr>
    </w:p>
    <w:p w:rsidR="00025BAE" w:rsidRPr="00AC563F" w:rsidRDefault="00025BAE" w:rsidP="00025BAE">
      <w:pPr>
        <w:ind w:firstLine="720"/>
        <w:jc w:val="both"/>
        <w:rPr>
          <w:bCs/>
          <w:sz w:val="28"/>
          <w:szCs w:val="28"/>
        </w:rPr>
      </w:pPr>
      <w:r w:rsidRPr="00AC563F">
        <w:rPr>
          <w:bCs/>
          <w:sz w:val="28"/>
          <w:szCs w:val="28"/>
        </w:rPr>
        <w:t>В соответствии с Уставом Аркадакского муниципального района, администрация МО Аркадакского муниципального района ПОСТАНОВЛЯЕТ:</w:t>
      </w:r>
    </w:p>
    <w:p w:rsidR="00025BAE" w:rsidRPr="00AC563F" w:rsidRDefault="00025BAE" w:rsidP="00025BAE">
      <w:pPr>
        <w:ind w:firstLine="720"/>
        <w:jc w:val="both"/>
        <w:rPr>
          <w:bCs/>
          <w:sz w:val="28"/>
          <w:szCs w:val="28"/>
        </w:rPr>
      </w:pPr>
      <w:r w:rsidRPr="00AC563F">
        <w:rPr>
          <w:bCs/>
          <w:sz w:val="28"/>
          <w:szCs w:val="28"/>
        </w:rPr>
        <w:t>1.Внести в постановление администрации МО Аркадакского муниципального района № 10 от 13.01.2023 г. «Об утверждении муниципальной программы «Развитие образования в Аркадакском районе на 2023-2025 годы» следующие изменения:</w:t>
      </w:r>
    </w:p>
    <w:p w:rsidR="00025BAE" w:rsidRPr="00AC563F" w:rsidRDefault="00025BAE" w:rsidP="00025BAE">
      <w:pPr>
        <w:ind w:firstLine="720"/>
        <w:jc w:val="both"/>
        <w:rPr>
          <w:bCs/>
          <w:sz w:val="28"/>
          <w:szCs w:val="28"/>
        </w:rPr>
      </w:pPr>
      <w:r w:rsidRPr="00AC563F">
        <w:rPr>
          <w:bCs/>
          <w:sz w:val="28"/>
          <w:szCs w:val="28"/>
        </w:rPr>
        <w:t>-изложить Паспорт муниципальной программы «Развитие образования в Аркадакском районе на 2023-2025 годы» в новой редакции согласно приложению № 1;</w:t>
      </w:r>
    </w:p>
    <w:p w:rsidR="00025BAE" w:rsidRPr="00AC563F" w:rsidRDefault="00025BAE" w:rsidP="00025BAE">
      <w:pPr>
        <w:ind w:firstLine="720"/>
        <w:jc w:val="both"/>
        <w:rPr>
          <w:b/>
          <w:bCs/>
          <w:sz w:val="28"/>
          <w:szCs w:val="28"/>
        </w:rPr>
      </w:pPr>
      <w:r w:rsidRPr="00AC563F">
        <w:rPr>
          <w:bCs/>
          <w:sz w:val="28"/>
          <w:szCs w:val="28"/>
        </w:rPr>
        <w:t>- изложить паспорт подпрограммы «Развитие системы общего и дополнительного образования муниципальной программы «Развитие образования в Аркадакском районе на 2023-2025 годы» в новой редакции согласно приложению № 2.</w:t>
      </w:r>
    </w:p>
    <w:p w:rsidR="00025BAE" w:rsidRPr="0048363A" w:rsidRDefault="00025BAE" w:rsidP="00025BAE">
      <w:pPr>
        <w:pStyle w:val="a5"/>
        <w:ind w:firstLine="709"/>
        <w:jc w:val="both"/>
        <w:rPr>
          <w:sz w:val="28"/>
          <w:szCs w:val="28"/>
        </w:rPr>
      </w:pPr>
      <w:r>
        <w:rPr>
          <w:sz w:val="28"/>
          <w:szCs w:val="28"/>
        </w:rPr>
        <w:t>2</w:t>
      </w:r>
      <w:r w:rsidRPr="0048363A">
        <w:rPr>
          <w:sz w:val="28"/>
          <w:szCs w:val="28"/>
        </w:rPr>
        <w:t xml:space="preserve">. Контроль за исполнением настоящего постановления </w:t>
      </w:r>
      <w:r>
        <w:rPr>
          <w:sz w:val="28"/>
          <w:szCs w:val="28"/>
        </w:rPr>
        <w:t>оставляю за собой.</w:t>
      </w:r>
    </w:p>
    <w:p w:rsidR="00025BAE" w:rsidRPr="0048363A" w:rsidRDefault="00025BAE" w:rsidP="00025BAE">
      <w:pPr>
        <w:pStyle w:val="a3"/>
        <w:spacing w:after="0" w:line="240" w:lineRule="auto"/>
        <w:ind w:left="709"/>
        <w:jc w:val="both"/>
        <w:rPr>
          <w:rFonts w:ascii="Times New Roman" w:hAnsi="Times New Roman"/>
          <w:sz w:val="28"/>
          <w:szCs w:val="28"/>
        </w:rPr>
      </w:pPr>
    </w:p>
    <w:p w:rsidR="00025BAE" w:rsidRPr="0048363A" w:rsidRDefault="00025BAE" w:rsidP="00025BAE">
      <w:pPr>
        <w:pStyle w:val="a3"/>
        <w:spacing w:after="0" w:line="240" w:lineRule="auto"/>
        <w:ind w:left="709"/>
        <w:jc w:val="both"/>
        <w:rPr>
          <w:rFonts w:ascii="Times New Roman" w:hAnsi="Times New Roman"/>
          <w:i/>
          <w:color w:val="000000"/>
          <w:sz w:val="28"/>
          <w:szCs w:val="28"/>
        </w:rPr>
      </w:pPr>
    </w:p>
    <w:p w:rsidR="00025BAE" w:rsidRPr="0048363A" w:rsidRDefault="00025BAE" w:rsidP="00025BAE">
      <w:pPr>
        <w:pStyle w:val="a3"/>
        <w:tabs>
          <w:tab w:val="left" w:pos="2805"/>
        </w:tabs>
        <w:spacing w:after="0" w:line="240" w:lineRule="auto"/>
        <w:ind w:left="0"/>
        <w:rPr>
          <w:rFonts w:ascii="Times New Roman" w:hAnsi="Times New Roman"/>
          <w:sz w:val="28"/>
          <w:szCs w:val="28"/>
        </w:rPr>
      </w:pPr>
    </w:p>
    <w:p w:rsidR="00025BAE" w:rsidRPr="00F37D92" w:rsidRDefault="00025BAE" w:rsidP="00025BAE">
      <w:pPr>
        <w:widowControl w:val="0"/>
        <w:tabs>
          <w:tab w:val="left" w:pos="765"/>
          <w:tab w:val="center" w:pos="4677"/>
        </w:tabs>
        <w:autoSpaceDE w:val="0"/>
        <w:autoSpaceDN w:val="0"/>
        <w:rPr>
          <w:b/>
          <w:sz w:val="28"/>
          <w:szCs w:val="28"/>
        </w:rPr>
      </w:pPr>
      <w:r w:rsidRPr="00F37D92">
        <w:rPr>
          <w:b/>
          <w:sz w:val="28"/>
          <w:szCs w:val="28"/>
        </w:rPr>
        <w:t xml:space="preserve">Первый заместитель главы администрации </w:t>
      </w:r>
    </w:p>
    <w:p w:rsidR="00025BAE" w:rsidRPr="00F37D92" w:rsidRDefault="00025BAE" w:rsidP="00025BAE">
      <w:pPr>
        <w:widowControl w:val="0"/>
        <w:tabs>
          <w:tab w:val="left" w:pos="765"/>
          <w:tab w:val="center" w:pos="4677"/>
        </w:tabs>
        <w:autoSpaceDE w:val="0"/>
        <w:autoSpaceDN w:val="0"/>
        <w:rPr>
          <w:b/>
          <w:sz w:val="28"/>
          <w:szCs w:val="28"/>
        </w:rPr>
      </w:pPr>
      <w:r w:rsidRPr="00F37D92">
        <w:rPr>
          <w:b/>
          <w:sz w:val="28"/>
          <w:szCs w:val="28"/>
        </w:rPr>
        <w:t xml:space="preserve">МО Аркадакского муниципального района, </w:t>
      </w:r>
    </w:p>
    <w:p w:rsidR="00025BAE" w:rsidRPr="00F37D92" w:rsidRDefault="00025BAE" w:rsidP="00025BAE">
      <w:pPr>
        <w:widowControl w:val="0"/>
        <w:tabs>
          <w:tab w:val="left" w:pos="765"/>
          <w:tab w:val="center" w:pos="4677"/>
        </w:tabs>
        <w:autoSpaceDE w:val="0"/>
        <w:autoSpaceDN w:val="0"/>
        <w:rPr>
          <w:b/>
          <w:sz w:val="28"/>
          <w:szCs w:val="28"/>
        </w:rPr>
      </w:pPr>
      <w:r w:rsidRPr="00F37D92">
        <w:rPr>
          <w:b/>
          <w:sz w:val="28"/>
          <w:szCs w:val="28"/>
        </w:rPr>
        <w:t xml:space="preserve">заместителя главы администрации МО района </w:t>
      </w:r>
    </w:p>
    <w:p w:rsidR="00025BAE" w:rsidRPr="00F37D92" w:rsidRDefault="00025BAE" w:rsidP="00025BAE">
      <w:pPr>
        <w:widowControl w:val="0"/>
        <w:tabs>
          <w:tab w:val="left" w:pos="765"/>
          <w:tab w:val="center" w:pos="4677"/>
        </w:tabs>
        <w:autoSpaceDE w:val="0"/>
        <w:autoSpaceDN w:val="0"/>
        <w:rPr>
          <w:b/>
          <w:bCs/>
          <w:sz w:val="28"/>
          <w:szCs w:val="28"/>
        </w:rPr>
      </w:pPr>
      <w:r w:rsidRPr="00F37D92">
        <w:rPr>
          <w:b/>
          <w:sz w:val="28"/>
          <w:szCs w:val="28"/>
        </w:rPr>
        <w:t xml:space="preserve">по вопросам социальной сферы                                          </w:t>
      </w:r>
      <w:r>
        <w:rPr>
          <w:b/>
          <w:sz w:val="28"/>
          <w:szCs w:val="28"/>
        </w:rPr>
        <w:t xml:space="preserve">       </w:t>
      </w:r>
      <w:r w:rsidRPr="00F37D92">
        <w:rPr>
          <w:b/>
          <w:sz w:val="28"/>
          <w:szCs w:val="28"/>
        </w:rPr>
        <w:t xml:space="preserve">     А.В.Визнер</w:t>
      </w:r>
    </w:p>
    <w:p w:rsidR="00025BAE" w:rsidRPr="00F37D92" w:rsidRDefault="00025BAE" w:rsidP="00025BAE">
      <w:pPr>
        <w:jc w:val="both"/>
        <w:rPr>
          <w:b/>
          <w:i/>
          <w:sz w:val="24"/>
          <w:szCs w:val="24"/>
        </w:rPr>
      </w:pPr>
    </w:p>
    <w:p w:rsidR="00025BAE" w:rsidRPr="00E009C6" w:rsidRDefault="00025BAE" w:rsidP="00025BAE">
      <w:pPr>
        <w:jc w:val="both"/>
        <w:rPr>
          <w:i/>
          <w:sz w:val="24"/>
          <w:szCs w:val="24"/>
        </w:rPr>
      </w:pPr>
    </w:p>
    <w:p w:rsidR="00025BAE" w:rsidRPr="00E009C6" w:rsidRDefault="00025BAE" w:rsidP="00025BAE">
      <w:pPr>
        <w:jc w:val="both"/>
        <w:rPr>
          <w:i/>
          <w:sz w:val="24"/>
          <w:szCs w:val="24"/>
        </w:rPr>
      </w:pPr>
    </w:p>
    <w:p w:rsidR="00025BAE" w:rsidRPr="00E009C6" w:rsidRDefault="00025BAE" w:rsidP="00025BAE">
      <w:pPr>
        <w:jc w:val="both"/>
        <w:rPr>
          <w:i/>
          <w:sz w:val="24"/>
          <w:szCs w:val="24"/>
        </w:rPr>
      </w:pPr>
    </w:p>
    <w:p w:rsidR="00025BAE" w:rsidRPr="007873A3" w:rsidRDefault="00025BAE" w:rsidP="00025BAE">
      <w:pPr>
        <w:pStyle w:val="a3"/>
        <w:jc w:val="both"/>
        <w:rPr>
          <w:rFonts w:ascii="Times New Roman" w:hAnsi="Times New Roman"/>
          <w:b/>
          <w:bCs/>
          <w:sz w:val="28"/>
          <w:szCs w:val="28"/>
        </w:rPr>
      </w:pPr>
    </w:p>
    <w:p w:rsidR="007227BB" w:rsidRDefault="007227BB"/>
    <w:p w:rsidR="00C929EB" w:rsidRDefault="00C929EB"/>
    <w:p w:rsidR="00C929EB" w:rsidRDefault="00C929EB"/>
    <w:p w:rsidR="00C929EB" w:rsidRDefault="00C929EB"/>
    <w:p w:rsidR="00C929EB" w:rsidRDefault="00C929EB"/>
    <w:p w:rsidR="00C929EB" w:rsidRDefault="00C929EB"/>
    <w:p w:rsidR="00C929EB" w:rsidRDefault="00C929EB" w:rsidP="00C929EB">
      <w:pPr>
        <w:pStyle w:val="ConsPlusNonformat"/>
      </w:pPr>
    </w:p>
    <w:p w:rsidR="00C929EB" w:rsidRDefault="00C929EB" w:rsidP="00C929EB">
      <w:pPr>
        <w:pStyle w:val="ConsPlusNonformat"/>
        <w:jc w:val="center"/>
      </w:pPr>
    </w:p>
    <w:p w:rsidR="00C929EB" w:rsidRPr="003B0EC9" w:rsidRDefault="00C929EB" w:rsidP="00C929EB">
      <w:pPr>
        <w:pStyle w:val="ConsPlusNonformat"/>
        <w:ind w:left="4536"/>
        <w:rPr>
          <w:rFonts w:ascii="Times New Roman" w:hAnsi="Times New Roman" w:cs="Times New Roman"/>
          <w:b/>
          <w:sz w:val="24"/>
          <w:szCs w:val="24"/>
        </w:rPr>
      </w:pPr>
      <w:r w:rsidRPr="003B0EC9">
        <w:rPr>
          <w:rFonts w:ascii="Times New Roman" w:hAnsi="Times New Roman" w:cs="Times New Roman"/>
          <w:b/>
          <w:sz w:val="24"/>
          <w:szCs w:val="24"/>
        </w:rPr>
        <w:t>Приложение</w:t>
      </w:r>
      <w:r>
        <w:rPr>
          <w:rFonts w:ascii="Times New Roman" w:hAnsi="Times New Roman" w:cs="Times New Roman"/>
          <w:b/>
          <w:sz w:val="24"/>
          <w:szCs w:val="24"/>
        </w:rPr>
        <w:t xml:space="preserve"> № 1</w:t>
      </w:r>
    </w:p>
    <w:p w:rsidR="00C929EB" w:rsidRDefault="00C929EB" w:rsidP="00C929EB">
      <w:pPr>
        <w:pStyle w:val="ConsPlusNonformat"/>
        <w:ind w:left="4536"/>
        <w:rPr>
          <w:rFonts w:ascii="Times New Roman" w:hAnsi="Times New Roman" w:cs="Times New Roman"/>
          <w:b/>
          <w:sz w:val="24"/>
          <w:szCs w:val="24"/>
        </w:rPr>
      </w:pPr>
      <w:r w:rsidRPr="003B0EC9">
        <w:rPr>
          <w:rFonts w:ascii="Times New Roman" w:hAnsi="Times New Roman" w:cs="Times New Roman"/>
          <w:b/>
          <w:sz w:val="24"/>
          <w:szCs w:val="24"/>
        </w:rPr>
        <w:t xml:space="preserve">к </w:t>
      </w:r>
      <w:r>
        <w:rPr>
          <w:rFonts w:ascii="Times New Roman" w:hAnsi="Times New Roman" w:cs="Times New Roman"/>
          <w:b/>
          <w:sz w:val="24"/>
          <w:szCs w:val="24"/>
        </w:rPr>
        <w:t>постановлению администрации МО Аркадакского муниципального района</w:t>
      </w:r>
    </w:p>
    <w:p w:rsidR="00C929EB" w:rsidRPr="003B0EC9" w:rsidRDefault="00C929EB" w:rsidP="00C929EB">
      <w:pPr>
        <w:pStyle w:val="ConsPlusNonformat"/>
        <w:ind w:left="4536"/>
        <w:rPr>
          <w:rFonts w:ascii="Times New Roman" w:hAnsi="Times New Roman" w:cs="Times New Roman"/>
          <w:b/>
          <w:sz w:val="24"/>
          <w:szCs w:val="24"/>
        </w:rPr>
      </w:pPr>
      <w:r>
        <w:rPr>
          <w:rFonts w:ascii="Times New Roman" w:hAnsi="Times New Roman" w:cs="Times New Roman"/>
          <w:b/>
          <w:sz w:val="24"/>
          <w:szCs w:val="24"/>
        </w:rPr>
        <w:t xml:space="preserve">№ </w:t>
      </w:r>
      <w:r w:rsidR="00284896">
        <w:rPr>
          <w:rFonts w:ascii="Times New Roman" w:hAnsi="Times New Roman" w:cs="Times New Roman"/>
          <w:b/>
          <w:sz w:val="24"/>
          <w:szCs w:val="24"/>
        </w:rPr>
        <w:t>483</w:t>
      </w:r>
      <w:r>
        <w:rPr>
          <w:rFonts w:ascii="Times New Roman" w:hAnsi="Times New Roman" w:cs="Times New Roman"/>
          <w:b/>
          <w:sz w:val="24"/>
          <w:szCs w:val="24"/>
        </w:rPr>
        <w:t xml:space="preserve"> от</w:t>
      </w:r>
      <w:r w:rsidR="00284896">
        <w:rPr>
          <w:rFonts w:ascii="Times New Roman" w:hAnsi="Times New Roman" w:cs="Times New Roman"/>
          <w:b/>
          <w:sz w:val="24"/>
          <w:szCs w:val="24"/>
        </w:rPr>
        <w:t>19.07.2023</w:t>
      </w:r>
    </w:p>
    <w:p w:rsidR="00C929EB" w:rsidRPr="005407F7" w:rsidRDefault="00C929EB" w:rsidP="00C929EB">
      <w:pPr>
        <w:pStyle w:val="ConsPlusNonformat"/>
        <w:jc w:val="center"/>
        <w:rPr>
          <w:rFonts w:ascii="Times New Roman" w:hAnsi="Times New Roman" w:cs="Times New Roman"/>
          <w:b/>
          <w:sz w:val="28"/>
          <w:szCs w:val="28"/>
        </w:rPr>
      </w:pPr>
      <w:r w:rsidRPr="005407F7">
        <w:rPr>
          <w:rFonts w:ascii="Times New Roman" w:hAnsi="Times New Roman" w:cs="Times New Roman"/>
          <w:b/>
          <w:sz w:val="28"/>
          <w:szCs w:val="28"/>
        </w:rPr>
        <w:t>Паспорт</w:t>
      </w:r>
    </w:p>
    <w:p w:rsidR="00C929EB" w:rsidRPr="005407F7" w:rsidRDefault="00C929EB" w:rsidP="00C929EB">
      <w:pPr>
        <w:pStyle w:val="ConsPlusNonformat"/>
        <w:jc w:val="center"/>
        <w:rPr>
          <w:rFonts w:ascii="Times New Roman" w:hAnsi="Times New Roman" w:cs="Times New Roman"/>
          <w:b/>
          <w:sz w:val="28"/>
          <w:szCs w:val="28"/>
        </w:rPr>
      </w:pPr>
      <w:r w:rsidRPr="005407F7">
        <w:rPr>
          <w:rFonts w:ascii="Times New Roman" w:hAnsi="Times New Roman" w:cs="Times New Roman"/>
          <w:b/>
          <w:sz w:val="28"/>
          <w:szCs w:val="28"/>
        </w:rPr>
        <w:t>муниципальной программы</w:t>
      </w:r>
    </w:p>
    <w:p w:rsidR="00C929EB" w:rsidRDefault="00C929EB" w:rsidP="00C929EB">
      <w:pPr>
        <w:pStyle w:val="ConsPlusNonformat"/>
        <w:rPr>
          <w:rFonts w:ascii="Times New Roman" w:hAnsi="Times New Roman" w:cs="Times New Roman"/>
          <w:sz w:val="28"/>
          <w:szCs w:val="28"/>
        </w:rPr>
      </w:pPr>
      <w:r w:rsidRPr="005407F7">
        <w:rPr>
          <w:rFonts w:ascii="Times New Roman" w:hAnsi="Times New Roman" w:cs="Times New Roman"/>
          <w:sz w:val="28"/>
          <w:szCs w:val="28"/>
        </w:rPr>
        <w:t xml:space="preserve">    </w:t>
      </w:r>
    </w:p>
    <w:p w:rsidR="00C929EB" w:rsidRPr="005407F7" w:rsidRDefault="00C929EB" w:rsidP="00C929EB">
      <w:pPr>
        <w:pStyle w:val="ConsPlusNonformat"/>
        <w:rPr>
          <w:rFonts w:ascii="Times New Roman" w:hAnsi="Times New Roman" w:cs="Times New Roman"/>
          <w:sz w:val="24"/>
          <w:szCs w:val="24"/>
        </w:rPr>
      </w:pPr>
      <w:r>
        <w:rPr>
          <w:rFonts w:ascii="Times New Roman" w:hAnsi="Times New Roman" w:cs="Times New Roman"/>
          <w:sz w:val="28"/>
          <w:szCs w:val="28"/>
        </w:rPr>
        <w:t xml:space="preserve">         </w:t>
      </w:r>
      <w:r w:rsidRPr="00D83C9A">
        <w:rPr>
          <w:rFonts w:ascii="Times New Roman" w:hAnsi="Times New Roman" w:cs="Times New Roman"/>
          <w:b/>
          <w:sz w:val="24"/>
          <w:szCs w:val="24"/>
        </w:rPr>
        <w:t xml:space="preserve"> </w:t>
      </w:r>
      <w:r>
        <w:rPr>
          <w:rFonts w:ascii="Times New Roman" w:hAnsi="Times New Roman" w:cs="Times New Roman"/>
          <w:b/>
          <w:sz w:val="24"/>
          <w:szCs w:val="24"/>
        </w:rPr>
        <w:t>«</w:t>
      </w:r>
      <w:r w:rsidRPr="00A75FF7">
        <w:rPr>
          <w:rFonts w:ascii="Times New Roman" w:hAnsi="Times New Roman" w:cs="Times New Roman"/>
          <w:b/>
          <w:sz w:val="24"/>
          <w:szCs w:val="24"/>
        </w:rPr>
        <w:t xml:space="preserve">Развитие образования в </w:t>
      </w:r>
      <w:r>
        <w:rPr>
          <w:rFonts w:ascii="Times New Roman" w:hAnsi="Times New Roman" w:cs="Times New Roman"/>
          <w:b/>
          <w:sz w:val="24"/>
          <w:szCs w:val="24"/>
        </w:rPr>
        <w:t>Аркадакском районе на 2023</w:t>
      </w:r>
      <w:r w:rsidRPr="00A75FF7">
        <w:rPr>
          <w:rFonts w:ascii="Times New Roman" w:hAnsi="Times New Roman" w:cs="Times New Roman"/>
          <w:b/>
          <w:sz w:val="24"/>
          <w:szCs w:val="24"/>
        </w:rPr>
        <w:t>-20</w:t>
      </w:r>
      <w:r>
        <w:rPr>
          <w:rFonts w:ascii="Times New Roman" w:hAnsi="Times New Roman" w:cs="Times New Roman"/>
          <w:b/>
          <w:sz w:val="24"/>
          <w:szCs w:val="24"/>
        </w:rPr>
        <w:t>25</w:t>
      </w:r>
      <w:r w:rsidRPr="00A75FF7">
        <w:rPr>
          <w:rFonts w:ascii="Times New Roman" w:hAnsi="Times New Roman" w:cs="Times New Roman"/>
          <w:b/>
          <w:sz w:val="24"/>
          <w:szCs w:val="24"/>
        </w:rPr>
        <w:t xml:space="preserve"> годы</w:t>
      </w:r>
      <w:r>
        <w:rPr>
          <w:rFonts w:ascii="Times New Roman" w:hAnsi="Times New Roman" w:cs="Times New Roman"/>
          <w:b/>
          <w:sz w:val="24"/>
          <w:szCs w:val="24"/>
        </w:rPr>
        <w:t>»</w:t>
      </w:r>
      <w:r w:rsidRPr="005407F7">
        <w:rPr>
          <w:rFonts w:ascii="Times New Roman" w:hAnsi="Times New Roman" w:cs="Times New Roman"/>
          <w:sz w:val="28"/>
          <w:szCs w:val="28"/>
        </w:rPr>
        <w:t xml:space="preserve"> </w:t>
      </w:r>
    </w:p>
    <w:p w:rsidR="00C929EB" w:rsidRPr="005407F7" w:rsidRDefault="00C929EB" w:rsidP="00C929EB">
      <w:pPr>
        <w:pStyle w:val="ConsPlusNonformat"/>
        <w:rPr>
          <w:rFonts w:ascii="Times New Roman" w:hAnsi="Times New Roman" w:cs="Times New Roman"/>
          <w:sz w:val="28"/>
          <w:szCs w:val="28"/>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3969"/>
        <w:gridCol w:w="5529"/>
      </w:tblGrid>
      <w:tr w:rsidR="00C929EB" w:rsidRPr="005407F7"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bookmarkStart w:id="0" w:name="Par328"/>
            <w:bookmarkEnd w:id="0"/>
            <w:r w:rsidRPr="00446F71">
              <w:rPr>
                <w:sz w:val="22"/>
                <w:szCs w:val="22"/>
              </w:rPr>
              <w:t>Основание разработки муниципальной программы (наименование и номер соответствующего правового акта)</w:t>
            </w:r>
          </w:p>
        </w:tc>
        <w:tc>
          <w:tcPr>
            <w:tcW w:w="5529" w:type="dxa"/>
            <w:tcBorders>
              <w:top w:val="single" w:sz="4" w:space="0" w:color="auto"/>
              <w:left w:val="single" w:sz="4" w:space="0" w:color="auto"/>
              <w:bottom w:val="single" w:sz="4" w:space="0" w:color="auto"/>
              <w:right w:val="single" w:sz="4" w:space="0" w:color="auto"/>
            </w:tcBorders>
          </w:tcPr>
          <w:p w:rsidR="00C929EB" w:rsidRPr="005407F7" w:rsidRDefault="00C929EB" w:rsidP="009D4EBF">
            <w:pPr>
              <w:widowControl w:val="0"/>
              <w:autoSpaceDE w:val="0"/>
              <w:autoSpaceDN w:val="0"/>
              <w:adjustRightInd w:val="0"/>
              <w:rPr>
                <w:sz w:val="28"/>
                <w:szCs w:val="28"/>
              </w:rPr>
            </w:pPr>
            <w:r>
              <w:t>ФЗ № 273 от 21.12.2012 «Об образовании в Российской Федерации»</w:t>
            </w:r>
            <w:r w:rsidRPr="00487409">
              <w:t>, постановлени</w:t>
            </w:r>
            <w:r>
              <w:t>е</w:t>
            </w:r>
            <w:r w:rsidRPr="00487409">
              <w:t xml:space="preserve"> администрации Аркадакского</w:t>
            </w:r>
            <w:r>
              <w:t xml:space="preserve"> </w:t>
            </w:r>
            <w:r w:rsidRPr="00487409">
              <w:t>муниципального района</w:t>
            </w:r>
            <w:r>
              <w:t xml:space="preserve"> </w:t>
            </w:r>
            <w:r w:rsidRPr="00487409">
              <w:t xml:space="preserve">от </w:t>
            </w:r>
            <w:r>
              <w:t>«</w:t>
            </w:r>
            <w:r w:rsidRPr="00487409">
              <w:t>09» июля 2014 года</w:t>
            </w:r>
            <w:r>
              <w:t xml:space="preserve"> № </w:t>
            </w:r>
            <w:r w:rsidRPr="00487409">
              <w:t>704</w:t>
            </w:r>
            <w:r>
              <w:t xml:space="preserve"> «</w:t>
            </w:r>
            <w:r w:rsidRPr="00487409">
              <w:t>Порядок разработки муниципальных программ, их формирования и реализации</w:t>
            </w:r>
            <w:r>
              <w:t>»</w:t>
            </w:r>
          </w:p>
        </w:tc>
      </w:tr>
      <w:tr w:rsidR="00C929EB" w:rsidRPr="005407F7"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r w:rsidRPr="00446F71">
              <w:rPr>
                <w:sz w:val="22"/>
                <w:szCs w:val="22"/>
              </w:rPr>
              <w:t>Ответственный исполнитель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C929EB" w:rsidRPr="005407F7" w:rsidRDefault="00C929EB" w:rsidP="009D4EBF">
            <w:pPr>
              <w:widowControl w:val="0"/>
              <w:autoSpaceDE w:val="0"/>
              <w:autoSpaceDN w:val="0"/>
              <w:adjustRightInd w:val="0"/>
              <w:rPr>
                <w:sz w:val="28"/>
                <w:szCs w:val="28"/>
              </w:rPr>
            </w:pPr>
            <w:r>
              <w:t>Администрация МО Аркадакского муниципального района (</w:t>
            </w:r>
            <w:r w:rsidRPr="002958D0">
              <w:t>Управление образования администрации  МО Аркадакского муниципального района</w:t>
            </w:r>
            <w:r>
              <w:t>)</w:t>
            </w:r>
          </w:p>
        </w:tc>
      </w:tr>
      <w:tr w:rsidR="00C929EB" w:rsidRPr="005407F7"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r w:rsidRPr="00446F71">
              <w:rPr>
                <w:sz w:val="22"/>
                <w:szCs w:val="22"/>
              </w:rPr>
              <w:t>Соисполнители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C929EB" w:rsidRPr="00181BF0" w:rsidRDefault="00C929EB" w:rsidP="009D4EBF">
            <w:pPr>
              <w:widowControl w:val="0"/>
              <w:autoSpaceDE w:val="0"/>
              <w:autoSpaceDN w:val="0"/>
              <w:adjustRightInd w:val="0"/>
            </w:pPr>
            <w:r w:rsidRPr="00181BF0">
              <w:t>отсутству</w:t>
            </w:r>
            <w:r>
              <w:t>ю</w:t>
            </w:r>
            <w:r w:rsidRPr="00181BF0">
              <w:t>т</w:t>
            </w:r>
          </w:p>
        </w:tc>
      </w:tr>
      <w:tr w:rsidR="00C929EB" w:rsidRPr="005407F7"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r w:rsidRPr="00446F71">
              <w:rPr>
                <w:sz w:val="22"/>
                <w:szCs w:val="22"/>
              </w:rPr>
              <w:t>Участники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C929EB" w:rsidRPr="005407F7" w:rsidRDefault="00C929EB" w:rsidP="009D4EBF">
            <w:pPr>
              <w:widowControl w:val="0"/>
              <w:autoSpaceDE w:val="0"/>
              <w:autoSpaceDN w:val="0"/>
              <w:adjustRightInd w:val="0"/>
              <w:rPr>
                <w:sz w:val="28"/>
                <w:szCs w:val="28"/>
              </w:rPr>
            </w:pPr>
            <w:r w:rsidRPr="00181BF0">
              <w:t>отсутству</w:t>
            </w:r>
            <w:r>
              <w:t>ю</w:t>
            </w:r>
            <w:r w:rsidRPr="00181BF0">
              <w:t>т</w:t>
            </w:r>
          </w:p>
        </w:tc>
      </w:tr>
      <w:tr w:rsidR="00C929EB" w:rsidRPr="005407F7"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r w:rsidRPr="00446F71">
              <w:rPr>
                <w:sz w:val="22"/>
                <w:szCs w:val="22"/>
              </w:rPr>
              <w:t>Участники подпрограммы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C929EB" w:rsidRPr="005407F7" w:rsidRDefault="00C929EB" w:rsidP="009D4EBF">
            <w:pPr>
              <w:widowControl w:val="0"/>
              <w:autoSpaceDE w:val="0"/>
              <w:autoSpaceDN w:val="0"/>
              <w:adjustRightInd w:val="0"/>
              <w:rPr>
                <w:sz w:val="28"/>
                <w:szCs w:val="28"/>
              </w:rPr>
            </w:pPr>
            <w:r w:rsidRPr="00181BF0">
              <w:t>отсутству</w:t>
            </w:r>
            <w:r>
              <w:t>ю</w:t>
            </w:r>
            <w:r w:rsidRPr="00181BF0">
              <w:t>т</w:t>
            </w:r>
          </w:p>
        </w:tc>
      </w:tr>
      <w:tr w:rsidR="00C929EB" w:rsidRPr="005407F7"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r w:rsidRPr="00446F71">
              <w:rPr>
                <w:sz w:val="22"/>
                <w:szCs w:val="22"/>
              </w:rPr>
              <w:t xml:space="preserve">Утверждаемые </w:t>
            </w:r>
            <w:r>
              <w:rPr>
                <w:sz w:val="22"/>
                <w:szCs w:val="22"/>
              </w:rPr>
              <w:t>под</w:t>
            </w:r>
            <w:r w:rsidRPr="00446F71">
              <w:rPr>
                <w:sz w:val="22"/>
                <w:szCs w:val="22"/>
              </w:rPr>
              <w:t>программы в сфере реализации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C929EB" w:rsidRPr="00033DCA" w:rsidRDefault="00C929EB" w:rsidP="009D4EBF">
            <w:pPr>
              <w:pStyle w:val="ConsPlusNonformat"/>
              <w:rPr>
                <w:rFonts w:ascii="Times New Roman" w:hAnsi="Times New Roman" w:cs="Times New Roman"/>
                <w:b/>
                <w:sz w:val="24"/>
                <w:szCs w:val="24"/>
              </w:rPr>
            </w:pPr>
            <w:r w:rsidRPr="00033DCA">
              <w:rPr>
                <w:rFonts w:ascii="Times New Roman" w:hAnsi="Times New Roman" w:cs="Times New Roman"/>
                <w:sz w:val="22"/>
                <w:szCs w:val="22"/>
              </w:rPr>
              <w:t>1.</w:t>
            </w:r>
            <w:r w:rsidRPr="00033DCA">
              <w:rPr>
                <w:rFonts w:ascii="Times New Roman" w:hAnsi="Times New Roman" w:cs="Times New Roman"/>
                <w:sz w:val="28"/>
                <w:szCs w:val="28"/>
              </w:rPr>
              <w:t xml:space="preserve"> </w:t>
            </w:r>
            <w:r w:rsidRPr="00FF1D22">
              <w:rPr>
                <w:rFonts w:ascii="Times New Roman" w:hAnsi="Times New Roman" w:cs="Times New Roman"/>
                <w:sz w:val="22"/>
                <w:szCs w:val="22"/>
              </w:rPr>
              <w:t>Развитие системы дошкольного образования   Аркадакского  района.</w:t>
            </w:r>
            <w:r w:rsidRPr="00033DCA">
              <w:rPr>
                <w:rFonts w:ascii="Times New Roman" w:hAnsi="Times New Roman" w:cs="Times New Roman"/>
                <w:sz w:val="22"/>
                <w:szCs w:val="22"/>
              </w:rPr>
              <w:t xml:space="preserve">   </w:t>
            </w:r>
            <w:r>
              <w:rPr>
                <w:rFonts w:ascii="Times New Roman" w:hAnsi="Times New Roman" w:cs="Times New Roman"/>
                <w:sz w:val="22"/>
                <w:szCs w:val="22"/>
              </w:rPr>
              <w:t xml:space="preserve">    </w:t>
            </w:r>
            <w:r w:rsidRPr="00033DCA">
              <w:rPr>
                <w:rFonts w:ascii="Times New Roman" w:hAnsi="Times New Roman" w:cs="Times New Roman"/>
                <w:sz w:val="22"/>
                <w:szCs w:val="22"/>
              </w:rPr>
              <w:t xml:space="preserve"> </w:t>
            </w:r>
            <w:r>
              <w:rPr>
                <w:rFonts w:ascii="Times New Roman" w:hAnsi="Times New Roman" w:cs="Times New Roman"/>
                <w:sz w:val="22"/>
                <w:szCs w:val="22"/>
              </w:rPr>
              <w:t xml:space="preserve">                                                    2. </w:t>
            </w:r>
            <w:r w:rsidRPr="00033DCA">
              <w:rPr>
                <w:rFonts w:ascii="Times New Roman" w:hAnsi="Times New Roman" w:cs="Times New Roman"/>
                <w:sz w:val="22"/>
                <w:szCs w:val="22"/>
              </w:rPr>
              <w:t>Развитие системы общего</w:t>
            </w:r>
            <w:r>
              <w:rPr>
                <w:rFonts w:ascii="Times New Roman" w:hAnsi="Times New Roman" w:cs="Times New Roman"/>
                <w:sz w:val="22"/>
                <w:szCs w:val="22"/>
              </w:rPr>
              <w:t xml:space="preserve"> и дополнительного образования</w:t>
            </w:r>
            <w:r w:rsidRPr="00033DCA">
              <w:rPr>
                <w:rFonts w:ascii="Times New Roman" w:hAnsi="Times New Roman" w:cs="Times New Roman"/>
                <w:sz w:val="22"/>
                <w:szCs w:val="22"/>
              </w:rPr>
              <w:t xml:space="preserve">                                                                                </w:t>
            </w:r>
          </w:p>
          <w:p w:rsidR="00C929EB" w:rsidRPr="00033DCA" w:rsidRDefault="00C929EB" w:rsidP="009D4EBF">
            <w:pPr>
              <w:widowControl w:val="0"/>
              <w:autoSpaceDE w:val="0"/>
              <w:autoSpaceDN w:val="0"/>
              <w:adjustRightInd w:val="0"/>
              <w:rPr>
                <w:sz w:val="22"/>
                <w:szCs w:val="22"/>
              </w:rPr>
            </w:pPr>
          </w:p>
        </w:tc>
      </w:tr>
      <w:tr w:rsidR="00C929EB" w:rsidRPr="005407F7"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r w:rsidRPr="00446F71">
              <w:rPr>
                <w:sz w:val="22"/>
                <w:szCs w:val="22"/>
              </w:rPr>
              <w:t>Цели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C929EB" w:rsidRPr="00B9285A" w:rsidRDefault="00C929EB" w:rsidP="009D4EBF">
            <w:pPr>
              <w:jc w:val="both"/>
              <w:rPr>
                <w:sz w:val="22"/>
                <w:szCs w:val="22"/>
              </w:rPr>
            </w:pPr>
            <w:r w:rsidRPr="00EA4D1A">
              <w:t>1</w:t>
            </w:r>
            <w:r w:rsidRPr="00B9285A">
              <w:rPr>
                <w:sz w:val="22"/>
                <w:szCs w:val="22"/>
              </w:rPr>
              <w:t xml:space="preserve">. Обеспечение доступности и вариативности </w:t>
            </w:r>
          </w:p>
          <w:p w:rsidR="00C929EB" w:rsidRPr="00B9285A" w:rsidRDefault="00C929EB" w:rsidP="009D4EBF">
            <w:pPr>
              <w:jc w:val="both"/>
              <w:rPr>
                <w:sz w:val="22"/>
                <w:szCs w:val="22"/>
              </w:rPr>
            </w:pPr>
            <w:r w:rsidRPr="00B9285A">
              <w:rPr>
                <w:sz w:val="22"/>
                <w:szCs w:val="22"/>
              </w:rPr>
              <w:t>качественных образовательных услуг с учетом</w:t>
            </w:r>
          </w:p>
          <w:p w:rsidR="00C929EB" w:rsidRPr="00B9285A" w:rsidRDefault="00C929EB" w:rsidP="009D4EBF">
            <w:pPr>
              <w:jc w:val="both"/>
              <w:rPr>
                <w:sz w:val="22"/>
                <w:szCs w:val="22"/>
              </w:rPr>
            </w:pPr>
            <w:r w:rsidRPr="00B9285A">
              <w:rPr>
                <w:sz w:val="22"/>
                <w:szCs w:val="22"/>
              </w:rPr>
              <w:t>современных вызовов к системе дошкольного</w:t>
            </w:r>
          </w:p>
          <w:p w:rsidR="00C929EB" w:rsidRPr="00B9285A" w:rsidRDefault="00C929EB" w:rsidP="009D4EBF">
            <w:pPr>
              <w:jc w:val="both"/>
              <w:rPr>
                <w:sz w:val="22"/>
                <w:szCs w:val="22"/>
              </w:rPr>
            </w:pPr>
            <w:r w:rsidRPr="00B9285A">
              <w:rPr>
                <w:sz w:val="22"/>
                <w:szCs w:val="22"/>
              </w:rPr>
              <w:t>образования</w:t>
            </w:r>
            <w:r>
              <w:rPr>
                <w:sz w:val="22"/>
                <w:szCs w:val="22"/>
              </w:rPr>
              <w:t>.</w:t>
            </w:r>
          </w:p>
          <w:p w:rsidR="00C929EB" w:rsidRDefault="00C929EB" w:rsidP="009D4EBF">
            <w:pPr>
              <w:pStyle w:val="Default"/>
            </w:pPr>
            <w:r>
              <w:rPr>
                <w:sz w:val="22"/>
                <w:szCs w:val="22"/>
              </w:rPr>
              <w:t>2.</w:t>
            </w:r>
            <w:r>
              <w:t xml:space="preserve"> Создание условий в общеобразовательных организациях в соответствии с требованиями федеральных государственных образовательных стандартов </w:t>
            </w:r>
          </w:p>
          <w:p w:rsidR="00C929EB" w:rsidRPr="00E32EA4" w:rsidRDefault="00C929EB" w:rsidP="009D4EBF">
            <w:pPr>
              <w:pStyle w:val="Default"/>
            </w:pPr>
            <w:r>
              <w:t>3.</w:t>
            </w:r>
            <w:r w:rsidRPr="00E32EA4">
              <w:t xml:space="preserve"> создание условий и разнообразие форм  для выявления, поддержки и </w:t>
            </w:r>
            <w:r>
              <w:t xml:space="preserve">всестороннего </w:t>
            </w:r>
            <w:r w:rsidRPr="00E32EA4">
              <w:t>развития одаренных детей</w:t>
            </w:r>
          </w:p>
          <w:p w:rsidR="00C929EB" w:rsidRPr="002856FC" w:rsidRDefault="00C929EB" w:rsidP="009D4EBF">
            <w:pPr>
              <w:widowControl w:val="0"/>
              <w:autoSpaceDE w:val="0"/>
              <w:autoSpaceDN w:val="0"/>
              <w:adjustRightInd w:val="0"/>
            </w:pPr>
          </w:p>
        </w:tc>
      </w:tr>
      <w:tr w:rsidR="00C929EB" w:rsidRPr="005407F7"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r w:rsidRPr="00446F71">
              <w:rPr>
                <w:sz w:val="22"/>
                <w:szCs w:val="22"/>
              </w:rPr>
              <w:t>Задачи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C929EB" w:rsidRPr="00456477" w:rsidRDefault="00C929EB" w:rsidP="009D4EBF">
            <w:pPr>
              <w:spacing w:after="105"/>
              <w:jc w:val="both"/>
            </w:pPr>
            <w:r w:rsidRPr="00456477">
              <w:t>1.1. создание условий для повышения квалификации педагогических и руководящих кадров в системе дошкольного образования;</w:t>
            </w:r>
          </w:p>
          <w:p w:rsidR="00C929EB" w:rsidRPr="00456477" w:rsidRDefault="00C929EB" w:rsidP="009D4EBF">
            <w:pPr>
              <w:spacing w:after="105"/>
              <w:jc w:val="both"/>
            </w:pPr>
            <w:r w:rsidRPr="00456477">
              <w:t>1.2.внедрение независимой системы оценки качества дошкольного образования;</w:t>
            </w:r>
          </w:p>
          <w:p w:rsidR="00C929EB" w:rsidRPr="00456477" w:rsidRDefault="00C929EB" w:rsidP="009D4EBF">
            <w:pPr>
              <w:spacing w:after="105"/>
              <w:jc w:val="both"/>
            </w:pPr>
            <w:r w:rsidRPr="00456477">
              <w:t xml:space="preserve">1.3создание  условий для получения детьми- инвалидами качественного образования по адаптивным основным общеобразовательным программам; </w:t>
            </w:r>
          </w:p>
          <w:p w:rsidR="00C929EB" w:rsidRDefault="00C929EB" w:rsidP="009D4EBF">
            <w:pPr>
              <w:pStyle w:val="Default"/>
            </w:pPr>
            <w:r w:rsidRPr="00456477">
              <w:t>1.4.создание условий, гарантирующих безо</w:t>
            </w:r>
            <w:r w:rsidRPr="00456477">
              <w:softHyphen/>
              <w:t>пас</w:t>
            </w:r>
            <w:r w:rsidRPr="00456477">
              <w:softHyphen/>
              <w:t>ность функционирования, укрепление матери</w:t>
            </w:r>
            <w:r w:rsidRPr="00456477">
              <w:softHyphen/>
              <w:t>ально-технической базы муниципаль</w:t>
            </w:r>
            <w:r w:rsidRPr="00456477">
              <w:softHyphen/>
              <w:t>ных дошкольных образовательных учрежде</w:t>
            </w:r>
            <w:r w:rsidRPr="00456477">
              <w:softHyphen/>
              <w:t>ний</w:t>
            </w:r>
            <w:r>
              <w:t>;</w:t>
            </w:r>
          </w:p>
          <w:p w:rsidR="00C929EB" w:rsidRPr="00456477" w:rsidRDefault="00C929EB" w:rsidP="009D4EBF">
            <w:pPr>
              <w:pStyle w:val="Default"/>
            </w:pPr>
            <w:r>
              <w:lastRenderedPageBreak/>
              <w:t>2.1.с</w:t>
            </w:r>
            <w:r w:rsidRPr="00E30EBF">
              <w:t>оздание условий для развития системы общего и дополнительного образования района</w:t>
            </w:r>
            <w:r>
              <w:t>;</w:t>
            </w:r>
            <w:r w:rsidRPr="00E30EBF">
              <w:t xml:space="preserve">                                                 </w:t>
            </w:r>
            <w:r>
              <w:t>2.2.р</w:t>
            </w:r>
            <w:r w:rsidRPr="00E30EBF">
              <w:t>азвитие системы оценки качества образования и востребованности образовательных у</w:t>
            </w:r>
            <w:r>
              <w:t>слуг;</w:t>
            </w:r>
          </w:p>
          <w:p w:rsidR="00C929EB" w:rsidRPr="00456477" w:rsidRDefault="00C929EB" w:rsidP="009D4EBF">
            <w:pPr>
              <w:pStyle w:val="Default"/>
            </w:pPr>
            <w:r>
              <w:t>2.3</w:t>
            </w:r>
            <w:r w:rsidRPr="00456477">
              <w:t>.</w:t>
            </w:r>
            <w:r w:rsidRPr="00E32EA4">
              <w:t xml:space="preserve"> выявление одаренных детей через проведение мероприятий по различным направлениям;</w:t>
            </w:r>
          </w:p>
        </w:tc>
      </w:tr>
      <w:tr w:rsidR="00C929EB" w:rsidRPr="005407F7"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r w:rsidRPr="00446F71">
              <w:rPr>
                <w:sz w:val="22"/>
                <w:szCs w:val="22"/>
              </w:rPr>
              <w:lastRenderedPageBreak/>
              <w:t>Целевые показатели муниципальной программы</w:t>
            </w:r>
            <w:r>
              <w:rPr>
                <w:sz w:val="22"/>
                <w:szCs w:val="22"/>
              </w:rPr>
              <w:t xml:space="preserve"> </w:t>
            </w:r>
            <w:r w:rsidRPr="00446F71">
              <w:rPr>
                <w:sz w:val="22"/>
                <w:szCs w:val="22"/>
              </w:rPr>
              <w:t xml:space="preserve">(индикаторы)  </w:t>
            </w:r>
          </w:p>
        </w:tc>
        <w:tc>
          <w:tcPr>
            <w:tcW w:w="5529" w:type="dxa"/>
            <w:tcBorders>
              <w:top w:val="single" w:sz="4" w:space="0" w:color="auto"/>
              <w:left w:val="single" w:sz="4" w:space="0" w:color="auto"/>
              <w:bottom w:val="single" w:sz="4" w:space="0" w:color="auto"/>
              <w:right w:val="single" w:sz="4" w:space="0" w:color="auto"/>
            </w:tcBorders>
          </w:tcPr>
          <w:p w:rsidR="00C929EB" w:rsidRPr="001F4DBD" w:rsidRDefault="00C929EB" w:rsidP="009D4EBF">
            <w:pPr>
              <w:pStyle w:val="a7"/>
              <w:jc w:val="both"/>
              <w:rPr>
                <w:rFonts w:ascii="Times New Roman" w:hAnsi="Times New Roman" w:cs="Times New Roman"/>
              </w:rPr>
            </w:pPr>
            <w:r>
              <w:rPr>
                <w:rFonts w:ascii="Times New Roman" w:hAnsi="Times New Roman" w:cs="Times New Roman"/>
              </w:rPr>
              <w:t>1.1.</w:t>
            </w:r>
            <w:r w:rsidRPr="001F4DBD">
              <w:rPr>
                <w:rFonts w:ascii="Times New Roman" w:hAnsi="Times New Roman" w:cs="Times New Roman"/>
              </w:rPr>
              <w:t xml:space="preserve">Удельных вес педагогических и руководящих кадров </w:t>
            </w:r>
            <w:r w:rsidRPr="001F4DBD">
              <w:rPr>
                <w:rFonts w:ascii="Times New Roman" w:hAnsi="Times New Roman"/>
              </w:rPr>
              <w:t>муниципальных дошкольных обра</w:t>
            </w:r>
            <w:r w:rsidRPr="001F4DBD">
              <w:rPr>
                <w:rFonts w:ascii="Times New Roman" w:hAnsi="Times New Roman"/>
              </w:rPr>
              <w:softHyphen/>
              <w:t>зовательных учреждений повысивших  свою  квалификацию</w:t>
            </w:r>
            <w:r>
              <w:rPr>
                <w:rFonts w:ascii="Times New Roman" w:hAnsi="Times New Roman"/>
              </w:rPr>
              <w:t>;</w:t>
            </w:r>
          </w:p>
          <w:p w:rsidR="00C929EB" w:rsidRDefault="00C929EB" w:rsidP="009D4EBF">
            <w:pPr>
              <w:spacing w:after="105"/>
              <w:jc w:val="both"/>
            </w:pPr>
            <w:r w:rsidRPr="001F4DBD">
              <w:t xml:space="preserve"> </w:t>
            </w:r>
            <w:r>
              <w:t>1.2.</w:t>
            </w:r>
            <w:r w:rsidRPr="001F4DBD">
              <w:t>удельный вес дошкольных образовательных организаций, принимающих участие в региональном мониторинге оценки качества дошкольного образования, с 60 процентов в 20</w:t>
            </w:r>
            <w:r>
              <w:t>22</w:t>
            </w:r>
            <w:r w:rsidRPr="001F4DBD">
              <w:t> году до 100 процентов в 202</w:t>
            </w:r>
            <w:r>
              <w:t>5</w:t>
            </w:r>
            <w:r w:rsidRPr="001F4DBD">
              <w:t> году</w:t>
            </w:r>
            <w:r>
              <w:t>;</w:t>
            </w:r>
          </w:p>
          <w:p w:rsidR="00C929EB" w:rsidRPr="002A6E7B" w:rsidRDefault="00C929EB" w:rsidP="009D4EBF">
            <w:pPr>
              <w:spacing w:after="105"/>
              <w:jc w:val="both"/>
            </w:pPr>
            <w:r w:rsidRPr="002A6E7B">
              <w:t>1.3.удельный вес муниципальных дошкольных обра</w:t>
            </w:r>
            <w:r w:rsidRPr="002A6E7B">
              <w:softHyphen/>
              <w:t xml:space="preserve">зовательных учреждений, в которых созданы  условия для получения детьми - инвалидами качественного образования по адаптивным основным общеобразовательным программам; </w:t>
            </w:r>
          </w:p>
          <w:p w:rsidR="00C929EB" w:rsidRPr="002A6E7B" w:rsidRDefault="00C929EB" w:rsidP="009D4EBF">
            <w:pPr>
              <w:pStyle w:val="a5"/>
              <w:jc w:val="both"/>
              <w:rPr>
                <w:sz w:val="24"/>
                <w:szCs w:val="24"/>
              </w:rPr>
            </w:pPr>
            <w:r w:rsidRPr="002A6E7B">
              <w:rPr>
                <w:sz w:val="24"/>
                <w:szCs w:val="24"/>
              </w:rPr>
              <w:t>1.4.удельный вес муниципальных дошкольных обра</w:t>
            </w:r>
            <w:r w:rsidRPr="002A6E7B">
              <w:rPr>
                <w:sz w:val="24"/>
                <w:szCs w:val="24"/>
              </w:rPr>
              <w:softHyphen/>
              <w:t>зовательных учреждений, в которых укреп</w:t>
            </w:r>
            <w:r w:rsidRPr="002A6E7B">
              <w:rPr>
                <w:sz w:val="24"/>
                <w:szCs w:val="24"/>
              </w:rPr>
              <w:softHyphen/>
              <w:t>лена материально-техническая база и инфраструктура, обеспечена безопасность их функционирования;</w:t>
            </w:r>
          </w:p>
          <w:p w:rsidR="00C929EB" w:rsidRDefault="00C929EB" w:rsidP="009D4EBF">
            <w:pPr>
              <w:pStyle w:val="a7"/>
              <w:rPr>
                <w:rFonts w:ascii="Times New Roman" w:hAnsi="Times New Roman"/>
              </w:rPr>
            </w:pPr>
            <w:r>
              <w:rPr>
                <w:rFonts w:ascii="Times New Roman" w:hAnsi="Times New Roman"/>
              </w:rPr>
              <w:t>2.</w:t>
            </w:r>
            <w:r>
              <w:rPr>
                <w:rFonts w:ascii="Times New Roman" w:eastAsia="Times New Roman" w:hAnsi="Times New Roman"/>
              </w:rPr>
              <w:t xml:space="preserve">1.Доля детей в возрасте от 5 до 18 лет, охваченных дополнительным образованием.     </w:t>
            </w:r>
          </w:p>
          <w:p w:rsidR="00C929EB" w:rsidRDefault="00C929EB" w:rsidP="009D4EBF">
            <w:pPr>
              <w:pStyle w:val="a7"/>
              <w:rPr>
                <w:rFonts w:ascii="Times New Roman" w:eastAsia="Times New Roman" w:hAnsi="Times New Roman"/>
              </w:rPr>
            </w:pPr>
            <w:r>
              <w:rPr>
                <w:rFonts w:ascii="Times New Roman" w:hAnsi="Times New Roman"/>
              </w:rPr>
              <w:t>2.</w:t>
            </w:r>
            <w:r>
              <w:rPr>
                <w:rFonts w:ascii="Times New Roman" w:eastAsia="Times New Roman" w:hAnsi="Times New Roman"/>
              </w:rPr>
              <w:t xml:space="preserve">2.Число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гуманитарного профилей.             </w:t>
            </w:r>
            <w:r>
              <w:rPr>
                <w:rFonts w:ascii="Times New Roman" w:hAnsi="Times New Roman"/>
              </w:rPr>
              <w:t>2.</w:t>
            </w:r>
            <w:r>
              <w:rPr>
                <w:rFonts w:ascii="Times New Roman" w:eastAsia="Times New Roman" w:hAnsi="Times New Roman"/>
              </w:rPr>
              <w:t xml:space="preserve">3. Доля обучающихся, охваченных основными и дополнительными общеобразовательными программами цифрового, естественнонаучного и гуманитарного профилей.                                           </w:t>
            </w:r>
            <w:r>
              <w:rPr>
                <w:rFonts w:ascii="Times New Roman" w:hAnsi="Times New Roman"/>
              </w:rPr>
              <w:t>2.</w:t>
            </w:r>
            <w:r>
              <w:rPr>
                <w:rFonts w:ascii="Times New Roman" w:eastAsia="Times New Roman" w:hAnsi="Times New Roman"/>
              </w:rPr>
              <w:t xml:space="preserve">4. Доля учителей общеобразовательных организаций, вовлеченных в национальную систему профессионального роста педагогических работников, прошедших добровольную независимую оценку профессиональной квалификации.                                                                   </w:t>
            </w:r>
            <w:r>
              <w:rPr>
                <w:rFonts w:ascii="Times New Roman" w:hAnsi="Times New Roman"/>
              </w:rPr>
              <w:t>2.</w:t>
            </w:r>
            <w:r>
              <w:rPr>
                <w:rFonts w:ascii="Times New Roman" w:eastAsia="Times New Roman" w:hAnsi="Times New Roman"/>
              </w:rPr>
              <w:t xml:space="preserve">5. Удельный вес детей-инвалидов, имеющий соответствующие показания с сохраненным интеллектом и не имеющих противопоказаний, обучающихся на дому с использованием дистанционных форм обучения от всех детей-инвалидов, которым показана дистанционная форма обучения.                                                             </w:t>
            </w:r>
            <w:r>
              <w:rPr>
                <w:rFonts w:ascii="Times New Roman" w:hAnsi="Times New Roman"/>
              </w:rPr>
              <w:t>2.</w:t>
            </w:r>
            <w:r>
              <w:rPr>
                <w:rFonts w:ascii="Times New Roman" w:eastAsia="Times New Roman" w:hAnsi="Times New Roman"/>
              </w:rPr>
              <w:t xml:space="preserve">6. Доля педагогических работников организаций общего образования, которым при прохождении аттестации присвоена первая и высшая категория.                                                                                  </w:t>
            </w:r>
            <w:r>
              <w:rPr>
                <w:rFonts w:ascii="Times New Roman" w:hAnsi="Times New Roman"/>
              </w:rPr>
              <w:t>2.</w:t>
            </w:r>
            <w:r>
              <w:rPr>
                <w:rFonts w:ascii="Times New Roman" w:eastAsia="Times New Roman" w:hAnsi="Times New Roman"/>
              </w:rPr>
              <w:t xml:space="preserve">7. Доля педагогических работников программ дополнительного образования, которым при прохождении аттестации присвоена первая и высшая категория.                                                       </w:t>
            </w:r>
            <w:r>
              <w:rPr>
                <w:rFonts w:ascii="Times New Roman" w:hAnsi="Times New Roman"/>
              </w:rPr>
              <w:t>2.</w:t>
            </w:r>
            <w:r>
              <w:rPr>
                <w:rFonts w:ascii="Times New Roman" w:eastAsia="Times New Roman" w:hAnsi="Times New Roman"/>
              </w:rPr>
              <w:t xml:space="preserve">8. Отношение среднего балла ЕГЭ ( в расчете на 2 </w:t>
            </w:r>
            <w:r>
              <w:rPr>
                <w:rFonts w:ascii="Times New Roman" w:eastAsia="Times New Roman" w:hAnsi="Times New Roman"/>
              </w:rPr>
              <w:lastRenderedPageBreak/>
              <w:t xml:space="preserve">обязательных предмета) в 10 процентах школ с лучшими результатами ЕГЭ к среднему баллу ЕГЭ (в расчете на 2 обязательных предмета) в 10 процентах школ с худшими результатами ЕГЭ.                                                                                    </w:t>
            </w:r>
            <w:r>
              <w:rPr>
                <w:rFonts w:ascii="Times New Roman" w:hAnsi="Times New Roman"/>
              </w:rPr>
              <w:t>2.</w:t>
            </w:r>
            <w:r>
              <w:rPr>
                <w:rFonts w:ascii="Times New Roman" w:eastAsia="Times New Roman" w:hAnsi="Times New Roman"/>
              </w:rPr>
              <w:t xml:space="preserve">9. Доля выпускников муниципальных общеобразовательных организаций, не получивших аттестат о среднем общем образовании от числа выпускников, участвовавших в ГИА.                         </w:t>
            </w:r>
            <w:r>
              <w:rPr>
                <w:rFonts w:ascii="Times New Roman" w:hAnsi="Times New Roman"/>
              </w:rPr>
              <w:t>2.</w:t>
            </w:r>
            <w:r>
              <w:rPr>
                <w:rFonts w:ascii="Times New Roman" w:eastAsia="Times New Roman" w:hAnsi="Times New Roman"/>
              </w:rPr>
              <w:t xml:space="preserve">10. Доля муниципальных образовательных организаций требующих модернизации систем противопожарной и антитеррористической безопасности, приведению к соответствию санитарным нормам в общем количестве образовательных организаций.                                       </w:t>
            </w:r>
            <w:r>
              <w:rPr>
                <w:rFonts w:ascii="Times New Roman" w:hAnsi="Times New Roman"/>
              </w:rPr>
              <w:t>2.</w:t>
            </w:r>
            <w:r>
              <w:rPr>
                <w:rFonts w:ascii="Times New Roman" w:eastAsia="Times New Roman" w:hAnsi="Times New Roman"/>
              </w:rPr>
              <w:t xml:space="preserve">11. Доля участников Всероссийской Олимпиады школьников по общеобразовательным предметам от общего количества обучающихся.                                                                                 </w:t>
            </w:r>
            <w:r>
              <w:rPr>
                <w:rFonts w:ascii="Times New Roman" w:hAnsi="Times New Roman"/>
              </w:rPr>
              <w:t>2.</w:t>
            </w:r>
            <w:r>
              <w:rPr>
                <w:rFonts w:ascii="Times New Roman" w:eastAsia="Times New Roman" w:hAnsi="Times New Roman"/>
              </w:rPr>
              <w:t xml:space="preserve">12. Доля обучающихся отдельных категорий в муниципальных образовательных организациях, обеспеченных льготами на питание от общего количества обучающихся отдельных категорий.                                                                            </w:t>
            </w:r>
            <w:r>
              <w:rPr>
                <w:rFonts w:ascii="Times New Roman" w:hAnsi="Times New Roman"/>
              </w:rPr>
              <w:t>2.13</w:t>
            </w:r>
            <w:r>
              <w:rPr>
                <w:rFonts w:ascii="Times New Roman" w:eastAsia="Times New Roman" w:hAnsi="Times New Roman"/>
              </w:rPr>
              <w:t xml:space="preserve">. 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                                                                 </w:t>
            </w:r>
            <w:r>
              <w:rPr>
                <w:rFonts w:ascii="Times New Roman" w:hAnsi="Times New Roman"/>
              </w:rPr>
              <w:t>2.</w:t>
            </w:r>
            <w:r>
              <w:rPr>
                <w:rFonts w:ascii="Times New Roman" w:eastAsia="Times New Roman" w:hAnsi="Times New Roman"/>
              </w:rPr>
              <w:t xml:space="preserve">14. 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                                  </w:t>
            </w:r>
            <w:r>
              <w:rPr>
                <w:rFonts w:ascii="Times New Roman" w:hAnsi="Times New Roman"/>
              </w:rPr>
              <w:t>2.</w:t>
            </w:r>
            <w:r>
              <w:rPr>
                <w:rFonts w:ascii="Times New Roman" w:eastAsia="Times New Roman" w:hAnsi="Times New Roman"/>
              </w:rPr>
              <w:t xml:space="preserve">15. Доля детей инвалидов в возрасте от 5 до 18 лет, получающих дополнительное образование, от общей численности детей-инвалидов данного возраста .                                                                               </w:t>
            </w:r>
            <w:r>
              <w:rPr>
                <w:rFonts w:ascii="Times New Roman" w:hAnsi="Times New Roman"/>
              </w:rPr>
              <w:t>2.</w:t>
            </w:r>
            <w:r>
              <w:rPr>
                <w:rFonts w:ascii="Times New Roman" w:eastAsia="Times New Roman" w:hAnsi="Times New Roman"/>
              </w:rPr>
              <w:t xml:space="preserve">16. Количество зданий общеобразовательных организаций с износом 50% и выше.         </w:t>
            </w:r>
          </w:p>
          <w:p w:rsidR="00C929EB" w:rsidRDefault="00C929EB" w:rsidP="009D4EBF">
            <w:pPr>
              <w:tabs>
                <w:tab w:val="left" w:pos="357"/>
                <w:tab w:val="left" w:pos="576"/>
              </w:tabs>
              <w:jc w:val="both"/>
            </w:pPr>
            <w:r w:rsidRPr="00C37A9B">
              <w:t>2.17.</w:t>
            </w:r>
            <w:r>
              <w:t xml:space="preserve"> Доля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p w:rsidR="00C929EB" w:rsidRDefault="00C929EB" w:rsidP="009D4EBF">
            <w:pPr>
              <w:tabs>
                <w:tab w:val="left" w:pos="357"/>
                <w:tab w:val="left" w:pos="576"/>
              </w:tabs>
              <w:jc w:val="both"/>
            </w:pPr>
            <w:r>
              <w:t>Характеризует степень внедрения механизма персонифицированного учета дополнительного образования детей.</w:t>
            </w:r>
          </w:p>
          <w:p w:rsidR="00C929EB" w:rsidRDefault="00C929EB" w:rsidP="009D4EBF">
            <w:pPr>
              <w:tabs>
                <w:tab w:val="left" w:pos="357"/>
                <w:tab w:val="left" w:pos="576"/>
              </w:tabs>
              <w:jc w:val="both"/>
            </w:pPr>
            <w:r>
              <w:t xml:space="preserve">Определяется отношением числа детей в возрасте от 5 до 18 лет, использующих для получения дополнительного образования сертификаты персонифицированного финансирования дополнительного образования, к общей </w:t>
            </w:r>
            <w:r>
              <w:lastRenderedPageBreak/>
              <w:t>численности детей в возрасте от 5 до 18 лет, получающих дополнительное образование за счет бюджетных средств (за исключением обучающихся в детских школах искусств).</w:t>
            </w:r>
          </w:p>
          <w:p w:rsidR="00C929EB" w:rsidRDefault="00C929EB" w:rsidP="009D4EBF">
            <w:pPr>
              <w:tabs>
                <w:tab w:val="left" w:pos="357"/>
                <w:tab w:val="left" w:pos="576"/>
              </w:tabs>
              <w:jc w:val="both"/>
            </w:pPr>
            <w:r>
              <w:t>Рассчитывается по формуле: Спдо= (Чспдо / Чобуч5-18)*100%, где:</w:t>
            </w:r>
          </w:p>
          <w:p w:rsidR="00C929EB" w:rsidRDefault="00C929EB" w:rsidP="009D4EBF">
            <w:pPr>
              <w:tabs>
                <w:tab w:val="left" w:pos="357"/>
                <w:tab w:val="left" w:pos="576"/>
              </w:tabs>
              <w:jc w:val="both"/>
            </w:pPr>
            <w:r>
              <w:t>Чспдо – численность детей в возрасте от 5 до 18 лет, использующих для получения дополнительного образования сертификаты персонифицированного финансирования дополнительного образования;</w:t>
            </w:r>
          </w:p>
          <w:p w:rsidR="00C929EB" w:rsidRPr="00C37A9B" w:rsidRDefault="00C929EB" w:rsidP="009D4EBF">
            <w:pPr>
              <w:tabs>
                <w:tab w:val="left" w:pos="357"/>
                <w:tab w:val="left" w:pos="576"/>
              </w:tabs>
              <w:jc w:val="both"/>
            </w:pPr>
            <w:r>
              <w:t xml:space="preserve">Чобуч5-18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(за исключением обучающих в детских школах искусств) (пообъектный мониторинг).                                                                                      </w:t>
            </w:r>
          </w:p>
          <w:p w:rsidR="00C929EB" w:rsidRPr="009157FD" w:rsidRDefault="00C929EB" w:rsidP="009D4EBF">
            <w:pPr>
              <w:pStyle w:val="a7"/>
              <w:rPr>
                <w:rFonts w:ascii="Times New Roman" w:eastAsia="Times New Roman" w:hAnsi="Times New Roman"/>
              </w:rPr>
            </w:pPr>
            <w:r w:rsidRPr="00C37A9B">
              <w:rPr>
                <w:rFonts w:ascii="Times New Roman" w:hAnsi="Times New Roman"/>
              </w:rPr>
              <w:t>2.</w:t>
            </w:r>
            <w:r w:rsidRPr="00C37A9B">
              <w:rPr>
                <w:rFonts w:ascii="Times New Roman" w:eastAsia="Times New Roman" w:hAnsi="Times New Roman"/>
              </w:rPr>
              <w:t xml:space="preserve">18. </w:t>
            </w:r>
            <w:r w:rsidRPr="009157FD">
              <w:rPr>
                <w:rFonts w:ascii="Times New Roman" w:eastAsia="Times New Roman" w:hAnsi="Times New Roman"/>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p w:rsidR="00C929EB" w:rsidRPr="009157FD" w:rsidRDefault="00C929EB" w:rsidP="009D4EBF">
            <w:pPr>
              <w:pStyle w:val="a7"/>
              <w:rPr>
                <w:rFonts w:ascii="Times New Roman" w:eastAsia="Times New Roman" w:hAnsi="Times New Roman"/>
              </w:rPr>
            </w:pPr>
            <w:r w:rsidRPr="009157FD">
              <w:rPr>
                <w:rFonts w:ascii="Times New Roman" w:eastAsia="Times New Roman" w:hAnsi="Times New Roman"/>
              </w:rPr>
              <w:t>Характеризует степень внедрения механизма персонифицированного финансирования и доступность дополнительного образования.</w:t>
            </w:r>
          </w:p>
          <w:p w:rsidR="00C929EB" w:rsidRPr="009157FD" w:rsidRDefault="00C929EB" w:rsidP="009D4EBF">
            <w:pPr>
              <w:pStyle w:val="a7"/>
              <w:rPr>
                <w:rFonts w:ascii="Times New Roman" w:eastAsia="Times New Roman" w:hAnsi="Times New Roman"/>
              </w:rPr>
            </w:pPr>
            <w:r w:rsidRPr="009157FD">
              <w:rPr>
                <w:rFonts w:ascii="Times New Roman" w:eastAsia="Times New Roman" w:hAnsi="Times New Roman"/>
              </w:rPr>
              <w:t>Определяется отношением числа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 к общей численности детей в возрасте от 5 до 18 лет, проживающих на территории муниципалитета.</w:t>
            </w:r>
          </w:p>
          <w:p w:rsidR="00C929EB" w:rsidRPr="009157FD" w:rsidRDefault="00C929EB" w:rsidP="009D4EBF">
            <w:pPr>
              <w:pStyle w:val="a7"/>
              <w:rPr>
                <w:rFonts w:ascii="Times New Roman" w:eastAsia="Times New Roman" w:hAnsi="Times New Roman"/>
              </w:rPr>
            </w:pPr>
            <w:r w:rsidRPr="009157FD">
              <w:rPr>
                <w:rFonts w:ascii="Times New Roman" w:eastAsia="Times New Roman" w:hAnsi="Times New Roman"/>
              </w:rPr>
              <w:t>Рассчитывается по формуле: Спф= (Чдспф / Ч5-18)*100%, где:</w:t>
            </w:r>
          </w:p>
          <w:p w:rsidR="00C929EB" w:rsidRPr="009157FD" w:rsidRDefault="00C929EB" w:rsidP="009D4EBF">
            <w:pPr>
              <w:pStyle w:val="a7"/>
              <w:rPr>
                <w:rFonts w:ascii="Times New Roman" w:eastAsia="Times New Roman" w:hAnsi="Times New Roman"/>
              </w:rPr>
            </w:pPr>
            <w:r w:rsidRPr="009157FD">
              <w:rPr>
                <w:rFonts w:ascii="Times New Roman" w:eastAsia="Times New Roman" w:hAnsi="Times New Roman"/>
              </w:rPr>
              <w:t>Чдспф – общая численность детей, обучающихся по дополнительным общеразвивающим программам за счет социального сертификата на получение муниципальной услуги в социальной сфере</w:t>
            </w:r>
          </w:p>
          <w:p w:rsidR="00C929EB" w:rsidRPr="0023797F" w:rsidRDefault="00C929EB" w:rsidP="009D4EBF">
            <w:pPr>
              <w:pStyle w:val="a7"/>
              <w:rPr>
                <w:rFonts w:ascii="Times New Roman" w:hAnsi="Times New Roman"/>
              </w:rPr>
            </w:pPr>
            <w:r w:rsidRPr="009157FD">
              <w:rPr>
                <w:rFonts w:ascii="Times New Roman" w:eastAsia="Times New Roman" w:hAnsi="Times New Roman"/>
              </w:rPr>
              <w:t>Ч5-18 - численность детей в возрасте от 5 до 18 лет, проживающих на территории муниципалитета.</w:t>
            </w:r>
            <w:r w:rsidRPr="00C37A9B">
              <w:rPr>
                <w:rFonts w:ascii="Times New Roman" w:eastAsia="Times New Roman" w:hAnsi="Times New Roman"/>
              </w:rPr>
              <w:t xml:space="preserve">    </w:t>
            </w:r>
          </w:p>
        </w:tc>
      </w:tr>
      <w:tr w:rsidR="00C929EB" w:rsidRPr="005407F7"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r w:rsidRPr="00446F71">
              <w:rPr>
                <w:sz w:val="22"/>
                <w:szCs w:val="22"/>
              </w:rPr>
              <w:lastRenderedPageBreak/>
              <w:t>Сроки и этапы реализации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C929EB" w:rsidRDefault="00C929EB" w:rsidP="009D4EBF">
            <w:pPr>
              <w:widowControl w:val="0"/>
              <w:autoSpaceDE w:val="0"/>
              <w:autoSpaceDN w:val="0"/>
              <w:adjustRightInd w:val="0"/>
            </w:pPr>
            <w:r>
              <w:t>2023-2025 годы</w:t>
            </w:r>
          </w:p>
          <w:p w:rsidR="00C929EB" w:rsidRDefault="00C929EB" w:rsidP="009D4EBF">
            <w:pPr>
              <w:widowControl w:val="0"/>
              <w:autoSpaceDE w:val="0"/>
              <w:autoSpaceDN w:val="0"/>
              <w:adjustRightInd w:val="0"/>
            </w:pPr>
            <w:r>
              <w:t>1 этап-  2023 год</w:t>
            </w:r>
          </w:p>
          <w:p w:rsidR="00C929EB" w:rsidRDefault="00C929EB" w:rsidP="009D4EBF">
            <w:pPr>
              <w:widowControl w:val="0"/>
              <w:autoSpaceDE w:val="0"/>
              <w:autoSpaceDN w:val="0"/>
              <w:adjustRightInd w:val="0"/>
            </w:pPr>
            <w:r>
              <w:t>2 этап – 2024 год</w:t>
            </w:r>
          </w:p>
          <w:p w:rsidR="00C929EB" w:rsidRPr="002856FC" w:rsidRDefault="00C929EB" w:rsidP="009D4EBF">
            <w:pPr>
              <w:widowControl w:val="0"/>
              <w:autoSpaceDE w:val="0"/>
              <w:autoSpaceDN w:val="0"/>
              <w:adjustRightInd w:val="0"/>
            </w:pPr>
            <w:r>
              <w:t>3 этап – 2025 год</w:t>
            </w:r>
          </w:p>
        </w:tc>
      </w:tr>
      <w:tr w:rsidR="00C929EB" w:rsidRPr="005407F7" w:rsidTr="009D4EBF">
        <w:trPr>
          <w:trHeight w:val="843"/>
          <w:tblCellSpacing w:w="5" w:type="nil"/>
        </w:trPr>
        <w:tc>
          <w:tcPr>
            <w:tcW w:w="3969" w:type="dxa"/>
            <w:tcBorders>
              <w:top w:val="single" w:sz="4" w:space="0" w:color="auto"/>
              <w:left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r w:rsidRPr="00446F71">
              <w:rPr>
                <w:sz w:val="22"/>
                <w:szCs w:val="22"/>
              </w:rPr>
              <w:t xml:space="preserve">Объемы финансового обеспечения муниципальной программы, в том числе по </w:t>
            </w:r>
            <w:r>
              <w:rPr>
                <w:sz w:val="22"/>
                <w:szCs w:val="22"/>
              </w:rPr>
              <w:t>(</w:t>
            </w:r>
            <w:r w:rsidRPr="00446F71">
              <w:rPr>
                <w:sz w:val="22"/>
                <w:szCs w:val="22"/>
              </w:rPr>
              <w:t>годам</w:t>
            </w:r>
            <w:r>
              <w:rPr>
                <w:sz w:val="22"/>
                <w:szCs w:val="22"/>
              </w:rPr>
              <w:t>)</w:t>
            </w:r>
          </w:p>
        </w:tc>
        <w:tc>
          <w:tcPr>
            <w:tcW w:w="5529" w:type="dxa"/>
            <w:tcBorders>
              <w:top w:val="single" w:sz="4" w:space="0" w:color="auto"/>
              <w:left w:val="single" w:sz="4" w:space="0" w:color="auto"/>
              <w:right w:val="single" w:sz="4" w:space="0" w:color="auto"/>
            </w:tcBorders>
          </w:tcPr>
          <w:p w:rsidR="00C929EB" w:rsidRDefault="00C929EB" w:rsidP="009D4EBF">
            <w:pPr>
              <w:widowControl w:val="0"/>
              <w:autoSpaceDE w:val="0"/>
              <w:autoSpaceDN w:val="0"/>
              <w:adjustRightInd w:val="0"/>
              <w:jc w:val="center"/>
            </w:pPr>
          </w:p>
          <w:p w:rsidR="00C929EB" w:rsidRDefault="00C929EB" w:rsidP="009D4EBF">
            <w:pPr>
              <w:widowControl w:val="0"/>
              <w:autoSpaceDE w:val="0"/>
              <w:autoSpaceDN w:val="0"/>
              <w:adjustRightInd w:val="0"/>
              <w:jc w:val="center"/>
            </w:pPr>
          </w:p>
          <w:p w:rsidR="00C929EB" w:rsidRPr="002856FC" w:rsidRDefault="00C929EB" w:rsidP="009D4EBF">
            <w:pPr>
              <w:widowControl w:val="0"/>
              <w:autoSpaceDE w:val="0"/>
              <w:autoSpaceDN w:val="0"/>
              <w:adjustRightInd w:val="0"/>
              <w:jc w:val="center"/>
            </w:pPr>
          </w:p>
        </w:tc>
      </w:tr>
      <w:tr w:rsidR="00C929EB" w:rsidRPr="005407F7"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r w:rsidRPr="00446F71">
              <w:rPr>
                <w:sz w:val="22"/>
                <w:szCs w:val="22"/>
              </w:rPr>
              <w:t xml:space="preserve">Всего </w:t>
            </w:r>
          </w:p>
        </w:tc>
        <w:tc>
          <w:tcPr>
            <w:tcW w:w="5529" w:type="dxa"/>
            <w:tcBorders>
              <w:top w:val="single" w:sz="4" w:space="0" w:color="auto"/>
              <w:left w:val="single" w:sz="4" w:space="0" w:color="auto"/>
              <w:bottom w:val="single" w:sz="4" w:space="0" w:color="auto"/>
              <w:right w:val="single" w:sz="4" w:space="0" w:color="auto"/>
            </w:tcBorders>
          </w:tcPr>
          <w:p w:rsidR="00C929EB" w:rsidRPr="00824B5F" w:rsidRDefault="00C929EB" w:rsidP="009D4EBF">
            <w:pPr>
              <w:widowControl w:val="0"/>
              <w:autoSpaceDE w:val="0"/>
              <w:autoSpaceDN w:val="0"/>
              <w:adjustRightInd w:val="0"/>
            </w:pPr>
            <w:r w:rsidRPr="00824B5F">
              <w:t>9</w:t>
            </w:r>
            <w:r w:rsidRPr="00824B5F">
              <w:rPr>
                <w:lang w:val="en-US"/>
              </w:rPr>
              <w:t>51</w:t>
            </w:r>
            <w:r w:rsidRPr="00824B5F">
              <w:t xml:space="preserve"> </w:t>
            </w:r>
            <w:r w:rsidRPr="00824B5F">
              <w:rPr>
                <w:lang w:val="en-US"/>
              </w:rPr>
              <w:t>125</w:t>
            </w:r>
            <w:r w:rsidRPr="00824B5F">
              <w:t>,</w:t>
            </w:r>
            <w:r w:rsidRPr="00824B5F">
              <w:rPr>
                <w:lang w:val="en-US"/>
              </w:rPr>
              <w:t>61</w:t>
            </w:r>
            <w:r w:rsidRPr="00824B5F">
              <w:t xml:space="preserve"> тыс. рублей</w:t>
            </w:r>
          </w:p>
        </w:tc>
      </w:tr>
      <w:tr w:rsidR="00C929EB" w:rsidRPr="005407F7" w:rsidTr="009D4EBF">
        <w:trPr>
          <w:tblCellSpacing w:w="5" w:type="nil"/>
        </w:trPr>
        <w:tc>
          <w:tcPr>
            <w:tcW w:w="3969" w:type="dxa"/>
            <w:vMerge w:val="restart"/>
            <w:tcBorders>
              <w:top w:val="single" w:sz="4" w:space="0" w:color="auto"/>
              <w:left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r>
              <w:rPr>
                <w:sz w:val="22"/>
                <w:szCs w:val="22"/>
              </w:rPr>
              <w:t>в том числе</w:t>
            </w:r>
          </w:p>
        </w:tc>
        <w:tc>
          <w:tcPr>
            <w:tcW w:w="5529" w:type="dxa"/>
            <w:tcBorders>
              <w:top w:val="single" w:sz="4" w:space="0" w:color="auto"/>
              <w:left w:val="single" w:sz="4" w:space="0" w:color="auto"/>
              <w:bottom w:val="single" w:sz="4" w:space="0" w:color="auto"/>
              <w:right w:val="single" w:sz="4" w:space="0" w:color="auto"/>
            </w:tcBorders>
          </w:tcPr>
          <w:p w:rsidR="00C929EB" w:rsidRPr="00824B5F" w:rsidRDefault="00C929EB" w:rsidP="009D4EBF">
            <w:pPr>
              <w:widowControl w:val="0"/>
              <w:autoSpaceDE w:val="0"/>
              <w:autoSpaceDN w:val="0"/>
              <w:adjustRightInd w:val="0"/>
            </w:pPr>
            <w:r w:rsidRPr="00824B5F">
              <w:t>Федеральный бюджет (прогнозно) -80 296,1 тыс. рублей</w:t>
            </w:r>
          </w:p>
        </w:tc>
      </w:tr>
      <w:tr w:rsidR="00C929EB" w:rsidRPr="005407F7" w:rsidTr="009D4EBF">
        <w:trPr>
          <w:tblCellSpacing w:w="5" w:type="nil"/>
        </w:trPr>
        <w:tc>
          <w:tcPr>
            <w:tcW w:w="3969" w:type="dxa"/>
            <w:vMerge/>
            <w:tcBorders>
              <w:left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p>
        </w:tc>
        <w:tc>
          <w:tcPr>
            <w:tcW w:w="5529" w:type="dxa"/>
            <w:tcBorders>
              <w:top w:val="single" w:sz="4" w:space="0" w:color="auto"/>
              <w:left w:val="single" w:sz="4" w:space="0" w:color="auto"/>
              <w:bottom w:val="single" w:sz="4" w:space="0" w:color="auto"/>
              <w:right w:val="single" w:sz="4" w:space="0" w:color="auto"/>
            </w:tcBorders>
          </w:tcPr>
          <w:p w:rsidR="00C929EB" w:rsidRPr="00824B5F" w:rsidRDefault="00C929EB" w:rsidP="009D4EBF">
            <w:pPr>
              <w:widowControl w:val="0"/>
              <w:autoSpaceDE w:val="0"/>
              <w:autoSpaceDN w:val="0"/>
              <w:adjustRightInd w:val="0"/>
              <w:rPr>
                <w:sz w:val="28"/>
                <w:szCs w:val="28"/>
              </w:rPr>
            </w:pPr>
            <w:r w:rsidRPr="00824B5F">
              <w:t>Областной  бюджет (прогнозно) – 723 538,37 тыс. рублей</w:t>
            </w:r>
          </w:p>
        </w:tc>
      </w:tr>
      <w:tr w:rsidR="00C929EB" w:rsidRPr="005407F7" w:rsidTr="009D4EBF">
        <w:trPr>
          <w:tblCellSpacing w:w="5" w:type="nil"/>
        </w:trPr>
        <w:tc>
          <w:tcPr>
            <w:tcW w:w="3969" w:type="dxa"/>
            <w:vMerge/>
            <w:tcBorders>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p>
        </w:tc>
        <w:tc>
          <w:tcPr>
            <w:tcW w:w="5529" w:type="dxa"/>
            <w:tcBorders>
              <w:top w:val="single" w:sz="4" w:space="0" w:color="auto"/>
              <w:left w:val="single" w:sz="4" w:space="0" w:color="auto"/>
              <w:bottom w:val="single" w:sz="4" w:space="0" w:color="auto"/>
              <w:right w:val="single" w:sz="4" w:space="0" w:color="auto"/>
            </w:tcBorders>
          </w:tcPr>
          <w:p w:rsidR="00C929EB" w:rsidRPr="00824B5F" w:rsidRDefault="00C929EB" w:rsidP="009D4EBF">
            <w:pPr>
              <w:widowControl w:val="0"/>
              <w:autoSpaceDE w:val="0"/>
              <w:autoSpaceDN w:val="0"/>
              <w:adjustRightInd w:val="0"/>
              <w:rPr>
                <w:sz w:val="28"/>
                <w:szCs w:val="28"/>
              </w:rPr>
            </w:pPr>
            <w:r w:rsidRPr="00824B5F">
              <w:t xml:space="preserve">Бюджет района – </w:t>
            </w:r>
            <w:r w:rsidRPr="00824B5F">
              <w:rPr>
                <w:lang w:val="en-US"/>
              </w:rPr>
              <w:t>147 291</w:t>
            </w:r>
            <w:r w:rsidRPr="00824B5F">
              <w:t>,</w:t>
            </w:r>
            <w:r w:rsidRPr="00824B5F">
              <w:rPr>
                <w:lang w:val="en-US"/>
              </w:rPr>
              <w:t>14</w:t>
            </w:r>
            <w:r w:rsidRPr="00824B5F">
              <w:t xml:space="preserve"> тыс. рублей</w:t>
            </w:r>
          </w:p>
        </w:tc>
      </w:tr>
      <w:tr w:rsidR="00C929EB" w:rsidRPr="005407F7"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r>
              <w:rPr>
                <w:sz w:val="22"/>
                <w:szCs w:val="22"/>
              </w:rPr>
              <w:t>2023 год всего</w:t>
            </w:r>
          </w:p>
        </w:tc>
        <w:tc>
          <w:tcPr>
            <w:tcW w:w="5529" w:type="dxa"/>
            <w:tcBorders>
              <w:top w:val="single" w:sz="4" w:space="0" w:color="auto"/>
              <w:left w:val="single" w:sz="4" w:space="0" w:color="auto"/>
              <w:bottom w:val="single" w:sz="4" w:space="0" w:color="auto"/>
              <w:right w:val="single" w:sz="4" w:space="0" w:color="auto"/>
            </w:tcBorders>
          </w:tcPr>
          <w:p w:rsidR="00C929EB" w:rsidRPr="00824B5F" w:rsidRDefault="00C929EB" w:rsidP="009D4EBF">
            <w:pPr>
              <w:widowControl w:val="0"/>
              <w:autoSpaceDE w:val="0"/>
              <w:autoSpaceDN w:val="0"/>
              <w:adjustRightInd w:val="0"/>
            </w:pPr>
            <w:r w:rsidRPr="00824B5F">
              <w:rPr>
                <w:lang w:val="en-US"/>
              </w:rPr>
              <w:t>346898</w:t>
            </w:r>
            <w:r w:rsidRPr="00824B5F">
              <w:t>,</w:t>
            </w:r>
            <w:r w:rsidRPr="00824B5F">
              <w:rPr>
                <w:lang w:val="en-US"/>
              </w:rPr>
              <w:t>0</w:t>
            </w:r>
            <w:r w:rsidRPr="00824B5F">
              <w:t>3 тыс. рублей</w:t>
            </w:r>
          </w:p>
        </w:tc>
      </w:tr>
      <w:tr w:rsidR="00C929EB" w:rsidRPr="005407F7" w:rsidTr="009D4EBF">
        <w:trPr>
          <w:tblCellSpacing w:w="5" w:type="nil"/>
        </w:trPr>
        <w:tc>
          <w:tcPr>
            <w:tcW w:w="3969" w:type="dxa"/>
            <w:vMerge w:val="restart"/>
            <w:tcBorders>
              <w:top w:val="single" w:sz="4" w:space="0" w:color="auto"/>
              <w:left w:val="single" w:sz="4" w:space="0" w:color="auto"/>
              <w:right w:val="single" w:sz="4" w:space="0" w:color="auto"/>
            </w:tcBorders>
          </w:tcPr>
          <w:p w:rsidR="00C929EB" w:rsidRPr="00D00C3E" w:rsidRDefault="00C929EB" w:rsidP="009D4EBF">
            <w:pPr>
              <w:widowControl w:val="0"/>
              <w:autoSpaceDE w:val="0"/>
              <w:autoSpaceDN w:val="0"/>
              <w:adjustRightInd w:val="0"/>
              <w:rPr>
                <w:sz w:val="22"/>
                <w:szCs w:val="22"/>
              </w:rPr>
            </w:pPr>
            <w:r>
              <w:rPr>
                <w:sz w:val="22"/>
                <w:szCs w:val="22"/>
              </w:rPr>
              <w:t>в том числе</w:t>
            </w:r>
          </w:p>
        </w:tc>
        <w:tc>
          <w:tcPr>
            <w:tcW w:w="5529" w:type="dxa"/>
            <w:tcBorders>
              <w:top w:val="single" w:sz="4" w:space="0" w:color="auto"/>
              <w:left w:val="single" w:sz="4" w:space="0" w:color="auto"/>
              <w:bottom w:val="single" w:sz="4" w:space="0" w:color="auto"/>
              <w:right w:val="single" w:sz="4" w:space="0" w:color="auto"/>
            </w:tcBorders>
          </w:tcPr>
          <w:p w:rsidR="00C929EB" w:rsidRPr="00824B5F" w:rsidRDefault="00C929EB" w:rsidP="009D4EBF">
            <w:pPr>
              <w:widowControl w:val="0"/>
              <w:autoSpaceDE w:val="0"/>
              <w:autoSpaceDN w:val="0"/>
              <w:adjustRightInd w:val="0"/>
            </w:pPr>
            <w:r w:rsidRPr="00824B5F">
              <w:t>Федеральный бюджет (прогнозно) – 32028,2 тыс. рублей</w:t>
            </w:r>
          </w:p>
        </w:tc>
      </w:tr>
      <w:tr w:rsidR="00C929EB" w:rsidRPr="005407F7" w:rsidTr="009D4EBF">
        <w:trPr>
          <w:tblCellSpacing w:w="5" w:type="nil"/>
        </w:trPr>
        <w:tc>
          <w:tcPr>
            <w:tcW w:w="3969" w:type="dxa"/>
            <w:vMerge/>
            <w:tcBorders>
              <w:left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p>
        </w:tc>
        <w:tc>
          <w:tcPr>
            <w:tcW w:w="5529" w:type="dxa"/>
            <w:tcBorders>
              <w:top w:val="single" w:sz="4" w:space="0" w:color="auto"/>
              <w:left w:val="single" w:sz="4" w:space="0" w:color="auto"/>
              <w:bottom w:val="single" w:sz="4" w:space="0" w:color="auto"/>
              <w:right w:val="single" w:sz="4" w:space="0" w:color="auto"/>
            </w:tcBorders>
          </w:tcPr>
          <w:p w:rsidR="00C929EB" w:rsidRPr="00824B5F" w:rsidRDefault="00C929EB" w:rsidP="009D4EBF">
            <w:pPr>
              <w:widowControl w:val="0"/>
              <w:autoSpaceDE w:val="0"/>
              <w:autoSpaceDN w:val="0"/>
              <w:adjustRightInd w:val="0"/>
              <w:rPr>
                <w:sz w:val="28"/>
                <w:szCs w:val="28"/>
              </w:rPr>
            </w:pPr>
            <w:r w:rsidRPr="00824B5F">
              <w:t>Областной бюджет (прогнозно) – 247 552,59 тыс. рублей</w:t>
            </w:r>
          </w:p>
        </w:tc>
      </w:tr>
      <w:tr w:rsidR="00C929EB" w:rsidRPr="005407F7" w:rsidTr="009D4EBF">
        <w:trPr>
          <w:tblCellSpacing w:w="5" w:type="nil"/>
        </w:trPr>
        <w:tc>
          <w:tcPr>
            <w:tcW w:w="3969" w:type="dxa"/>
            <w:vMerge/>
            <w:tcBorders>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p>
        </w:tc>
        <w:tc>
          <w:tcPr>
            <w:tcW w:w="5529" w:type="dxa"/>
            <w:tcBorders>
              <w:top w:val="single" w:sz="4" w:space="0" w:color="auto"/>
              <w:left w:val="single" w:sz="4" w:space="0" w:color="auto"/>
              <w:bottom w:val="single" w:sz="4" w:space="0" w:color="auto"/>
              <w:right w:val="single" w:sz="4" w:space="0" w:color="auto"/>
            </w:tcBorders>
          </w:tcPr>
          <w:p w:rsidR="00C929EB" w:rsidRPr="00824B5F" w:rsidRDefault="00C929EB" w:rsidP="009D4EBF">
            <w:pPr>
              <w:widowControl w:val="0"/>
              <w:autoSpaceDE w:val="0"/>
              <w:autoSpaceDN w:val="0"/>
              <w:adjustRightInd w:val="0"/>
              <w:rPr>
                <w:sz w:val="28"/>
                <w:szCs w:val="28"/>
              </w:rPr>
            </w:pPr>
            <w:r w:rsidRPr="00824B5F">
              <w:t>Бюджет района – 67</w:t>
            </w:r>
            <w:r w:rsidRPr="00824B5F">
              <w:rPr>
                <w:lang w:val="en-US"/>
              </w:rPr>
              <w:t xml:space="preserve"> 317</w:t>
            </w:r>
            <w:r w:rsidRPr="00824B5F">
              <w:t>,</w:t>
            </w:r>
            <w:r w:rsidRPr="00824B5F">
              <w:rPr>
                <w:lang w:val="en-US"/>
              </w:rPr>
              <w:t>24</w:t>
            </w:r>
            <w:r w:rsidRPr="00824B5F">
              <w:t xml:space="preserve"> тыс. рублей</w:t>
            </w:r>
          </w:p>
        </w:tc>
      </w:tr>
      <w:tr w:rsidR="00C929EB" w:rsidRPr="005407F7"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r>
              <w:rPr>
                <w:sz w:val="22"/>
                <w:szCs w:val="22"/>
              </w:rPr>
              <w:t>2024 год всего</w:t>
            </w:r>
          </w:p>
        </w:tc>
        <w:tc>
          <w:tcPr>
            <w:tcW w:w="5529" w:type="dxa"/>
            <w:tcBorders>
              <w:top w:val="single" w:sz="4" w:space="0" w:color="auto"/>
              <w:left w:val="single" w:sz="4" w:space="0" w:color="auto"/>
              <w:bottom w:val="single" w:sz="4" w:space="0" w:color="auto"/>
              <w:right w:val="single" w:sz="4" w:space="0" w:color="auto"/>
            </w:tcBorders>
          </w:tcPr>
          <w:p w:rsidR="00C929EB" w:rsidRPr="00824B5F" w:rsidRDefault="00C929EB" w:rsidP="009D4EBF">
            <w:pPr>
              <w:widowControl w:val="0"/>
              <w:autoSpaceDE w:val="0"/>
              <w:autoSpaceDN w:val="0"/>
              <w:adjustRightInd w:val="0"/>
            </w:pPr>
            <w:r w:rsidRPr="00824B5F">
              <w:rPr>
                <w:lang w:val="en-US"/>
              </w:rPr>
              <w:t>302 093</w:t>
            </w:r>
            <w:r w:rsidRPr="00824B5F">
              <w:t>,</w:t>
            </w:r>
            <w:r w:rsidRPr="00824B5F">
              <w:rPr>
                <w:lang w:val="en-US"/>
              </w:rPr>
              <w:t>99</w:t>
            </w:r>
            <w:r w:rsidRPr="00824B5F">
              <w:t xml:space="preserve"> тыс. рублей</w:t>
            </w:r>
          </w:p>
        </w:tc>
      </w:tr>
      <w:tr w:rsidR="00C929EB" w:rsidRPr="005407F7" w:rsidTr="009D4EBF">
        <w:trPr>
          <w:tblCellSpacing w:w="5" w:type="nil"/>
        </w:trPr>
        <w:tc>
          <w:tcPr>
            <w:tcW w:w="3969" w:type="dxa"/>
            <w:vMerge w:val="restart"/>
            <w:tcBorders>
              <w:top w:val="single" w:sz="4" w:space="0" w:color="auto"/>
              <w:left w:val="single" w:sz="4" w:space="0" w:color="auto"/>
              <w:right w:val="single" w:sz="4" w:space="0" w:color="auto"/>
            </w:tcBorders>
          </w:tcPr>
          <w:p w:rsidR="00C929EB" w:rsidRPr="00D00C3E" w:rsidRDefault="00C929EB" w:rsidP="009D4EBF">
            <w:pPr>
              <w:widowControl w:val="0"/>
              <w:autoSpaceDE w:val="0"/>
              <w:autoSpaceDN w:val="0"/>
              <w:adjustRightInd w:val="0"/>
              <w:rPr>
                <w:sz w:val="22"/>
                <w:szCs w:val="22"/>
              </w:rPr>
            </w:pPr>
            <w:r>
              <w:rPr>
                <w:sz w:val="22"/>
                <w:szCs w:val="22"/>
              </w:rPr>
              <w:t>в том числе</w:t>
            </w:r>
          </w:p>
        </w:tc>
        <w:tc>
          <w:tcPr>
            <w:tcW w:w="5529" w:type="dxa"/>
            <w:tcBorders>
              <w:top w:val="single" w:sz="4" w:space="0" w:color="auto"/>
              <w:left w:val="single" w:sz="4" w:space="0" w:color="auto"/>
              <w:bottom w:val="single" w:sz="4" w:space="0" w:color="auto"/>
              <w:right w:val="single" w:sz="4" w:space="0" w:color="auto"/>
            </w:tcBorders>
          </w:tcPr>
          <w:p w:rsidR="00C929EB" w:rsidRPr="00824B5F" w:rsidRDefault="00C929EB" w:rsidP="009D4EBF">
            <w:pPr>
              <w:widowControl w:val="0"/>
              <w:autoSpaceDE w:val="0"/>
              <w:autoSpaceDN w:val="0"/>
              <w:adjustRightInd w:val="0"/>
            </w:pPr>
            <w:r w:rsidRPr="00824B5F">
              <w:t>Федеральный бюджет (прогнозно) – 25 105,9 тыс. рублей</w:t>
            </w:r>
          </w:p>
        </w:tc>
      </w:tr>
      <w:tr w:rsidR="00C929EB" w:rsidRPr="005407F7" w:rsidTr="009D4EBF">
        <w:trPr>
          <w:tblCellSpacing w:w="5" w:type="nil"/>
        </w:trPr>
        <w:tc>
          <w:tcPr>
            <w:tcW w:w="3969" w:type="dxa"/>
            <w:vMerge/>
            <w:tcBorders>
              <w:left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p>
        </w:tc>
        <w:tc>
          <w:tcPr>
            <w:tcW w:w="5529" w:type="dxa"/>
            <w:tcBorders>
              <w:top w:val="single" w:sz="4" w:space="0" w:color="auto"/>
              <w:left w:val="single" w:sz="4" w:space="0" w:color="auto"/>
              <w:bottom w:val="single" w:sz="4" w:space="0" w:color="auto"/>
              <w:right w:val="single" w:sz="4" w:space="0" w:color="auto"/>
            </w:tcBorders>
          </w:tcPr>
          <w:p w:rsidR="00C929EB" w:rsidRPr="00824B5F" w:rsidRDefault="00C929EB" w:rsidP="009D4EBF">
            <w:pPr>
              <w:widowControl w:val="0"/>
              <w:autoSpaceDE w:val="0"/>
              <w:autoSpaceDN w:val="0"/>
              <w:adjustRightInd w:val="0"/>
              <w:rPr>
                <w:sz w:val="28"/>
                <w:szCs w:val="28"/>
              </w:rPr>
            </w:pPr>
            <w:r w:rsidRPr="00824B5F">
              <w:t>Областной бюджет (прогнозно) – 238 046,39 тыс. рублей</w:t>
            </w:r>
          </w:p>
        </w:tc>
      </w:tr>
      <w:tr w:rsidR="00C929EB" w:rsidRPr="005407F7" w:rsidTr="009D4EBF">
        <w:trPr>
          <w:tblCellSpacing w:w="5" w:type="nil"/>
        </w:trPr>
        <w:tc>
          <w:tcPr>
            <w:tcW w:w="3969" w:type="dxa"/>
            <w:vMerge/>
            <w:tcBorders>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p>
        </w:tc>
        <w:tc>
          <w:tcPr>
            <w:tcW w:w="5529" w:type="dxa"/>
            <w:tcBorders>
              <w:top w:val="single" w:sz="4" w:space="0" w:color="auto"/>
              <w:left w:val="single" w:sz="4" w:space="0" w:color="auto"/>
              <w:bottom w:val="single" w:sz="4" w:space="0" w:color="auto"/>
              <w:right w:val="single" w:sz="4" w:space="0" w:color="auto"/>
            </w:tcBorders>
          </w:tcPr>
          <w:p w:rsidR="00C929EB" w:rsidRPr="00824B5F" w:rsidRDefault="00C929EB" w:rsidP="009D4EBF">
            <w:pPr>
              <w:widowControl w:val="0"/>
              <w:autoSpaceDE w:val="0"/>
              <w:autoSpaceDN w:val="0"/>
              <w:adjustRightInd w:val="0"/>
              <w:rPr>
                <w:sz w:val="28"/>
                <w:szCs w:val="28"/>
              </w:rPr>
            </w:pPr>
            <w:r w:rsidRPr="00824B5F">
              <w:t xml:space="preserve">Бюджет района – </w:t>
            </w:r>
            <w:r w:rsidRPr="00824B5F">
              <w:rPr>
                <w:lang w:val="en-US"/>
              </w:rPr>
              <w:t>38 941</w:t>
            </w:r>
            <w:r w:rsidRPr="00824B5F">
              <w:t>,7 тыс. рублей</w:t>
            </w:r>
          </w:p>
        </w:tc>
      </w:tr>
      <w:tr w:rsidR="00C929EB" w:rsidRPr="005407F7"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r>
              <w:rPr>
                <w:sz w:val="22"/>
                <w:szCs w:val="22"/>
              </w:rPr>
              <w:t>2025 год всего</w:t>
            </w:r>
          </w:p>
        </w:tc>
        <w:tc>
          <w:tcPr>
            <w:tcW w:w="5529" w:type="dxa"/>
            <w:tcBorders>
              <w:top w:val="single" w:sz="4" w:space="0" w:color="auto"/>
              <w:left w:val="single" w:sz="4" w:space="0" w:color="auto"/>
              <w:bottom w:val="single" w:sz="4" w:space="0" w:color="auto"/>
              <w:right w:val="single" w:sz="4" w:space="0" w:color="auto"/>
            </w:tcBorders>
          </w:tcPr>
          <w:p w:rsidR="00C929EB" w:rsidRPr="00824B5F" w:rsidRDefault="00C929EB" w:rsidP="009D4EBF">
            <w:pPr>
              <w:widowControl w:val="0"/>
              <w:autoSpaceDE w:val="0"/>
              <w:autoSpaceDN w:val="0"/>
              <w:adjustRightInd w:val="0"/>
            </w:pPr>
            <w:r w:rsidRPr="00824B5F">
              <w:t>3</w:t>
            </w:r>
            <w:r w:rsidRPr="00824B5F">
              <w:rPr>
                <w:lang w:val="en-US"/>
              </w:rPr>
              <w:t>0</w:t>
            </w:r>
            <w:r w:rsidRPr="00824B5F">
              <w:t>2 </w:t>
            </w:r>
            <w:r w:rsidRPr="00824B5F">
              <w:rPr>
                <w:lang w:val="en-US"/>
              </w:rPr>
              <w:t>133</w:t>
            </w:r>
            <w:r w:rsidRPr="00824B5F">
              <w:t>,</w:t>
            </w:r>
            <w:r w:rsidRPr="00824B5F">
              <w:rPr>
                <w:lang w:val="en-US"/>
              </w:rPr>
              <w:t>59</w:t>
            </w:r>
            <w:r w:rsidRPr="00824B5F">
              <w:t xml:space="preserve"> тыс. рублей</w:t>
            </w:r>
          </w:p>
        </w:tc>
      </w:tr>
      <w:tr w:rsidR="00C929EB" w:rsidRPr="005407F7" w:rsidTr="009D4EBF">
        <w:trPr>
          <w:tblCellSpacing w:w="5" w:type="nil"/>
        </w:trPr>
        <w:tc>
          <w:tcPr>
            <w:tcW w:w="3969" w:type="dxa"/>
            <w:vMerge w:val="restart"/>
            <w:tcBorders>
              <w:top w:val="single" w:sz="4" w:space="0" w:color="auto"/>
              <w:left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lang w:val="en-US"/>
              </w:rPr>
            </w:pPr>
            <w:r>
              <w:rPr>
                <w:sz w:val="22"/>
                <w:szCs w:val="22"/>
              </w:rPr>
              <w:t>в том числе</w:t>
            </w:r>
          </w:p>
        </w:tc>
        <w:tc>
          <w:tcPr>
            <w:tcW w:w="5529" w:type="dxa"/>
            <w:tcBorders>
              <w:top w:val="single" w:sz="4" w:space="0" w:color="auto"/>
              <w:left w:val="single" w:sz="4" w:space="0" w:color="auto"/>
              <w:bottom w:val="single" w:sz="4" w:space="0" w:color="auto"/>
              <w:right w:val="single" w:sz="4" w:space="0" w:color="auto"/>
            </w:tcBorders>
          </w:tcPr>
          <w:p w:rsidR="00C929EB" w:rsidRPr="00824B5F" w:rsidRDefault="00C929EB" w:rsidP="009D4EBF">
            <w:pPr>
              <w:widowControl w:val="0"/>
              <w:autoSpaceDE w:val="0"/>
              <w:autoSpaceDN w:val="0"/>
              <w:adjustRightInd w:val="0"/>
            </w:pPr>
            <w:r w:rsidRPr="00824B5F">
              <w:t>Федеральный бюджет (прогнозно) – 23 162, 0 тыс. рублей</w:t>
            </w:r>
          </w:p>
        </w:tc>
      </w:tr>
      <w:tr w:rsidR="00C929EB" w:rsidRPr="005407F7" w:rsidTr="009D4EBF">
        <w:trPr>
          <w:tblCellSpacing w:w="5" w:type="nil"/>
        </w:trPr>
        <w:tc>
          <w:tcPr>
            <w:tcW w:w="3969" w:type="dxa"/>
            <w:vMerge/>
            <w:tcBorders>
              <w:left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p>
        </w:tc>
        <w:tc>
          <w:tcPr>
            <w:tcW w:w="5529" w:type="dxa"/>
            <w:tcBorders>
              <w:top w:val="single" w:sz="4" w:space="0" w:color="auto"/>
              <w:left w:val="single" w:sz="4" w:space="0" w:color="auto"/>
              <w:bottom w:val="single" w:sz="4" w:space="0" w:color="auto"/>
              <w:right w:val="single" w:sz="4" w:space="0" w:color="auto"/>
            </w:tcBorders>
          </w:tcPr>
          <w:p w:rsidR="00C929EB" w:rsidRPr="00824B5F" w:rsidRDefault="00C929EB" w:rsidP="009D4EBF">
            <w:pPr>
              <w:widowControl w:val="0"/>
              <w:autoSpaceDE w:val="0"/>
              <w:autoSpaceDN w:val="0"/>
              <w:adjustRightInd w:val="0"/>
              <w:rPr>
                <w:sz w:val="28"/>
                <w:szCs w:val="28"/>
              </w:rPr>
            </w:pPr>
            <w:r w:rsidRPr="00824B5F">
              <w:t>Областной бюджет (прогнозно) – 237 939,39 тыс. рублей</w:t>
            </w:r>
          </w:p>
        </w:tc>
      </w:tr>
      <w:tr w:rsidR="00C929EB" w:rsidRPr="005407F7" w:rsidTr="009D4EBF">
        <w:trPr>
          <w:tblCellSpacing w:w="5" w:type="nil"/>
        </w:trPr>
        <w:tc>
          <w:tcPr>
            <w:tcW w:w="3969" w:type="dxa"/>
            <w:vMerge/>
            <w:tcBorders>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p>
        </w:tc>
        <w:tc>
          <w:tcPr>
            <w:tcW w:w="5529" w:type="dxa"/>
            <w:tcBorders>
              <w:top w:val="single" w:sz="4" w:space="0" w:color="auto"/>
              <w:left w:val="single" w:sz="4" w:space="0" w:color="auto"/>
              <w:bottom w:val="single" w:sz="4" w:space="0" w:color="auto"/>
              <w:right w:val="single" w:sz="4" w:space="0" w:color="auto"/>
            </w:tcBorders>
          </w:tcPr>
          <w:p w:rsidR="00C929EB" w:rsidRPr="00824B5F" w:rsidRDefault="00C929EB" w:rsidP="009D4EBF">
            <w:pPr>
              <w:widowControl w:val="0"/>
              <w:autoSpaceDE w:val="0"/>
              <w:autoSpaceDN w:val="0"/>
              <w:adjustRightInd w:val="0"/>
              <w:rPr>
                <w:sz w:val="28"/>
                <w:szCs w:val="28"/>
              </w:rPr>
            </w:pPr>
            <w:r w:rsidRPr="00824B5F">
              <w:t xml:space="preserve">Бюджет района – </w:t>
            </w:r>
            <w:r w:rsidRPr="00824B5F">
              <w:rPr>
                <w:lang w:val="en-US"/>
              </w:rPr>
              <w:t>41</w:t>
            </w:r>
            <w:r w:rsidRPr="00824B5F">
              <w:t> </w:t>
            </w:r>
            <w:r w:rsidRPr="00824B5F">
              <w:rPr>
                <w:lang w:val="en-US"/>
              </w:rPr>
              <w:t>032</w:t>
            </w:r>
            <w:r w:rsidRPr="00824B5F">
              <w:t>,</w:t>
            </w:r>
            <w:r w:rsidRPr="00824B5F">
              <w:rPr>
                <w:lang w:val="en-US"/>
              </w:rPr>
              <w:t>2</w:t>
            </w:r>
            <w:r w:rsidRPr="00824B5F">
              <w:t xml:space="preserve"> тыс. рублей</w:t>
            </w:r>
          </w:p>
        </w:tc>
      </w:tr>
      <w:tr w:rsidR="00C929EB" w:rsidRPr="005407F7"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446F71" w:rsidRDefault="00C929EB" w:rsidP="009D4EBF">
            <w:pPr>
              <w:widowControl w:val="0"/>
              <w:autoSpaceDE w:val="0"/>
              <w:autoSpaceDN w:val="0"/>
              <w:adjustRightInd w:val="0"/>
              <w:rPr>
                <w:sz w:val="22"/>
                <w:szCs w:val="22"/>
              </w:rPr>
            </w:pPr>
            <w:r w:rsidRPr="00446F71">
              <w:rPr>
                <w:sz w:val="22"/>
                <w:szCs w:val="22"/>
              </w:rPr>
              <w:t>Ожидаемые конечные результаты реализации муниципальной программы</w:t>
            </w:r>
          </w:p>
        </w:tc>
        <w:tc>
          <w:tcPr>
            <w:tcW w:w="5529" w:type="dxa"/>
            <w:tcBorders>
              <w:top w:val="single" w:sz="4" w:space="0" w:color="auto"/>
              <w:left w:val="single" w:sz="4" w:space="0" w:color="auto"/>
              <w:bottom w:val="single" w:sz="4" w:space="0" w:color="auto"/>
              <w:right w:val="single" w:sz="4" w:space="0" w:color="auto"/>
            </w:tcBorders>
          </w:tcPr>
          <w:p w:rsidR="00C929EB" w:rsidRDefault="00C929EB" w:rsidP="009D4EBF">
            <w:pPr>
              <w:spacing w:after="105"/>
            </w:pPr>
            <w:r w:rsidRPr="007856C5">
              <w:t>1.1.повышение квалификации педагогических и руководящих кадров в системе дошкольного образования на 100%;</w:t>
            </w:r>
            <w:r>
              <w:t xml:space="preserve">                                                     </w:t>
            </w:r>
            <w:r w:rsidRPr="007856C5">
              <w:t>1.2.участие в региональном мониторинге оценки качества дошкольного образо</w:t>
            </w:r>
            <w:r>
              <w:t xml:space="preserve">вания до 100 процентов в 2025 году;     </w:t>
            </w:r>
          </w:p>
          <w:p w:rsidR="00C929EB" w:rsidRPr="00A32B73" w:rsidRDefault="00C929EB" w:rsidP="009D4EBF">
            <w:pPr>
              <w:spacing w:after="105"/>
              <w:rPr>
                <w:sz w:val="28"/>
                <w:szCs w:val="28"/>
              </w:rPr>
            </w:pPr>
            <w:r>
              <w:t xml:space="preserve">      </w:t>
            </w:r>
            <w:r w:rsidRPr="007856C5">
              <w:t>1.3.созданные   условия для получения детьми- инвалидами качественного образования по адаптивным основным общеобразовательным программа</w:t>
            </w:r>
            <w:r>
              <w:t>м  до 80 процентов в 2025</w:t>
            </w:r>
            <w:r w:rsidRPr="007856C5">
              <w:t> году</w:t>
            </w:r>
            <w:r>
              <w:t xml:space="preserve">;                                 </w:t>
            </w:r>
            <w:r w:rsidRPr="007856C5">
              <w:t>1.4.укрепление материально-технической базы и инфраструктуры в 100 % муниципальных дошкольных образовательных учреждениях, обеспечение безопасности их функционирования</w:t>
            </w:r>
            <w:r w:rsidRPr="00A32B73">
              <w:rPr>
                <w:sz w:val="28"/>
                <w:szCs w:val="28"/>
              </w:rPr>
              <w:t>.</w:t>
            </w:r>
          </w:p>
          <w:p w:rsidR="00C929EB" w:rsidRPr="00C37A9B" w:rsidRDefault="00C929EB" w:rsidP="009D4EBF">
            <w:pPr>
              <w:widowControl w:val="0"/>
              <w:autoSpaceDE w:val="0"/>
              <w:autoSpaceDN w:val="0"/>
              <w:adjustRightInd w:val="0"/>
            </w:pPr>
            <w:r>
              <w:t xml:space="preserve">2.1.Доля детей в возрасте от 5 до 18 лет, охваченных дополнительным образованием – 80%;                                                                                           2.2.Число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гуманитарного профилей - 4;             2.3. Доля обучающихся, охваченных основными и дополнительными общеобразовательными программами цифрового, естественнонаучного и гуманитарного профилей-  70%                                          2.4. Доля учителей общеобразовательных организаций, вовлеченных в национальную систему профессионального роста педагогических работников, прошедших добровольную независимую оценку профессиональной квалификации 10%.                                                                   2.5. Удельный вес детей-инвалидов, имеющий соответствующие показания с сохраненным интеллектом и не имеющих противопоказаний, обучающихся на дому с использованием дистанционных форм обучения от всех детей-инвалидов, которым показана дистанционная форма обучения – 95%.                                                             2.6. Доля педагогических работников организаций общего образования, которым при прохождении аттестации присвоена первая и высшая категория- 65%.                                                                                  2.7. Доля педагогических работников программ дополнительного образования, которым при прохождении аттестации присвоена первая и высшая категория- 70%.                                                      2.8. Отношение среднего балла ЕГЭ ( в расчете на 2 обязательных предмета) в 10 процентах школ с лучшими результатами ЕГЭ к среднему баллу ЕГЭ (в расчете на 2 обязательных предмета) в 10 процентах школ с худшими результатами ЕГЭ – 1,58.                                                                                    2.9. Доля выпускников муниципальных общеобразовательных организаций, не получивших аттестат о среднем общем образовании от числа выпускников, участвовавших в ГИА - 0.                         2.10. Доля муниципальных образовательных организаций требующих модернизации систем противопожарной и антитеррористической безопасности, приведению к соответствию санитарным нормам в общем количестве образовательных организаций – 10%;                                       2.11. Доля участников Всероссийской Олимпиады школьников по общеобразовательным предметам от общего количества обучающихся – не  менее 50%.                                                                                 2.12. Доля обучающихся отдельных категорий в муниципальных образовательных организациях, обеспеченных льготами на питание от общего количества обучающихся отдельных категорий – 100%.                                                                            2.13. 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 22%.                                                                 </w:t>
            </w:r>
            <w:r>
              <w:lastRenderedPageBreak/>
              <w:t xml:space="preserve">2.14. 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 -100%.                                  2.15. Доля детей инвалидов в возрасте от 5 до 18 лет, получающих дополнительное образование, от общей численности детей-инвалидов данного возраста – 50%.                                                                               2.16. Количество зданий общеобразовательных организаций с износом 50% и выше - 0.                    </w:t>
            </w:r>
            <w:r w:rsidRPr="00C37A9B">
              <w:t>2.17.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80%.</w:t>
            </w:r>
          </w:p>
          <w:p w:rsidR="00C929EB" w:rsidRPr="00C37A9B" w:rsidRDefault="00C929EB" w:rsidP="009D4EBF">
            <w:pPr>
              <w:widowControl w:val="0"/>
              <w:autoSpaceDE w:val="0"/>
              <w:autoSpaceDN w:val="0"/>
              <w:adjustRightInd w:val="0"/>
            </w:pPr>
            <w:r w:rsidRPr="00C37A9B">
              <w:t xml:space="preserve">2.18. Доля детей в возрасте от 5 до 18 лет, использующих сертификаты дополнительного образования в статусе сертификатов персонифицированного финансирования не менее 10% .            </w:t>
            </w:r>
          </w:p>
          <w:p w:rsidR="00C929EB" w:rsidRPr="005407F7" w:rsidRDefault="00C929EB" w:rsidP="009D4EBF">
            <w:pPr>
              <w:widowControl w:val="0"/>
              <w:autoSpaceDE w:val="0"/>
              <w:autoSpaceDN w:val="0"/>
              <w:adjustRightInd w:val="0"/>
              <w:rPr>
                <w:sz w:val="28"/>
                <w:szCs w:val="28"/>
              </w:rPr>
            </w:pPr>
            <w:r>
              <w:t>2.19.   В</w:t>
            </w:r>
            <w:r w:rsidRPr="00E32EA4">
              <w:t>ыявление и развитие способностей одаренных детей</w:t>
            </w:r>
            <w:r>
              <w:t>.</w:t>
            </w:r>
          </w:p>
        </w:tc>
      </w:tr>
    </w:tbl>
    <w:p w:rsidR="00C929EB" w:rsidRDefault="00C929EB" w:rsidP="00C929EB">
      <w:pPr>
        <w:autoSpaceDE w:val="0"/>
        <w:autoSpaceDN w:val="0"/>
        <w:adjustRightInd w:val="0"/>
        <w:jc w:val="right"/>
        <w:rPr>
          <w:sz w:val="28"/>
          <w:szCs w:val="28"/>
        </w:rPr>
      </w:pPr>
    </w:p>
    <w:p w:rsidR="00C929EB" w:rsidRDefault="00C929EB" w:rsidP="00C929EB">
      <w:pPr>
        <w:autoSpaceDE w:val="0"/>
        <w:autoSpaceDN w:val="0"/>
        <w:adjustRightInd w:val="0"/>
        <w:jc w:val="right"/>
        <w:rPr>
          <w:sz w:val="28"/>
          <w:szCs w:val="28"/>
        </w:rPr>
      </w:pPr>
    </w:p>
    <w:p w:rsidR="00C929EB" w:rsidRDefault="00C929EB" w:rsidP="00C929EB">
      <w:pPr>
        <w:autoSpaceDE w:val="0"/>
        <w:autoSpaceDN w:val="0"/>
        <w:adjustRightInd w:val="0"/>
        <w:jc w:val="right"/>
        <w:rPr>
          <w:sz w:val="28"/>
          <w:szCs w:val="28"/>
        </w:rPr>
      </w:pPr>
    </w:p>
    <w:p w:rsidR="00C929EB" w:rsidRDefault="00C929EB" w:rsidP="00C929EB">
      <w:pPr>
        <w:autoSpaceDE w:val="0"/>
        <w:autoSpaceDN w:val="0"/>
        <w:adjustRightInd w:val="0"/>
        <w:jc w:val="right"/>
        <w:rPr>
          <w:sz w:val="28"/>
          <w:szCs w:val="28"/>
        </w:rPr>
      </w:pPr>
    </w:p>
    <w:p w:rsidR="00C929EB" w:rsidRPr="002E7126" w:rsidRDefault="00C929EB" w:rsidP="00C929EB">
      <w:pPr>
        <w:pStyle w:val="ConsPlusNonformat"/>
        <w:rPr>
          <w:rFonts w:ascii="Times New Roman" w:hAnsi="Times New Roman" w:cs="Times New Roman"/>
          <w:b/>
          <w:sz w:val="28"/>
          <w:szCs w:val="28"/>
        </w:rPr>
      </w:pPr>
      <w:r>
        <w:rPr>
          <w:rFonts w:ascii="Times New Roman" w:hAnsi="Times New Roman" w:cs="Times New Roman"/>
          <w:b/>
          <w:sz w:val="28"/>
          <w:szCs w:val="28"/>
        </w:rPr>
        <w:t>Верно: Управляющий делами</w:t>
      </w:r>
    </w:p>
    <w:p w:rsidR="00C929EB" w:rsidRDefault="00C929EB" w:rsidP="00C929EB">
      <w:pPr>
        <w:pStyle w:val="ConsPlusNonformat"/>
        <w:rPr>
          <w:rFonts w:ascii="Times New Roman" w:hAnsi="Times New Roman" w:cs="Times New Roman"/>
          <w:b/>
          <w:sz w:val="28"/>
          <w:szCs w:val="28"/>
        </w:rPr>
      </w:pPr>
      <w:r w:rsidRPr="002E7126">
        <w:rPr>
          <w:rFonts w:ascii="Times New Roman" w:hAnsi="Times New Roman" w:cs="Times New Roman"/>
          <w:b/>
          <w:sz w:val="28"/>
          <w:szCs w:val="28"/>
        </w:rPr>
        <w:t xml:space="preserve">администрации МО Аркадакского </w:t>
      </w:r>
    </w:p>
    <w:p w:rsidR="00C929EB" w:rsidRDefault="00C929EB" w:rsidP="00C929EB">
      <w:pPr>
        <w:pStyle w:val="ConsPlusNonformat"/>
      </w:pPr>
      <w:r w:rsidRPr="002E7126">
        <w:rPr>
          <w:rFonts w:ascii="Times New Roman" w:hAnsi="Times New Roman" w:cs="Times New Roman"/>
          <w:b/>
          <w:sz w:val="28"/>
          <w:szCs w:val="28"/>
        </w:rPr>
        <w:t xml:space="preserve">муниципального района                                                                </w:t>
      </w:r>
      <w:r>
        <w:rPr>
          <w:rFonts w:ascii="Times New Roman" w:hAnsi="Times New Roman" w:cs="Times New Roman"/>
          <w:b/>
          <w:sz w:val="28"/>
          <w:szCs w:val="28"/>
        </w:rPr>
        <w:t>Д.И.Давыдов</w:t>
      </w:r>
    </w:p>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rsidP="00C929EB">
      <w:pPr>
        <w:pStyle w:val="ConsPlusNonformat"/>
        <w:ind w:left="4536"/>
        <w:rPr>
          <w:rFonts w:ascii="Times New Roman" w:hAnsi="Times New Roman" w:cs="Times New Roman"/>
          <w:b/>
          <w:sz w:val="24"/>
          <w:szCs w:val="24"/>
        </w:rPr>
      </w:pPr>
    </w:p>
    <w:p w:rsidR="00C929EB" w:rsidRDefault="00C929EB" w:rsidP="00C929EB">
      <w:pPr>
        <w:pStyle w:val="ConsPlusNonformat"/>
        <w:ind w:left="4536"/>
        <w:rPr>
          <w:rFonts w:ascii="Times New Roman" w:hAnsi="Times New Roman" w:cs="Times New Roman"/>
          <w:b/>
          <w:sz w:val="24"/>
          <w:szCs w:val="24"/>
        </w:rPr>
      </w:pPr>
    </w:p>
    <w:p w:rsidR="00C929EB" w:rsidRDefault="00C929EB" w:rsidP="00C929EB">
      <w:pPr>
        <w:pStyle w:val="ConsPlusNonformat"/>
        <w:ind w:left="4536"/>
        <w:rPr>
          <w:rFonts w:ascii="Times New Roman" w:hAnsi="Times New Roman" w:cs="Times New Roman"/>
          <w:b/>
          <w:sz w:val="24"/>
          <w:szCs w:val="24"/>
        </w:rPr>
      </w:pPr>
    </w:p>
    <w:p w:rsidR="00C929EB" w:rsidRDefault="00C929EB" w:rsidP="00C929EB">
      <w:pPr>
        <w:pStyle w:val="ConsPlusNonformat"/>
        <w:ind w:left="4536"/>
        <w:rPr>
          <w:rFonts w:ascii="Times New Roman" w:hAnsi="Times New Roman" w:cs="Times New Roman"/>
          <w:b/>
          <w:sz w:val="24"/>
          <w:szCs w:val="24"/>
        </w:rPr>
      </w:pPr>
    </w:p>
    <w:p w:rsidR="00C929EB" w:rsidRDefault="00C929EB" w:rsidP="00C929EB">
      <w:pPr>
        <w:pStyle w:val="ConsPlusNonformat"/>
        <w:ind w:left="4536"/>
        <w:rPr>
          <w:rFonts w:ascii="Times New Roman" w:hAnsi="Times New Roman" w:cs="Times New Roman"/>
          <w:b/>
          <w:sz w:val="24"/>
          <w:szCs w:val="24"/>
        </w:rPr>
      </w:pPr>
    </w:p>
    <w:p w:rsidR="00C929EB" w:rsidRDefault="00C929EB" w:rsidP="00C929EB">
      <w:pPr>
        <w:pStyle w:val="ConsPlusNonformat"/>
        <w:ind w:left="4536"/>
        <w:rPr>
          <w:rFonts w:ascii="Times New Roman" w:hAnsi="Times New Roman" w:cs="Times New Roman"/>
          <w:b/>
          <w:sz w:val="24"/>
          <w:szCs w:val="24"/>
        </w:rPr>
      </w:pPr>
    </w:p>
    <w:p w:rsidR="00C929EB" w:rsidRDefault="00C929EB" w:rsidP="00C929EB">
      <w:pPr>
        <w:pStyle w:val="ConsPlusNonformat"/>
        <w:ind w:left="4536"/>
        <w:rPr>
          <w:rFonts w:ascii="Times New Roman" w:hAnsi="Times New Roman" w:cs="Times New Roman"/>
          <w:b/>
          <w:sz w:val="24"/>
          <w:szCs w:val="24"/>
        </w:rPr>
      </w:pPr>
    </w:p>
    <w:p w:rsidR="00C929EB" w:rsidRDefault="00C929EB" w:rsidP="00C929EB">
      <w:pPr>
        <w:pStyle w:val="ConsPlusNonformat"/>
        <w:ind w:left="4536"/>
        <w:rPr>
          <w:rFonts w:ascii="Times New Roman" w:hAnsi="Times New Roman" w:cs="Times New Roman"/>
          <w:b/>
          <w:sz w:val="24"/>
          <w:szCs w:val="24"/>
        </w:rPr>
      </w:pPr>
    </w:p>
    <w:p w:rsidR="00C929EB" w:rsidRDefault="00C929EB" w:rsidP="00C929EB">
      <w:pPr>
        <w:pStyle w:val="ConsPlusNonformat"/>
        <w:ind w:left="4536"/>
        <w:rPr>
          <w:rFonts w:ascii="Times New Roman" w:hAnsi="Times New Roman" w:cs="Times New Roman"/>
          <w:b/>
          <w:sz w:val="24"/>
          <w:szCs w:val="24"/>
        </w:rPr>
      </w:pPr>
    </w:p>
    <w:p w:rsidR="00C929EB" w:rsidRPr="003B0EC9" w:rsidRDefault="00C929EB" w:rsidP="00C929EB">
      <w:pPr>
        <w:pStyle w:val="ConsPlusNonformat"/>
        <w:ind w:left="4536"/>
        <w:rPr>
          <w:rFonts w:ascii="Times New Roman" w:hAnsi="Times New Roman" w:cs="Times New Roman"/>
          <w:b/>
          <w:sz w:val="24"/>
          <w:szCs w:val="24"/>
        </w:rPr>
      </w:pPr>
      <w:r w:rsidRPr="003B0EC9">
        <w:rPr>
          <w:rFonts w:ascii="Times New Roman" w:hAnsi="Times New Roman" w:cs="Times New Roman"/>
          <w:b/>
          <w:sz w:val="24"/>
          <w:szCs w:val="24"/>
        </w:rPr>
        <w:t>Приложение</w:t>
      </w:r>
      <w:r>
        <w:rPr>
          <w:rFonts w:ascii="Times New Roman" w:hAnsi="Times New Roman" w:cs="Times New Roman"/>
          <w:b/>
          <w:sz w:val="24"/>
          <w:szCs w:val="24"/>
        </w:rPr>
        <w:t xml:space="preserve"> № 2</w:t>
      </w:r>
    </w:p>
    <w:p w:rsidR="00C929EB" w:rsidRDefault="00C929EB" w:rsidP="00C929EB">
      <w:pPr>
        <w:pStyle w:val="ConsPlusNonformat"/>
        <w:ind w:left="4536"/>
        <w:rPr>
          <w:rFonts w:ascii="Times New Roman" w:hAnsi="Times New Roman" w:cs="Times New Roman"/>
          <w:b/>
          <w:sz w:val="24"/>
          <w:szCs w:val="24"/>
        </w:rPr>
      </w:pPr>
      <w:r w:rsidRPr="003B0EC9">
        <w:rPr>
          <w:rFonts w:ascii="Times New Roman" w:hAnsi="Times New Roman" w:cs="Times New Roman"/>
          <w:b/>
          <w:sz w:val="24"/>
          <w:szCs w:val="24"/>
        </w:rPr>
        <w:t xml:space="preserve">к </w:t>
      </w:r>
      <w:r>
        <w:rPr>
          <w:rFonts w:ascii="Times New Roman" w:hAnsi="Times New Roman" w:cs="Times New Roman"/>
          <w:b/>
          <w:sz w:val="24"/>
          <w:szCs w:val="24"/>
        </w:rPr>
        <w:t>постановлению администрации МО Аркадакского муниципального района</w:t>
      </w:r>
    </w:p>
    <w:p w:rsidR="00C929EB" w:rsidRPr="003B0EC9" w:rsidRDefault="00C929EB" w:rsidP="00C929EB">
      <w:pPr>
        <w:pStyle w:val="ConsPlusNonformat"/>
        <w:ind w:left="4536"/>
        <w:rPr>
          <w:rFonts w:ascii="Times New Roman" w:hAnsi="Times New Roman" w:cs="Times New Roman"/>
          <w:b/>
          <w:sz w:val="24"/>
          <w:szCs w:val="24"/>
        </w:rPr>
      </w:pPr>
      <w:r>
        <w:rPr>
          <w:rFonts w:ascii="Times New Roman" w:hAnsi="Times New Roman" w:cs="Times New Roman"/>
          <w:b/>
          <w:sz w:val="24"/>
          <w:szCs w:val="24"/>
        </w:rPr>
        <w:t xml:space="preserve">№ </w:t>
      </w:r>
      <w:r w:rsidR="00284896">
        <w:rPr>
          <w:rFonts w:ascii="Times New Roman" w:hAnsi="Times New Roman" w:cs="Times New Roman"/>
          <w:b/>
          <w:sz w:val="24"/>
          <w:szCs w:val="24"/>
        </w:rPr>
        <w:t>483</w:t>
      </w:r>
      <w:r>
        <w:rPr>
          <w:rFonts w:ascii="Times New Roman" w:hAnsi="Times New Roman" w:cs="Times New Roman"/>
          <w:b/>
          <w:sz w:val="24"/>
          <w:szCs w:val="24"/>
        </w:rPr>
        <w:t xml:space="preserve"> от</w:t>
      </w:r>
      <w:r w:rsidR="00284896">
        <w:rPr>
          <w:rFonts w:ascii="Times New Roman" w:hAnsi="Times New Roman" w:cs="Times New Roman"/>
          <w:b/>
          <w:sz w:val="24"/>
          <w:szCs w:val="24"/>
        </w:rPr>
        <w:t xml:space="preserve"> 19.07.2023</w:t>
      </w:r>
      <w:bookmarkStart w:id="1" w:name="_GoBack"/>
      <w:bookmarkEnd w:id="1"/>
    </w:p>
    <w:p w:rsidR="00C929EB" w:rsidRPr="00454CFC" w:rsidRDefault="00C929EB" w:rsidP="00C929EB">
      <w:pPr>
        <w:pStyle w:val="ConsPlusNonformat"/>
        <w:ind w:left="5387"/>
        <w:jc w:val="center"/>
        <w:rPr>
          <w:rFonts w:ascii="Times New Roman" w:hAnsi="Times New Roman" w:cs="Times New Roman"/>
          <w:sz w:val="28"/>
          <w:szCs w:val="28"/>
        </w:rPr>
      </w:pPr>
    </w:p>
    <w:p w:rsidR="00C929EB" w:rsidRPr="00066D24" w:rsidRDefault="00C929EB" w:rsidP="00C929EB">
      <w:pPr>
        <w:pStyle w:val="ConsPlusNonformat"/>
        <w:jc w:val="center"/>
        <w:rPr>
          <w:rFonts w:ascii="Times New Roman" w:hAnsi="Times New Roman" w:cs="Times New Roman"/>
          <w:b/>
          <w:sz w:val="24"/>
        </w:rPr>
      </w:pPr>
      <w:r w:rsidRPr="00D154AF">
        <w:rPr>
          <w:rFonts w:ascii="Times New Roman" w:hAnsi="Times New Roman" w:cs="Times New Roman"/>
          <w:b/>
          <w:sz w:val="24"/>
          <w:szCs w:val="24"/>
        </w:rPr>
        <w:t>Паспорт</w:t>
      </w:r>
    </w:p>
    <w:p w:rsidR="00C929EB" w:rsidRPr="00D154AF" w:rsidRDefault="00C929EB" w:rsidP="00C929EB">
      <w:pPr>
        <w:pStyle w:val="ConsPlusNonformat"/>
        <w:jc w:val="center"/>
        <w:rPr>
          <w:rFonts w:ascii="Times New Roman" w:hAnsi="Times New Roman" w:cs="Times New Roman"/>
          <w:b/>
          <w:sz w:val="24"/>
          <w:szCs w:val="24"/>
        </w:rPr>
      </w:pPr>
      <w:r w:rsidRPr="00D154AF">
        <w:rPr>
          <w:rFonts w:ascii="Times New Roman" w:hAnsi="Times New Roman" w:cs="Times New Roman"/>
          <w:b/>
          <w:sz w:val="24"/>
          <w:szCs w:val="24"/>
        </w:rPr>
        <w:t xml:space="preserve">подпрограммы </w:t>
      </w:r>
      <w:r>
        <w:rPr>
          <w:rFonts w:ascii="Times New Roman" w:hAnsi="Times New Roman" w:cs="Times New Roman"/>
          <w:b/>
          <w:sz w:val="24"/>
          <w:szCs w:val="24"/>
        </w:rPr>
        <w:t xml:space="preserve"> «Развитие системы общего и дополнительного образования» </w:t>
      </w:r>
      <w:r w:rsidRPr="00D154AF">
        <w:rPr>
          <w:rFonts w:ascii="Times New Roman" w:hAnsi="Times New Roman" w:cs="Times New Roman"/>
          <w:b/>
          <w:sz w:val="24"/>
          <w:szCs w:val="24"/>
        </w:rPr>
        <w:t>муниципальной программы</w:t>
      </w:r>
    </w:p>
    <w:p w:rsidR="00C929EB" w:rsidRPr="00A75FF7" w:rsidRDefault="00C929EB" w:rsidP="00C929EB">
      <w:pPr>
        <w:pStyle w:val="ConsPlusNonformat"/>
        <w:jc w:val="center"/>
        <w:rPr>
          <w:rFonts w:ascii="Times New Roman" w:hAnsi="Times New Roman" w:cs="Times New Roman"/>
          <w:b/>
          <w:sz w:val="24"/>
          <w:szCs w:val="24"/>
        </w:rPr>
      </w:pPr>
      <w:r w:rsidRPr="00A75FF7">
        <w:rPr>
          <w:rFonts w:ascii="Times New Roman" w:hAnsi="Times New Roman" w:cs="Times New Roman"/>
          <w:b/>
          <w:sz w:val="24"/>
          <w:szCs w:val="24"/>
        </w:rPr>
        <w:t xml:space="preserve">«Развитие образования в </w:t>
      </w:r>
      <w:r>
        <w:rPr>
          <w:rFonts w:ascii="Times New Roman" w:hAnsi="Times New Roman" w:cs="Times New Roman"/>
          <w:b/>
          <w:sz w:val="24"/>
          <w:szCs w:val="24"/>
        </w:rPr>
        <w:t>Аркадакском районе на 2023-2025</w:t>
      </w:r>
      <w:r w:rsidRPr="00A75FF7">
        <w:rPr>
          <w:rFonts w:ascii="Times New Roman" w:hAnsi="Times New Roman" w:cs="Times New Roman"/>
          <w:b/>
          <w:sz w:val="24"/>
          <w:szCs w:val="24"/>
        </w:rPr>
        <w:t xml:space="preserve"> годы»</w:t>
      </w:r>
    </w:p>
    <w:p w:rsidR="00C929EB" w:rsidRPr="00D154AF" w:rsidRDefault="00C929EB" w:rsidP="00C929EB">
      <w:pPr>
        <w:pStyle w:val="ConsPlusNonformat"/>
        <w:jc w:val="center"/>
        <w:rPr>
          <w:rFonts w:ascii="Times New Roman" w:hAnsi="Times New Roman" w:cs="Times New Roman"/>
          <w:sz w:val="24"/>
          <w:szCs w:val="24"/>
        </w:rPr>
      </w:pPr>
    </w:p>
    <w:p w:rsidR="00C929EB" w:rsidRPr="00D154AF" w:rsidRDefault="00C929EB" w:rsidP="00C929EB">
      <w:pPr>
        <w:pStyle w:val="ConsPlusNonformat"/>
        <w:rPr>
          <w:rFonts w:ascii="Times New Roman" w:hAnsi="Times New Roman" w:cs="Times New Roman"/>
          <w:sz w:val="24"/>
          <w:szCs w:val="24"/>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3969"/>
        <w:gridCol w:w="5529"/>
      </w:tblGrid>
      <w:tr w:rsidR="00C929EB" w:rsidRPr="00D154AF"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D154AF" w:rsidRDefault="00C929EB" w:rsidP="009D4EBF">
            <w:pPr>
              <w:widowControl w:val="0"/>
              <w:autoSpaceDE w:val="0"/>
              <w:autoSpaceDN w:val="0"/>
              <w:adjustRightInd w:val="0"/>
              <w:rPr>
                <w:sz w:val="24"/>
                <w:szCs w:val="24"/>
              </w:rPr>
            </w:pPr>
            <w:r w:rsidRPr="00D154AF">
              <w:rPr>
                <w:sz w:val="24"/>
                <w:szCs w:val="24"/>
              </w:rPr>
              <w:t>Наименование подпрограммы</w:t>
            </w:r>
          </w:p>
        </w:tc>
        <w:tc>
          <w:tcPr>
            <w:tcW w:w="5529" w:type="dxa"/>
            <w:tcBorders>
              <w:top w:val="single" w:sz="4" w:space="0" w:color="auto"/>
              <w:left w:val="single" w:sz="4" w:space="0" w:color="auto"/>
              <w:bottom w:val="single" w:sz="4" w:space="0" w:color="auto"/>
              <w:right w:val="single" w:sz="4" w:space="0" w:color="auto"/>
            </w:tcBorders>
          </w:tcPr>
          <w:p w:rsidR="00C929EB" w:rsidRPr="00FE3105" w:rsidRDefault="00C929EB" w:rsidP="009D4EBF">
            <w:pPr>
              <w:widowControl w:val="0"/>
              <w:autoSpaceDE w:val="0"/>
              <w:autoSpaceDN w:val="0"/>
              <w:adjustRightInd w:val="0"/>
              <w:rPr>
                <w:sz w:val="24"/>
                <w:szCs w:val="24"/>
              </w:rPr>
            </w:pPr>
            <w:r w:rsidRPr="00FE3105">
              <w:rPr>
                <w:sz w:val="24"/>
                <w:szCs w:val="24"/>
              </w:rPr>
              <w:t>«Развитие системы общего и дополнительного образования»</w:t>
            </w:r>
          </w:p>
        </w:tc>
      </w:tr>
      <w:tr w:rsidR="00C929EB" w:rsidRPr="00D154AF"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D154AF" w:rsidRDefault="00C929EB" w:rsidP="009D4EBF">
            <w:pPr>
              <w:widowControl w:val="0"/>
              <w:autoSpaceDE w:val="0"/>
              <w:autoSpaceDN w:val="0"/>
              <w:adjustRightInd w:val="0"/>
              <w:rPr>
                <w:sz w:val="24"/>
                <w:szCs w:val="24"/>
              </w:rPr>
            </w:pPr>
            <w:r w:rsidRPr="00D154AF">
              <w:rPr>
                <w:sz w:val="24"/>
                <w:szCs w:val="24"/>
              </w:rPr>
              <w:t>Ответственный исполнитель подпрограммы</w:t>
            </w:r>
          </w:p>
        </w:tc>
        <w:tc>
          <w:tcPr>
            <w:tcW w:w="5529" w:type="dxa"/>
            <w:tcBorders>
              <w:top w:val="single" w:sz="4" w:space="0" w:color="auto"/>
              <w:left w:val="single" w:sz="4" w:space="0" w:color="auto"/>
              <w:bottom w:val="single" w:sz="4" w:space="0" w:color="auto"/>
              <w:right w:val="single" w:sz="4" w:space="0" w:color="auto"/>
            </w:tcBorders>
          </w:tcPr>
          <w:p w:rsidR="00C929EB" w:rsidRPr="00D154AF" w:rsidRDefault="00C929EB" w:rsidP="009D4EBF">
            <w:pPr>
              <w:widowControl w:val="0"/>
              <w:autoSpaceDE w:val="0"/>
              <w:autoSpaceDN w:val="0"/>
              <w:adjustRightInd w:val="0"/>
              <w:rPr>
                <w:sz w:val="24"/>
                <w:szCs w:val="24"/>
              </w:rPr>
            </w:pPr>
            <w:r>
              <w:rPr>
                <w:sz w:val="24"/>
                <w:szCs w:val="24"/>
              </w:rPr>
              <w:t>Администрация МО Аркадакского муниципального района (Управление образования администрации МО Аркадакского муниципального района)</w:t>
            </w:r>
          </w:p>
        </w:tc>
      </w:tr>
      <w:tr w:rsidR="00C929EB" w:rsidRPr="00D154AF"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D154AF" w:rsidRDefault="00C929EB" w:rsidP="009D4EBF">
            <w:pPr>
              <w:widowControl w:val="0"/>
              <w:autoSpaceDE w:val="0"/>
              <w:autoSpaceDN w:val="0"/>
              <w:adjustRightInd w:val="0"/>
              <w:rPr>
                <w:sz w:val="24"/>
                <w:szCs w:val="24"/>
              </w:rPr>
            </w:pPr>
            <w:r w:rsidRPr="00D154AF">
              <w:rPr>
                <w:sz w:val="24"/>
                <w:szCs w:val="24"/>
              </w:rPr>
              <w:t>Соисполнители подпрограммы</w:t>
            </w:r>
          </w:p>
        </w:tc>
        <w:tc>
          <w:tcPr>
            <w:tcW w:w="5529" w:type="dxa"/>
            <w:tcBorders>
              <w:top w:val="single" w:sz="4" w:space="0" w:color="auto"/>
              <w:left w:val="single" w:sz="4" w:space="0" w:color="auto"/>
              <w:bottom w:val="single" w:sz="4" w:space="0" w:color="auto"/>
              <w:right w:val="single" w:sz="4" w:space="0" w:color="auto"/>
            </w:tcBorders>
          </w:tcPr>
          <w:p w:rsidR="00C929EB" w:rsidRPr="00D154AF" w:rsidRDefault="00C929EB" w:rsidP="009D4EBF">
            <w:pPr>
              <w:widowControl w:val="0"/>
              <w:autoSpaceDE w:val="0"/>
              <w:autoSpaceDN w:val="0"/>
              <w:adjustRightInd w:val="0"/>
              <w:rPr>
                <w:sz w:val="24"/>
                <w:szCs w:val="24"/>
              </w:rPr>
            </w:pPr>
            <w:r>
              <w:rPr>
                <w:sz w:val="24"/>
                <w:szCs w:val="24"/>
              </w:rPr>
              <w:t>отсутствуют</w:t>
            </w:r>
          </w:p>
        </w:tc>
      </w:tr>
      <w:tr w:rsidR="00C929EB" w:rsidRPr="00D154AF"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D154AF" w:rsidRDefault="00C929EB" w:rsidP="009D4EBF">
            <w:pPr>
              <w:widowControl w:val="0"/>
              <w:autoSpaceDE w:val="0"/>
              <w:autoSpaceDN w:val="0"/>
              <w:adjustRightInd w:val="0"/>
              <w:rPr>
                <w:sz w:val="24"/>
                <w:szCs w:val="24"/>
              </w:rPr>
            </w:pPr>
            <w:r w:rsidRPr="00D154AF">
              <w:rPr>
                <w:sz w:val="24"/>
                <w:szCs w:val="24"/>
              </w:rPr>
              <w:t>Цели подпрограммы</w:t>
            </w:r>
          </w:p>
        </w:tc>
        <w:tc>
          <w:tcPr>
            <w:tcW w:w="5529" w:type="dxa"/>
            <w:tcBorders>
              <w:top w:val="single" w:sz="4" w:space="0" w:color="auto"/>
              <w:left w:val="single" w:sz="4" w:space="0" w:color="auto"/>
              <w:bottom w:val="single" w:sz="4" w:space="0" w:color="auto"/>
              <w:right w:val="single" w:sz="4" w:space="0" w:color="auto"/>
            </w:tcBorders>
          </w:tcPr>
          <w:p w:rsidR="00C929EB" w:rsidRPr="00D154AF" w:rsidRDefault="00C929EB" w:rsidP="009D4EBF">
            <w:pPr>
              <w:widowControl w:val="0"/>
              <w:autoSpaceDE w:val="0"/>
              <w:autoSpaceDN w:val="0"/>
              <w:adjustRightInd w:val="0"/>
              <w:rPr>
                <w:sz w:val="24"/>
                <w:szCs w:val="24"/>
              </w:rPr>
            </w:pPr>
            <w:r>
              <w:rPr>
                <w:sz w:val="24"/>
                <w:szCs w:val="24"/>
              </w:rPr>
              <w:t>Создание условий в общеобразовательных организациях в соответствии с требованиями федеральных государственных образовательных стандартов</w:t>
            </w:r>
          </w:p>
        </w:tc>
      </w:tr>
      <w:tr w:rsidR="00C929EB" w:rsidRPr="00D154AF"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D154AF" w:rsidRDefault="00C929EB" w:rsidP="009D4EBF">
            <w:pPr>
              <w:widowControl w:val="0"/>
              <w:autoSpaceDE w:val="0"/>
              <w:autoSpaceDN w:val="0"/>
              <w:adjustRightInd w:val="0"/>
              <w:rPr>
                <w:sz w:val="24"/>
                <w:szCs w:val="24"/>
              </w:rPr>
            </w:pPr>
            <w:r w:rsidRPr="00D154AF">
              <w:rPr>
                <w:sz w:val="24"/>
                <w:szCs w:val="24"/>
              </w:rPr>
              <w:t>Задачи подпрограммы</w:t>
            </w:r>
          </w:p>
        </w:tc>
        <w:tc>
          <w:tcPr>
            <w:tcW w:w="5529" w:type="dxa"/>
            <w:tcBorders>
              <w:top w:val="single" w:sz="4" w:space="0" w:color="auto"/>
              <w:left w:val="single" w:sz="4" w:space="0" w:color="auto"/>
              <w:bottom w:val="single" w:sz="4" w:space="0" w:color="auto"/>
              <w:right w:val="single" w:sz="4" w:space="0" w:color="auto"/>
            </w:tcBorders>
          </w:tcPr>
          <w:p w:rsidR="00C929EB" w:rsidRPr="00E30EBF" w:rsidRDefault="00C929EB" w:rsidP="009D4EBF">
            <w:pPr>
              <w:widowControl w:val="0"/>
              <w:autoSpaceDE w:val="0"/>
              <w:autoSpaceDN w:val="0"/>
              <w:adjustRightInd w:val="0"/>
              <w:rPr>
                <w:sz w:val="24"/>
                <w:szCs w:val="24"/>
              </w:rPr>
            </w:pPr>
            <w:r w:rsidRPr="00E30EBF">
              <w:rPr>
                <w:sz w:val="24"/>
                <w:szCs w:val="24"/>
              </w:rPr>
              <w:t>Создание условий для развития системы общего и дополнительного образования района                                                 Развитие системы оценки качества образования и востребованности образовательных услуг.</w:t>
            </w:r>
          </w:p>
        </w:tc>
      </w:tr>
      <w:tr w:rsidR="00C929EB" w:rsidRPr="00D154AF"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D154AF" w:rsidRDefault="00C929EB" w:rsidP="009D4EBF">
            <w:pPr>
              <w:widowControl w:val="0"/>
              <w:autoSpaceDE w:val="0"/>
              <w:autoSpaceDN w:val="0"/>
              <w:adjustRightInd w:val="0"/>
              <w:rPr>
                <w:sz w:val="24"/>
                <w:szCs w:val="24"/>
              </w:rPr>
            </w:pPr>
            <w:r w:rsidRPr="00D154AF">
              <w:rPr>
                <w:sz w:val="24"/>
                <w:szCs w:val="24"/>
              </w:rPr>
              <w:t xml:space="preserve">Целевые показатели подпрограммы (индикаторы)  </w:t>
            </w:r>
          </w:p>
        </w:tc>
        <w:tc>
          <w:tcPr>
            <w:tcW w:w="5529" w:type="dxa"/>
            <w:tcBorders>
              <w:top w:val="single" w:sz="4" w:space="0" w:color="auto"/>
              <w:left w:val="single" w:sz="4" w:space="0" w:color="auto"/>
              <w:bottom w:val="single" w:sz="4" w:space="0" w:color="auto"/>
              <w:right w:val="single" w:sz="4" w:space="0" w:color="auto"/>
            </w:tcBorders>
          </w:tcPr>
          <w:p w:rsidR="00C929EB" w:rsidRPr="00F26532" w:rsidRDefault="00C929EB" w:rsidP="009D4EBF">
            <w:pPr>
              <w:widowControl w:val="0"/>
              <w:autoSpaceDE w:val="0"/>
              <w:autoSpaceDN w:val="0"/>
              <w:adjustRightInd w:val="0"/>
              <w:rPr>
                <w:sz w:val="24"/>
                <w:szCs w:val="24"/>
              </w:rPr>
            </w:pPr>
            <w:r w:rsidRPr="00F26532">
              <w:rPr>
                <w:sz w:val="24"/>
                <w:szCs w:val="24"/>
              </w:rPr>
              <w:t xml:space="preserve">1.Доля детей в возрасте от 5 до 18 лет, охваченных дополнительным образованием.                                                                                           2.Число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гуманитарного профилей.             3. Доля обучающихся, охваченных основными и дополнительными общеобразовательными программами цифрового, естественнонаучного и гуманитарного профилей.                                           4. Доля учителей общеобразовательных организаций, вовлеченных в национальную систему профессионального роста педагогических работников, прошедших добровольную независимую оценку профессиональной квалификации.                                                                   5. Удельный вес детей-инвалидов, имеющий соответствующие показания с сохраненным интеллектом и не имеющих противопоказаний, обучающихся на дому с использованием дистанционных форм обучения от всех детей-инвалидов, которым показана дистанционная </w:t>
            </w:r>
            <w:r w:rsidRPr="00F26532">
              <w:rPr>
                <w:sz w:val="24"/>
                <w:szCs w:val="24"/>
              </w:rPr>
              <w:lastRenderedPageBreak/>
              <w:t xml:space="preserve">форма обучения.                                                             6. Доля педагогических работников организаций общего образования, которым при прохождении аттестации присвоена первая и высшая категория.                                                                                  7. Доля педагогических работников программ дополнительного образования, которым при прохождении аттестации присвоена первая и высшая категория.                                                       8. Отношение среднего балла ЕГЭ ( в расчете на 2 обязательных предмета) в 10 процентах школ с лучшими результатами ЕГЭ к среднему баллу ЕГЭ (в расчете на 2 обязательных предмета) в 10 процентах школ с худшими результатами ЕГЭ.                                                                                    9. Доля выпускников муниципальных общеобразовательных организаций, не получивших аттестат о среднем общем образовании от числа выпускников, участвовавших в ГИА.                         10. Доля муниципальных образовательных организаций требующих модернизации систем противопожарной и антитеррористической безопасности, приведению к соответствию санитарным нормам в общем количестве образовательных организаций.                                       11. Доля участников Всероссийской Олимпиады школьников по общеобразовательным предметам от общего количества обучающихся.                                                                                 12. Доля обучающихся отдельных категорий в муниципальных образовательных организациях, обеспеченных льготами на питание от общего количества обучающихся отдельных категорий.                                                                            13. 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                                                                 14. 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                                  15. Доля детей инвалидов в возрасте от 5 до 18 лет, получающих дополнительное образование, от общей численности детей-инвалидов данного возраста .                                                                               16. Количество зданий общеобразовательных организаций с износом 50% и выше.  </w:t>
            </w:r>
          </w:p>
          <w:p w:rsidR="00C929EB" w:rsidRPr="00F26532" w:rsidRDefault="00C929EB" w:rsidP="009D4EBF">
            <w:pPr>
              <w:tabs>
                <w:tab w:val="left" w:pos="357"/>
                <w:tab w:val="left" w:pos="576"/>
              </w:tabs>
              <w:jc w:val="both"/>
              <w:rPr>
                <w:sz w:val="24"/>
                <w:szCs w:val="24"/>
              </w:rPr>
            </w:pPr>
            <w:r w:rsidRPr="00F26532">
              <w:rPr>
                <w:sz w:val="24"/>
                <w:szCs w:val="24"/>
              </w:rPr>
              <w:t xml:space="preserve">17. Доля  детей в возрасте от 5 до 18 лет, получающих дополнительное образование с использованием сертификата персонифицированного финансирования дополнительного образования, в общей численности детей, получающих дополнительное образование за счет бюджетных средств (за </w:t>
            </w:r>
            <w:r w:rsidRPr="00F26532">
              <w:rPr>
                <w:sz w:val="24"/>
                <w:szCs w:val="24"/>
              </w:rPr>
              <w:lastRenderedPageBreak/>
              <w:t>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p w:rsidR="00C929EB" w:rsidRPr="00F26532" w:rsidRDefault="00C929EB" w:rsidP="009D4EBF">
            <w:pPr>
              <w:tabs>
                <w:tab w:val="left" w:pos="357"/>
                <w:tab w:val="left" w:pos="576"/>
              </w:tabs>
              <w:jc w:val="both"/>
              <w:rPr>
                <w:sz w:val="24"/>
                <w:szCs w:val="24"/>
              </w:rPr>
            </w:pPr>
            <w:r w:rsidRPr="00F26532">
              <w:rPr>
                <w:sz w:val="24"/>
                <w:szCs w:val="24"/>
              </w:rPr>
              <w:t>Характеризует степень внедрения механизма персонифицированного учета дополнительного образования детей.</w:t>
            </w:r>
          </w:p>
          <w:p w:rsidR="00C929EB" w:rsidRPr="00F26532" w:rsidRDefault="00C929EB" w:rsidP="009D4EBF">
            <w:pPr>
              <w:tabs>
                <w:tab w:val="left" w:pos="357"/>
                <w:tab w:val="left" w:pos="576"/>
              </w:tabs>
              <w:jc w:val="both"/>
              <w:rPr>
                <w:sz w:val="24"/>
                <w:szCs w:val="24"/>
              </w:rPr>
            </w:pPr>
            <w:r w:rsidRPr="00F26532">
              <w:rPr>
                <w:sz w:val="24"/>
                <w:szCs w:val="24"/>
              </w:rPr>
              <w:t>Определяется отношением числа детей в возрасте от 5 до 18 лет, использующих для получения дополнительного образования сертификаты персонифицированного финансирования дополнительного образования, к общей численности детей в возрасте от 5 до 18 лет, получающих дополнительное образование за счет бюджетных средств (за исключением обучающихся в детских школах искусств).</w:t>
            </w:r>
          </w:p>
          <w:p w:rsidR="00C929EB" w:rsidRPr="00F26532" w:rsidRDefault="00C929EB" w:rsidP="009D4EBF">
            <w:pPr>
              <w:tabs>
                <w:tab w:val="left" w:pos="357"/>
                <w:tab w:val="left" w:pos="576"/>
              </w:tabs>
              <w:jc w:val="both"/>
              <w:rPr>
                <w:sz w:val="24"/>
                <w:szCs w:val="24"/>
              </w:rPr>
            </w:pPr>
            <w:r w:rsidRPr="00F26532">
              <w:rPr>
                <w:sz w:val="24"/>
                <w:szCs w:val="24"/>
              </w:rPr>
              <w:t>Рассчитывается по формуле: Спдо= (Чспдо / Чобуч5-18)*100%, где:</w:t>
            </w:r>
          </w:p>
          <w:p w:rsidR="00C929EB" w:rsidRPr="00F26532" w:rsidRDefault="00C929EB" w:rsidP="009D4EBF">
            <w:pPr>
              <w:tabs>
                <w:tab w:val="left" w:pos="357"/>
                <w:tab w:val="left" w:pos="576"/>
              </w:tabs>
              <w:jc w:val="both"/>
              <w:rPr>
                <w:sz w:val="24"/>
                <w:szCs w:val="24"/>
              </w:rPr>
            </w:pPr>
            <w:r w:rsidRPr="00F26532">
              <w:rPr>
                <w:sz w:val="24"/>
                <w:szCs w:val="24"/>
              </w:rPr>
              <w:t>Чспдо – численность детей в возрасте от 5 до 18 лет, использующих для получения дополнительного образования сертификаты персонифицированного финансирования дополнительного образования;</w:t>
            </w:r>
          </w:p>
          <w:p w:rsidR="00C929EB" w:rsidRPr="00F26532" w:rsidRDefault="00C929EB" w:rsidP="009D4EBF">
            <w:pPr>
              <w:tabs>
                <w:tab w:val="left" w:pos="357"/>
                <w:tab w:val="left" w:pos="576"/>
              </w:tabs>
              <w:jc w:val="both"/>
              <w:rPr>
                <w:sz w:val="24"/>
                <w:szCs w:val="24"/>
              </w:rPr>
            </w:pPr>
            <w:r w:rsidRPr="00F26532">
              <w:rPr>
                <w:sz w:val="24"/>
                <w:szCs w:val="24"/>
              </w:rPr>
              <w:t xml:space="preserve">Чобуч5-18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(за исключением обучающих в детских школах искусств) (пообъектный мониторинг).                                                                                      </w:t>
            </w:r>
          </w:p>
          <w:p w:rsidR="00C929EB" w:rsidRPr="00F26532" w:rsidRDefault="00C929EB" w:rsidP="009D4EBF">
            <w:pPr>
              <w:pStyle w:val="a7"/>
              <w:rPr>
                <w:rFonts w:ascii="Times New Roman" w:hAnsi="Times New Roman" w:cs="Times New Roman"/>
              </w:rPr>
            </w:pPr>
            <w:r w:rsidRPr="00F26532">
              <w:rPr>
                <w:rFonts w:ascii="Times New Roman" w:hAnsi="Times New Roman" w:cs="Times New Roman"/>
              </w:rPr>
              <w:t>18. 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p w:rsidR="00C929EB" w:rsidRPr="00F26532" w:rsidRDefault="00C929EB" w:rsidP="009D4EBF">
            <w:pPr>
              <w:pStyle w:val="a7"/>
              <w:rPr>
                <w:rFonts w:ascii="Times New Roman" w:hAnsi="Times New Roman" w:cs="Times New Roman"/>
              </w:rPr>
            </w:pPr>
            <w:r w:rsidRPr="00F26532">
              <w:rPr>
                <w:rFonts w:ascii="Times New Roman" w:hAnsi="Times New Roman" w:cs="Times New Roman"/>
              </w:rPr>
              <w:t>Характеризует степень внедрения механизма персонифицированного финансирования и доступность дополнительного образования.</w:t>
            </w:r>
          </w:p>
          <w:p w:rsidR="00C929EB" w:rsidRPr="00F26532" w:rsidRDefault="00C929EB" w:rsidP="009D4EBF">
            <w:pPr>
              <w:pStyle w:val="a7"/>
              <w:rPr>
                <w:rFonts w:ascii="Times New Roman" w:hAnsi="Times New Roman" w:cs="Times New Roman"/>
              </w:rPr>
            </w:pPr>
            <w:r w:rsidRPr="00F26532">
              <w:rPr>
                <w:rFonts w:ascii="Times New Roman" w:hAnsi="Times New Roman" w:cs="Times New Roman"/>
              </w:rPr>
              <w:t>Определяется отношением числа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 к общей численности детей в возрасте от 5 до 18 лет, проживающих на территории муниципалитета.</w:t>
            </w:r>
          </w:p>
          <w:p w:rsidR="00C929EB" w:rsidRPr="00F26532" w:rsidRDefault="00C929EB" w:rsidP="009D4EBF">
            <w:pPr>
              <w:pStyle w:val="a7"/>
              <w:rPr>
                <w:rFonts w:ascii="Times New Roman" w:hAnsi="Times New Roman" w:cs="Times New Roman"/>
              </w:rPr>
            </w:pPr>
            <w:r w:rsidRPr="00F26532">
              <w:rPr>
                <w:rFonts w:ascii="Times New Roman" w:hAnsi="Times New Roman" w:cs="Times New Roman"/>
              </w:rPr>
              <w:t>Рассчитывается по формуле: Спф= (Чдспф / Ч5-18)*100%, где:</w:t>
            </w:r>
          </w:p>
          <w:p w:rsidR="00C929EB" w:rsidRPr="00F26532" w:rsidRDefault="00C929EB" w:rsidP="009D4EBF">
            <w:pPr>
              <w:pStyle w:val="a7"/>
              <w:rPr>
                <w:rFonts w:ascii="Times New Roman" w:hAnsi="Times New Roman" w:cs="Times New Roman"/>
              </w:rPr>
            </w:pPr>
            <w:r w:rsidRPr="00F26532">
              <w:rPr>
                <w:rFonts w:ascii="Times New Roman" w:hAnsi="Times New Roman" w:cs="Times New Roman"/>
              </w:rPr>
              <w:t xml:space="preserve">Чдспф – общая численность детей, обучающихся по </w:t>
            </w:r>
            <w:r w:rsidRPr="00F26532">
              <w:rPr>
                <w:rFonts w:ascii="Times New Roman" w:hAnsi="Times New Roman" w:cs="Times New Roman"/>
              </w:rPr>
              <w:lastRenderedPageBreak/>
              <w:t>дополнительным общеразвивающим программам за счет социального сертификата на получение муниципальной услуги в социальной сфере</w:t>
            </w:r>
          </w:p>
          <w:p w:rsidR="00C929EB" w:rsidRPr="00F26532" w:rsidRDefault="00C929EB" w:rsidP="009D4EBF">
            <w:pPr>
              <w:widowControl w:val="0"/>
              <w:autoSpaceDE w:val="0"/>
              <w:autoSpaceDN w:val="0"/>
              <w:adjustRightInd w:val="0"/>
              <w:rPr>
                <w:color w:val="FF0000"/>
                <w:sz w:val="24"/>
                <w:szCs w:val="24"/>
              </w:rPr>
            </w:pPr>
            <w:r w:rsidRPr="00F26532">
              <w:rPr>
                <w:sz w:val="24"/>
                <w:szCs w:val="24"/>
              </w:rPr>
              <w:t xml:space="preserve">Ч5-18 - численность детей в возрасте от 5 до 18 лет, проживающих на территории муниципалитета.    </w:t>
            </w:r>
          </w:p>
        </w:tc>
      </w:tr>
      <w:tr w:rsidR="00C929EB" w:rsidRPr="00D154AF"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D154AF" w:rsidRDefault="00C929EB" w:rsidP="009D4EBF">
            <w:pPr>
              <w:widowControl w:val="0"/>
              <w:autoSpaceDE w:val="0"/>
              <w:autoSpaceDN w:val="0"/>
              <w:adjustRightInd w:val="0"/>
              <w:rPr>
                <w:sz w:val="24"/>
                <w:szCs w:val="24"/>
              </w:rPr>
            </w:pPr>
            <w:r w:rsidRPr="00D154AF">
              <w:rPr>
                <w:sz w:val="24"/>
                <w:szCs w:val="24"/>
              </w:rPr>
              <w:lastRenderedPageBreak/>
              <w:t>Сроки и этапы реализации подпрограммы</w:t>
            </w:r>
          </w:p>
        </w:tc>
        <w:tc>
          <w:tcPr>
            <w:tcW w:w="5529" w:type="dxa"/>
            <w:tcBorders>
              <w:top w:val="single" w:sz="4" w:space="0" w:color="auto"/>
              <w:left w:val="single" w:sz="4" w:space="0" w:color="auto"/>
              <w:bottom w:val="single" w:sz="4" w:space="0" w:color="auto"/>
              <w:right w:val="single" w:sz="4" w:space="0" w:color="auto"/>
            </w:tcBorders>
          </w:tcPr>
          <w:p w:rsidR="00C929EB" w:rsidRPr="00F26532" w:rsidRDefault="00C929EB" w:rsidP="009D4EBF">
            <w:pPr>
              <w:widowControl w:val="0"/>
              <w:autoSpaceDE w:val="0"/>
              <w:autoSpaceDN w:val="0"/>
              <w:adjustRightInd w:val="0"/>
              <w:rPr>
                <w:sz w:val="24"/>
                <w:szCs w:val="24"/>
              </w:rPr>
            </w:pPr>
            <w:r w:rsidRPr="00F26532">
              <w:rPr>
                <w:sz w:val="24"/>
                <w:szCs w:val="24"/>
              </w:rPr>
              <w:t>2023-2025годы, в три этапа:                                        1 этап- 2023 год;                                                                      2 этап- 2024 год;                                                                         3 этап- 2025 год.</w:t>
            </w:r>
          </w:p>
        </w:tc>
      </w:tr>
      <w:tr w:rsidR="00C929EB" w:rsidRPr="00D154AF" w:rsidTr="009D4EBF">
        <w:trPr>
          <w:trHeight w:val="519"/>
          <w:tblCellSpacing w:w="5" w:type="nil"/>
        </w:trPr>
        <w:tc>
          <w:tcPr>
            <w:tcW w:w="3969" w:type="dxa"/>
            <w:tcBorders>
              <w:top w:val="single" w:sz="4" w:space="0" w:color="auto"/>
              <w:left w:val="single" w:sz="4" w:space="0" w:color="auto"/>
              <w:right w:val="single" w:sz="4" w:space="0" w:color="auto"/>
            </w:tcBorders>
          </w:tcPr>
          <w:p w:rsidR="00C929EB" w:rsidRPr="00945A59" w:rsidRDefault="00C929EB" w:rsidP="009D4EBF">
            <w:pPr>
              <w:widowControl w:val="0"/>
              <w:autoSpaceDE w:val="0"/>
              <w:autoSpaceDN w:val="0"/>
              <w:adjustRightInd w:val="0"/>
              <w:rPr>
                <w:sz w:val="24"/>
                <w:szCs w:val="24"/>
              </w:rPr>
            </w:pPr>
            <w:r w:rsidRPr="00945A59">
              <w:rPr>
                <w:sz w:val="24"/>
                <w:szCs w:val="24"/>
              </w:rPr>
              <w:t>Объемы финансового обеспечения подпрограммы, в том числе по (годам)</w:t>
            </w:r>
          </w:p>
        </w:tc>
        <w:tc>
          <w:tcPr>
            <w:tcW w:w="5529" w:type="dxa"/>
            <w:tcBorders>
              <w:top w:val="single" w:sz="4" w:space="0" w:color="auto"/>
              <w:left w:val="single" w:sz="4" w:space="0" w:color="auto"/>
              <w:right w:val="single" w:sz="4" w:space="0" w:color="auto"/>
            </w:tcBorders>
          </w:tcPr>
          <w:p w:rsidR="00C929EB" w:rsidRPr="00F26532" w:rsidRDefault="00C929EB" w:rsidP="009D4EBF">
            <w:pPr>
              <w:widowControl w:val="0"/>
              <w:autoSpaceDE w:val="0"/>
              <w:autoSpaceDN w:val="0"/>
              <w:adjustRightInd w:val="0"/>
              <w:rPr>
                <w:sz w:val="24"/>
                <w:szCs w:val="24"/>
              </w:rPr>
            </w:pPr>
          </w:p>
        </w:tc>
      </w:tr>
      <w:tr w:rsidR="00C929EB" w:rsidRPr="00D154AF"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945A59" w:rsidRDefault="00C929EB" w:rsidP="009D4EBF">
            <w:pPr>
              <w:widowControl w:val="0"/>
              <w:autoSpaceDE w:val="0"/>
              <w:autoSpaceDN w:val="0"/>
              <w:adjustRightInd w:val="0"/>
              <w:rPr>
                <w:sz w:val="24"/>
                <w:szCs w:val="24"/>
              </w:rPr>
            </w:pPr>
            <w:r w:rsidRPr="00945A59">
              <w:rPr>
                <w:sz w:val="24"/>
                <w:szCs w:val="24"/>
              </w:rPr>
              <w:t xml:space="preserve">Всего </w:t>
            </w:r>
          </w:p>
        </w:tc>
        <w:tc>
          <w:tcPr>
            <w:tcW w:w="5529" w:type="dxa"/>
            <w:tcBorders>
              <w:top w:val="single" w:sz="4" w:space="0" w:color="auto"/>
              <w:left w:val="single" w:sz="4" w:space="0" w:color="auto"/>
              <w:bottom w:val="single" w:sz="4" w:space="0" w:color="auto"/>
              <w:right w:val="single" w:sz="4" w:space="0" w:color="auto"/>
            </w:tcBorders>
          </w:tcPr>
          <w:p w:rsidR="00C929EB" w:rsidRPr="00F26532" w:rsidRDefault="00C929EB" w:rsidP="009D4EBF">
            <w:pPr>
              <w:widowControl w:val="0"/>
              <w:autoSpaceDE w:val="0"/>
              <w:autoSpaceDN w:val="0"/>
              <w:adjustRightInd w:val="0"/>
              <w:rPr>
                <w:sz w:val="24"/>
                <w:szCs w:val="24"/>
              </w:rPr>
            </w:pPr>
            <w:r w:rsidRPr="00F26532">
              <w:rPr>
                <w:sz w:val="24"/>
                <w:szCs w:val="24"/>
              </w:rPr>
              <w:t xml:space="preserve"> 8</w:t>
            </w:r>
            <w:r w:rsidRPr="00F26532">
              <w:rPr>
                <w:sz w:val="24"/>
                <w:szCs w:val="24"/>
                <w:lang w:val="en-US"/>
              </w:rPr>
              <w:t>13648</w:t>
            </w:r>
            <w:r w:rsidRPr="00F26532">
              <w:rPr>
                <w:sz w:val="24"/>
                <w:szCs w:val="24"/>
              </w:rPr>
              <w:t>,</w:t>
            </w:r>
            <w:r w:rsidRPr="00F26532">
              <w:rPr>
                <w:sz w:val="24"/>
                <w:szCs w:val="24"/>
                <w:lang w:val="en-US"/>
              </w:rPr>
              <w:t>78</w:t>
            </w:r>
            <w:r w:rsidRPr="00F26532">
              <w:rPr>
                <w:sz w:val="24"/>
                <w:szCs w:val="24"/>
              </w:rPr>
              <w:t xml:space="preserve"> тыс. рублей</w:t>
            </w:r>
          </w:p>
        </w:tc>
      </w:tr>
      <w:tr w:rsidR="00C929EB" w:rsidRPr="00D154AF" w:rsidTr="009D4EBF">
        <w:trPr>
          <w:tblCellSpacing w:w="5" w:type="nil"/>
        </w:trPr>
        <w:tc>
          <w:tcPr>
            <w:tcW w:w="3969" w:type="dxa"/>
            <w:vMerge w:val="restart"/>
            <w:tcBorders>
              <w:top w:val="single" w:sz="4" w:space="0" w:color="auto"/>
              <w:left w:val="single" w:sz="4" w:space="0" w:color="auto"/>
              <w:right w:val="single" w:sz="4" w:space="0" w:color="auto"/>
            </w:tcBorders>
          </w:tcPr>
          <w:p w:rsidR="00C929EB" w:rsidRPr="00945A59" w:rsidRDefault="00C929EB" w:rsidP="009D4EBF">
            <w:pPr>
              <w:widowControl w:val="0"/>
              <w:autoSpaceDE w:val="0"/>
              <w:autoSpaceDN w:val="0"/>
              <w:adjustRightInd w:val="0"/>
              <w:rPr>
                <w:sz w:val="24"/>
                <w:szCs w:val="24"/>
              </w:rPr>
            </w:pPr>
            <w:r w:rsidRPr="00945A59">
              <w:rPr>
                <w:sz w:val="24"/>
                <w:szCs w:val="24"/>
              </w:rPr>
              <w:t>в том числе</w:t>
            </w:r>
          </w:p>
        </w:tc>
        <w:tc>
          <w:tcPr>
            <w:tcW w:w="5529" w:type="dxa"/>
            <w:tcBorders>
              <w:top w:val="single" w:sz="4" w:space="0" w:color="auto"/>
              <w:left w:val="single" w:sz="4" w:space="0" w:color="auto"/>
              <w:bottom w:val="single" w:sz="4" w:space="0" w:color="auto"/>
              <w:right w:val="single" w:sz="4" w:space="0" w:color="auto"/>
            </w:tcBorders>
          </w:tcPr>
          <w:p w:rsidR="00C929EB" w:rsidRPr="00F26532" w:rsidRDefault="00C929EB" w:rsidP="009D4EBF">
            <w:pPr>
              <w:widowControl w:val="0"/>
              <w:autoSpaceDE w:val="0"/>
              <w:autoSpaceDN w:val="0"/>
              <w:adjustRightInd w:val="0"/>
              <w:rPr>
                <w:sz w:val="24"/>
                <w:szCs w:val="24"/>
              </w:rPr>
            </w:pPr>
            <w:r w:rsidRPr="00F26532">
              <w:rPr>
                <w:sz w:val="24"/>
                <w:szCs w:val="24"/>
              </w:rPr>
              <w:t>Федеральный бюджет (прогнозно)  - 80296,1 тыс. рублей</w:t>
            </w:r>
          </w:p>
        </w:tc>
      </w:tr>
      <w:tr w:rsidR="00C929EB" w:rsidRPr="00D154AF" w:rsidTr="009D4EBF">
        <w:trPr>
          <w:tblCellSpacing w:w="5" w:type="nil"/>
        </w:trPr>
        <w:tc>
          <w:tcPr>
            <w:tcW w:w="3969" w:type="dxa"/>
            <w:vMerge/>
            <w:tcBorders>
              <w:left w:val="single" w:sz="4" w:space="0" w:color="auto"/>
              <w:right w:val="single" w:sz="4" w:space="0" w:color="auto"/>
            </w:tcBorders>
          </w:tcPr>
          <w:p w:rsidR="00C929EB" w:rsidRPr="00945A59" w:rsidRDefault="00C929EB" w:rsidP="009D4EBF">
            <w:pPr>
              <w:widowControl w:val="0"/>
              <w:autoSpaceDE w:val="0"/>
              <w:autoSpaceDN w:val="0"/>
              <w:adjustRightInd w:val="0"/>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C929EB" w:rsidRPr="00F26532" w:rsidRDefault="00C929EB" w:rsidP="009D4EBF">
            <w:pPr>
              <w:widowControl w:val="0"/>
              <w:autoSpaceDE w:val="0"/>
              <w:autoSpaceDN w:val="0"/>
              <w:adjustRightInd w:val="0"/>
              <w:rPr>
                <w:sz w:val="24"/>
                <w:szCs w:val="24"/>
              </w:rPr>
            </w:pPr>
            <w:r w:rsidRPr="00F26532">
              <w:rPr>
                <w:sz w:val="24"/>
                <w:szCs w:val="24"/>
              </w:rPr>
              <w:t>Областной  бюджет (прогнозно) – 628777,0 тыс. рублей</w:t>
            </w:r>
          </w:p>
        </w:tc>
      </w:tr>
      <w:tr w:rsidR="00C929EB" w:rsidRPr="00D154AF" w:rsidTr="009D4EBF">
        <w:trPr>
          <w:tblCellSpacing w:w="5" w:type="nil"/>
        </w:trPr>
        <w:tc>
          <w:tcPr>
            <w:tcW w:w="3969" w:type="dxa"/>
            <w:vMerge/>
            <w:tcBorders>
              <w:left w:val="single" w:sz="4" w:space="0" w:color="auto"/>
              <w:bottom w:val="single" w:sz="4" w:space="0" w:color="auto"/>
              <w:right w:val="single" w:sz="4" w:space="0" w:color="auto"/>
            </w:tcBorders>
          </w:tcPr>
          <w:p w:rsidR="00C929EB" w:rsidRPr="00945A59" w:rsidRDefault="00C929EB" w:rsidP="009D4EBF">
            <w:pPr>
              <w:widowControl w:val="0"/>
              <w:autoSpaceDE w:val="0"/>
              <w:autoSpaceDN w:val="0"/>
              <w:adjustRightInd w:val="0"/>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C929EB" w:rsidRPr="00F26532" w:rsidRDefault="00C929EB" w:rsidP="009D4EBF">
            <w:pPr>
              <w:widowControl w:val="0"/>
              <w:autoSpaceDE w:val="0"/>
              <w:autoSpaceDN w:val="0"/>
              <w:adjustRightInd w:val="0"/>
              <w:rPr>
                <w:sz w:val="24"/>
                <w:szCs w:val="24"/>
              </w:rPr>
            </w:pPr>
            <w:r w:rsidRPr="00F26532">
              <w:rPr>
                <w:sz w:val="24"/>
                <w:szCs w:val="24"/>
              </w:rPr>
              <w:t xml:space="preserve">Бюджет района – </w:t>
            </w:r>
            <w:r w:rsidRPr="00F26532">
              <w:rPr>
                <w:sz w:val="24"/>
                <w:szCs w:val="24"/>
                <w:lang w:val="en-US"/>
              </w:rPr>
              <w:t>104575</w:t>
            </w:r>
            <w:r w:rsidRPr="00F26532">
              <w:rPr>
                <w:sz w:val="24"/>
                <w:szCs w:val="24"/>
              </w:rPr>
              <w:t>,6</w:t>
            </w:r>
            <w:r w:rsidRPr="00F26532">
              <w:rPr>
                <w:sz w:val="24"/>
                <w:szCs w:val="24"/>
                <w:lang w:val="en-US"/>
              </w:rPr>
              <w:t>8</w:t>
            </w:r>
            <w:r w:rsidRPr="00F26532">
              <w:rPr>
                <w:sz w:val="24"/>
                <w:szCs w:val="24"/>
              </w:rPr>
              <w:t xml:space="preserve"> тыс. рублей</w:t>
            </w:r>
          </w:p>
        </w:tc>
      </w:tr>
      <w:tr w:rsidR="00C929EB" w:rsidRPr="00D154AF"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B25F5F" w:rsidRDefault="00C929EB" w:rsidP="009D4EBF">
            <w:pPr>
              <w:widowControl w:val="0"/>
              <w:autoSpaceDE w:val="0"/>
              <w:autoSpaceDN w:val="0"/>
              <w:adjustRightInd w:val="0"/>
              <w:rPr>
                <w:sz w:val="24"/>
                <w:szCs w:val="24"/>
              </w:rPr>
            </w:pPr>
            <w:r>
              <w:rPr>
                <w:sz w:val="24"/>
                <w:szCs w:val="24"/>
              </w:rPr>
              <w:t>202</w:t>
            </w:r>
            <w:r>
              <w:rPr>
                <w:sz w:val="24"/>
                <w:szCs w:val="24"/>
                <w:lang w:val="en-US"/>
              </w:rPr>
              <w:t>3</w:t>
            </w:r>
            <w:r w:rsidRPr="00B25F5F">
              <w:rPr>
                <w:sz w:val="24"/>
                <w:szCs w:val="24"/>
              </w:rPr>
              <w:t xml:space="preserve"> год  всего</w:t>
            </w:r>
          </w:p>
        </w:tc>
        <w:tc>
          <w:tcPr>
            <w:tcW w:w="5529" w:type="dxa"/>
            <w:tcBorders>
              <w:top w:val="single" w:sz="4" w:space="0" w:color="auto"/>
              <w:left w:val="single" w:sz="4" w:space="0" w:color="auto"/>
              <w:bottom w:val="single" w:sz="4" w:space="0" w:color="auto"/>
              <w:right w:val="single" w:sz="4" w:space="0" w:color="auto"/>
            </w:tcBorders>
          </w:tcPr>
          <w:p w:rsidR="00C929EB" w:rsidRPr="00F26532" w:rsidRDefault="00C929EB" w:rsidP="009D4EBF">
            <w:pPr>
              <w:widowControl w:val="0"/>
              <w:autoSpaceDE w:val="0"/>
              <w:autoSpaceDN w:val="0"/>
              <w:adjustRightInd w:val="0"/>
              <w:rPr>
                <w:sz w:val="24"/>
                <w:szCs w:val="24"/>
              </w:rPr>
            </w:pPr>
            <w:r w:rsidRPr="00F26532">
              <w:rPr>
                <w:sz w:val="24"/>
                <w:szCs w:val="24"/>
              </w:rPr>
              <w:t>29</w:t>
            </w:r>
            <w:r w:rsidRPr="00F26532">
              <w:rPr>
                <w:sz w:val="24"/>
                <w:szCs w:val="24"/>
                <w:lang w:val="en-US"/>
              </w:rPr>
              <w:t>4153</w:t>
            </w:r>
            <w:r w:rsidRPr="00F26532">
              <w:rPr>
                <w:sz w:val="24"/>
                <w:szCs w:val="24"/>
              </w:rPr>
              <w:t>,3</w:t>
            </w:r>
            <w:r w:rsidRPr="00F26532">
              <w:rPr>
                <w:sz w:val="24"/>
                <w:szCs w:val="24"/>
                <w:lang w:val="en-US"/>
              </w:rPr>
              <w:t>8</w:t>
            </w:r>
            <w:r w:rsidRPr="00F26532">
              <w:rPr>
                <w:sz w:val="24"/>
                <w:szCs w:val="24"/>
              </w:rPr>
              <w:t xml:space="preserve"> тыс. рублей</w:t>
            </w:r>
          </w:p>
        </w:tc>
      </w:tr>
      <w:tr w:rsidR="00C929EB" w:rsidRPr="00D154AF" w:rsidTr="009D4EBF">
        <w:trPr>
          <w:tblCellSpacing w:w="5" w:type="nil"/>
        </w:trPr>
        <w:tc>
          <w:tcPr>
            <w:tcW w:w="3969" w:type="dxa"/>
            <w:vMerge w:val="restart"/>
            <w:tcBorders>
              <w:top w:val="single" w:sz="4" w:space="0" w:color="auto"/>
              <w:left w:val="single" w:sz="4" w:space="0" w:color="auto"/>
              <w:right w:val="single" w:sz="4" w:space="0" w:color="auto"/>
            </w:tcBorders>
          </w:tcPr>
          <w:p w:rsidR="00C929EB" w:rsidRPr="00945A59" w:rsidRDefault="00C929EB" w:rsidP="009D4EBF">
            <w:pPr>
              <w:widowControl w:val="0"/>
              <w:autoSpaceDE w:val="0"/>
              <w:autoSpaceDN w:val="0"/>
              <w:adjustRightInd w:val="0"/>
              <w:rPr>
                <w:sz w:val="24"/>
                <w:szCs w:val="24"/>
              </w:rPr>
            </w:pPr>
            <w:r w:rsidRPr="00945A59">
              <w:rPr>
                <w:sz w:val="24"/>
                <w:szCs w:val="24"/>
              </w:rPr>
              <w:t>в том числе</w:t>
            </w:r>
          </w:p>
        </w:tc>
        <w:tc>
          <w:tcPr>
            <w:tcW w:w="5529" w:type="dxa"/>
            <w:tcBorders>
              <w:top w:val="single" w:sz="4" w:space="0" w:color="auto"/>
              <w:left w:val="single" w:sz="4" w:space="0" w:color="auto"/>
              <w:bottom w:val="single" w:sz="4" w:space="0" w:color="auto"/>
              <w:right w:val="single" w:sz="4" w:space="0" w:color="auto"/>
            </w:tcBorders>
          </w:tcPr>
          <w:p w:rsidR="00C929EB" w:rsidRPr="00F26532" w:rsidRDefault="00C929EB" w:rsidP="009D4EBF">
            <w:pPr>
              <w:widowControl w:val="0"/>
              <w:autoSpaceDE w:val="0"/>
              <w:autoSpaceDN w:val="0"/>
              <w:adjustRightInd w:val="0"/>
              <w:rPr>
                <w:sz w:val="24"/>
                <w:szCs w:val="24"/>
              </w:rPr>
            </w:pPr>
            <w:r w:rsidRPr="00F26532">
              <w:rPr>
                <w:sz w:val="24"/>
                <w:szCs w:val="24"/>
              </w:rPr>
              <w:t>Федеральный бюджет – 3</w:t>
            </w:r>
            <w:r w:rsidRPr="00F26532">
              <w:rPr>
                <w:sz w:val="24"/>
                <w:szCs w:val="24"/>
                <w:lang w:val="en-US"/>
              </w:rPr>
              <w:t>2028</w:t>
            </w:r>
            <w:r w:rsidRPr="00F26532">
              <w:rPr>
                <w:sz w:val="24"/>
                <w:szCs w:val="24"/>
              </w:rPr>
              <w:t>,</w:t>
            </w:r>
            <w:r w:rsidRPr="00F26532">
              <w:rPr>
                <w:sz w:val="24"/>
                <w:szCs w:val="24"/>
                <w:lang w:val="en-US"/>
              </w:rPr>
              <w:t>2</w:t>
            </w:r>
            <w:r w:rsidRPr="00F26532">
              <w:rPr>
                <w:sz w:val="24"/>
                <w:szCs w:val="24"/>
              </w:rPr>
              <w:t xml:space="preserve"> тыс. рублей</w:t>
            </w:r>
          </w:p>
        </w:tc>
      </w:tr>
      <w:tr w:rsidR="00C929EB" w:rsidRPr="00D154AF" w:rsidTr="009D4EBF">
        <w:trPr>
          <w:tblCellSpacing w:w="5" w:type="nil"/>
        </w:trPr>
        <w:tc>
          <w:tcPr>
            <w:tcW w:w="3969" w:type="dxa"/>
            <w:vMerge/>
            <w:tcBorders>
              <w:left w:val="single" w:sz="4" w:space="0" w:color="auto"/>
              <w:right w:val="single" w:sz="4" w:space="0" w:color="auto"/>
            </w:tcBorders>
          </w:tcPr>
          <w:p w:rsidR="00C929EB" w:rsidRPr="00945A59" w:rsidRDefault="00C929EB" w:rsidP="009D4EBF">
            <w:pPr>
              <w:widowControl w:val="0"/>
              <w:autoSpaceDE w:val="0"/>
              <w:autoSpaceDN w:val="0"/>
              <w:adjustRightInd w:val="0"/>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C929EB" w:rsidRPr="00F26532" w:rsidRDefault="00C929EB" w:rsidP="009D4EBF">
            <w:pPr>
              <w:widowControl w:val="0"/>
              <w:autoSpaceDE w:val="0"/>
              <w:autoSpaceDN w:val="0"/>
              <w:adjustRightInd w:val="0"/>
              <w:rPr>
                <w:sz w:val="24"/>
                <w:szCs w:val="24"/>
              </w:rPr>
            </w:pPr>
            <w:r w:rsidRPr="00F26532">
              <w:rPr>
                <w:sz w:val="24"/>
                <w:szCs w:val="24"/>
              </w:rPr>
              <w:t>Областной бюджет – 2</w:t>
            </w:r>
            <w:r w:rsidRPr="00F26532">
              <w:rPr>
                <w:sz w:val="24"/>
                <w:szCs w:val="24"/>
                <w:lang w:val="en-US"/>
              </w:rPr>
              <w:t>15716</w:t>
            </w:r>
            <w:r w:rsidRPr="00F26532">
              <w:rPr>
                <w:sz w:val="24"/>
                <w:szCs w:val="24"/>
              </w:rPr>
              <w:t>,</w:t>
            </w:r>
            <w:r w:rsidRPr="00F26532">
              <w:rPr>
                <w:sz w:val="24"/>
                <w:szCs w:val="24"/>
                <w:lang w:val="en-US"/>
              </w:rPr>
              <w:t>0</w:t>
            </w:r>
            <w:r w:rsidRPr="00F26532">
              <w:rPr>
                <w:sz w:val="24"/>
                <w:szCs w:val="24"/>
              </w:rPr>
              <w:t xml:space="preserve"> тыс. рублей</w:t>
            </w:r>
          </w:p>
        </w:tc>
      </w:tr>
      <w:tr w:rsidR="00C929EB" w:rsidRPr="00D154AF" w:rsidTr="009D4EBF">
        <w:trPr>
          <w:tblCellSpacing w:w="5" w:type="nil"/>
        </w:trPr>
        <w:tc>
          <w:tcPr>
            <w:tcW w:w="3969" w:type="dxa"/>
            <w:vMerge/>
            <w:tcBorders>
              <w:left w:val="single" w:sz="4" w:space="0" w:color="auto"/>
              <w:bottom w:val="single" w:sz="4" w:space="0" w:color="auto"/>
              <w:right w:val="single" w:sz="4" w:space="0" w:color="auto"/>
            </w:tcBorders>
          </w:tcPr>
          <w:p w:rsidR="00C929EB" w:rsidRPr="00945A59" w:rsidRDefault="00C929EB" w:rsidP="009D4EBF">
            <w:pPr>
              <w:widowControl w:val="0"/>
              <w:autoSpaceDE w:val="0"/>
              <w:autoSpaceDN w:val="0"/>
              <w:adjustRightInd w:val="0"/>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C929EB" w:rsidRPr="00F26532" w:rsidRDefault="00C929EB" w:rsidP="009D4EBF">
            <w:pPr>
              <w:widowControl w:val="0"/>
              <w:autoSpaceDE w:val="0"/>
              <w:autoSpaceDN w:val="0"/>
              <w:adjustRightInd w:val="0"/>
              <w:rPr>
                <w:sz w:val="24"/>
                <w:szCs w:val="24"/>
              </w:rPr>
            </w:pPr>
            <w:r w:rsidRPr="00F26532">
              <w:rPr>
                <w:sz w:val="24"/>
                <w:szCs w:val="24"/>
              </w:rPr>
              <w:t xml:space="preserve">Бюджет района – </w:t>
            </w:r>
            <w:r w:rsidRPr="00F26532">
              <w:rPr>
                <w:sz w:val="24"/>
                <w:szCs w:val="24"/>
                <w:lang w:val="en-US"/>
              </w:rPr>
              <w:t>46409</w:t>
            </w:r>
            <w:r w:rsidRPr="00F26532">
              <w:rPr>
                <w:sz w:val="24"/>
                <w:szCs w:val="24"/>
              </w:rPr>
              <w:t>,</w:t>
            </w:r>
            <w:r w:rsidRPr="00F26532">
              <w:rPr>
                <w:sz w:val="24"/>
                <w:szCs w:val="24"/>
                <w:lang w:val="en-US"/>
              </w:rPr>
              <w:t>18</w:t>
            </w:r>
            <w:r w:rsidRPr="00F26532">
              <w:rPr>
                <w:sz w:val="24"/>
                <w:szCs w:val="24"/>
              </w:rPr>
              <w:t xml:space="preserve"> тыс. рублей. </w:t>
            </w:r>
          </w:p>
        </w:tc>
      </w:tr>
      <w:tr w:rsidR="00C929EB" w:rsidRPr="00D154AF"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945A59" w:rsidRDefault="00C929EB" w:rsidP="009D4EBF">
            <w:pPr>
              <w:widowControl w:val="0"/>
              <w:autoSpaceDE w:val="0"/>
              <w:autoSpaceDN w:val="0"/>
              <w:adjustRightInd w:val="0"/>
              <w:rPr>
                <w:sz w:val="24"/>
                <w:szCs w:val="24"/>
              </w:rPr>
            </w:pPr>
            <w:r>
              <w:rPr>
                <w:sz w:val="24"/>
                <w:szCs w:val="24"/>
              </w:rPr>
              <w:t>202</w:t>
            </w:r>
            <w:r>
              <w:rPr>
                <w:sz w:val="24"/>
                <w:szCs w:val="24"/>
                <w:lang w:val="en-US"/>
              </w:rPr>
              <w:t>4</w:t>
            </w:r>
            <w:r>
              <w:rPr>
                <w:sz w:val="24"/>
                <w:szCs w:val="24"/>
              </w:rPr>
              <w:t xml:space="preserve"> </w:t>
            </w:r>
            <w:r w:rsidRPr="00945A59">
              <w:rPr>
                <w:sz w:val="24"/>
                <w:szCs w:val="24"/>
              </w:rPr>
              <w:t>год всего</w:t>
            </w:r>
          </w:p>
        </w:tc>
        <w:tc>
          <w:tcPr>
            <w:tcW w:w="5529" w:type="dxa"/>
            <w:tcBorders>
              <w:top w:val="single" w:sz="4" w:space="0" w:color="auto"/>
              <w:left w:val="single" w:sz="4" w:space="0" w:color="auto"/>
              <w:bottom w:val="single" w:sz="4" w:space="0" w:color="auto"/>
              <w:right w:val="single" w:sz="4" w:space="0" w:color="auto"/>
            </w:tcBorders>
          </w:tcPr>
          <w:p w:rsidR="00C929EB" w:rsidRPr="00F26532" w:rsidRDefault="00C929EB" w:rsidP="009D4EBF">
            <w:pPr>
              <w:widowControl w:val="0"/>
              <w:autoSpaceDE w:val="0"/>
              <w:autoSpaceDN w:val="0"/>
              <w:adjustRightInd w:val="0"/>
              <w:rPr>
                <w:sz w:val="24"/>
                <w:szCs w:val="24"/>
              </w:rPr>
            </w:pPr>
            <w:r w:rsidRPr="00F26532">
              <w:rPr>
                <w:sz w:val="24"/>
                <w:szCs w:val="24"/>
              </w:rPr>
              <w:t>2</w:t>
            </w:r>
            <w:r w:rsidRPr="00F26532">
              <w:rPr>
                <w:sz w:val="24"/>
                <w:szCs w:val="24"/>
                <w:lang w:val="en-US"/>
              </w:rPr>
              <w:t>59737</w:t>
            </w:r>
            <w:r w:rsidRPr="00F26532">
              <w:rPr>
                <w:sz w:val="24"/>
                <w:szCs w:val="24"/>
              </w:rPr>
              <w:t>,</w:t>
            </w:r>
            <w:r w:rsidRPr="00F26532">
              <w:rPr>
                <w:sz w:val="24"/>
                <w:szCs w:val="24"/>
                <w:lang w:val="en-US"/>
              </w:rPr>
              <w:t>9</w:t>
            </w:r>
            <w:r w:rsidRPr="00F26532">
              <w:rPr>
                <w:sz w:val="24"/>
                <w:szCs w:val="24"/>
              </w:rPr>
              <w:t xml:space="preserve">  тыс. рублей</w:t>
            </w:r>
          </w:p>
        </w:tc>
      </w:tr>
      <w:tr w:rsidR="00C929EB" w:rsidRPr="00D154AF" w:rsidTr="009D4EBF">
        <w:trPr>
          <w:tblCellSpacing w:w="5" w:type="nil"/>
        </w:trPr>
        <w:tc>
          <w:tcPr>
            <w:tcW w:w="3969" w:type="dxa"/>
            <w:vMerge w:val="restart"/>
            <w:tcBorders>
              <w:top w:val="single" w:sz="4" w:space="0" w:color="auto"/>
              <w:left w:val="single" w:sz="4" w:space="0" w:color="auto"/>
              <w:right w:val="single" w:sz="4" w:space="0" w:color="auto"/>
            </w:tcBorders>
          </w:tcPr>
          <w:p w:rsidR="00C929EB" w:rsidRPr="00945A59" w:rsidRDefault="00C929EB" w:rsidP="009D4EBF">
            <w:pPr>
              <w:widowControl w:val="0"/>
              <w:autoSpaceDE w:val="0"/>
              <w:autoSpaceDN w:val="0"/>
              <w:adjustRightInd w:val="0"/>
              <w:rPr>
                <w:sz w:val="24"/>
                <w:szCs w:val="24"/>
              </w:rPr>
            </w:pPr>
            <w:r w:rsidRPr="00945A59">
              <w:rPr>
                <w:sz w:val="24"/>
                <w:szCs w:val="24"/>
              </w:rPr>
              <w:t>в том числе</w:t>
            </w:r>
          </w:p>
        </w:tc>
        <w:tc>
          <w:tcPr>
            <w:tcW w:w="552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Федеральный бюджет (прогнозно) – 25105,9 тыс. рублей</w:t>
            </w:r>
          </w:p>
        </w:tc>
      </w:tr>
      <w:tr w:rsidR="00C929EB" w:rsidRPr="00D154AF" w:rsidTr="009D4EBF">
        <w:trPr>
          <w:tblCellSpacing w:w="5" w:type="nil"/>
        </w:trPr>
        <w:tc>
          <w:tcPr>
            <w:tcW w:w="3969" w:type="dxa"/>
            <w:vMerge/>
            <w:tcBorders>
              <w:left w:val="single" w:sz="4" w:space="0" w:color="auto"/>
              <w:right w:val="single" w:sz="4" w:space="0" w:color="auto"/>
            </w:tcBorders>
          </w:tcPr>
          <w:p w:rsidR="00C929EB" w:rsidRPr="00945A59" w:rsidRDefault="00C929EB" w:rsidP="009D4EBF">
            <w:pPr>
              <w:widowControl w:val="0"/>
              <w:autoSpaceDE w:val="0"/>
              <w:autoSpaceDN w:val="0"/>
              <w:adjustRightInd w:val="0"/>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Областной бюджет (прогнозно) – 206584,0 тыс. рублей</w:t>
            </w:r>
          </w:p>
        </w:tc>
      </w:tr>
      <w:tr w:rsidR="00C929EB" w:rsidRPr="00D154AF" w:rsidTr="009D4EBF">
        <w:trPr>
          <w:tblCellSpacing w:w="5" w:type="nil"/>
        </w:trPr>
        <w:tc>
          <w:tcPr>
            <w:tcW w:w="3969" w:type="dxa"/>
            <w:vMerge/>
            <w:tcBorders>
              <w:left w:val="single" w:sz="4" w:space="0" w:color="auto"/>
              <w:bottom w:val="single" w:sz="4" w:space="0" w:color="auto"/>
              <w:right w:val="single" w:sz="4" w:space="0" w:color="auto"/>
            </w:tcBorders>
          </w:tcPr>
          <w:p w:rsidR="00C929EB" w:rsidRPr="00945A59" w:rsidRDefault="00C929EB" w:rsidP="009D4EBF">
            <w:pPr>
              <w:widowControl w:val="0"/>
              <w:autoSpaceDE w:val="0"/>
              <w:autoSpaceDN w:val="0"/>
              <w:adjustRightInd w:val="0"/>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Бюджет района – 2</w:t>
            </w:r>
            <w:r w:rsidRPr="00992211">
              <w:rPr>
                <w:sz w:val="24"/>
                <w:szCs w:val="24"/>
                <w:lang w:val="en-US"/>
              </w:rPr>
              <w:t>8048</w:t>
            </w:r>
            <w:r w:rsidRPr="00992211">
              <w:rPr>
                <w:sz w:val="24"/>
                <w:szCs w:val="24"/>
              </w:rPr>
              <w:t>,</w:t>
            </w:r>
            <w:r w:rsidRPr="00992211">
              <w:rPr>
                <w:sz w:val="24"/>
                <w:szCs w:val="24"/>
                <w:lang w:val="en-US"/>
              </w:rPr>
              <w:t>0</w:t>
            </w:r>
            <w:r w:rsidRPr="00992211">
              <w:rPr>
                <w:sz w:val="24"/>
                <w:szCs w:val="24"/>
              </w:rPr>
              <w:t xml:space="preserve"> тыс. рублей.</w:t>
            </w:r>
          </w:p>
        </w:tc>
      </w:tr>
      <w:tr w:rsidR="00C929EB" w:rsidRPr="00D154AF"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945A59" w:rsidRDefault="00C929EB" w:rsidP="009D4EBF">
            <w:pPr>
              <w:widowControl w:val="0"/>
              <w:autoSpaceDE w:val="0"/>
              <w:autoSpaceDN w:val="0"/>
              <w:adjustRightInd w:val="0"/>
              <w:rPr>
                <w:sz w:val="24"/>
                <w:szCs w:val="24"/>
              </w:rPr>
            </w:pPr>
            <w:r w:rsidRPr="00945A59">
              <w:rPr>
                <w:sz w:val="24"/>
                <w:szCs w:val="24"/>
              </w:rPr>
              <w:t>20</w:t>
            </w:r>
            <w:r>
              <w:rPr>
                <w:sz w:val="24"/>
                <w:szCs w:val="24"/>
              </w:rPr>
              <w:t>2</w:t>
            </w:r>
            <w:r>
              <w:rPr>
                <w:sz w:val="24"/>
                <w:szCs w:val="24"/>
                <w:lang w:val="en-US"/>
              </w:rPr>
              <w:t>5</w:t>
            </w:r>
            <w:r w:rsidRPr="00945A59">
              <w:rPr>
                <w:sz w:val="24"/>
                <w:szCs w:val="24"/>
              </w:rPr>
              <w:t xml:space="preserve"> год всего</w:t>
            </w:r>
          </w:p>
        </w:tc>
        <w:tc>
          <w:tcPr>
            <w:tcW w:w="552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2</w:t>
            </w:r>
            <w:r w:rsidRPr="00992211">
              <w:rPr>
                <w:sz w:val="24"/>
                <w:szCs w:val="24"/>
                <w:lang w:val="en-US"/>
              </w:rPr>
              <w:t>59757</w:t>
            </w:r>
            <w:r w:rsidRPr="00992211">
              <w:rPr>
                <w:sz w:val="24"/>
                <w:szCs w:val="24"/>
              </w:rPr>
              <w:t>,5 тыс. рублей</w:t>
            </w:r>
          </w:p>
        </w:tc>
      </w:tr>
      <w:tr w:rsidR="00C929EB" w:rsidRPr="00D154AF" w:rsidTr="009D4EBF">
        <w:trPr>
          <w:tblCellSpacing w:w="5" w:type="nil"/>
        </w:trPr>
        <w:tc>
          <w:tcPr>
            <w:tcW w:w="3969" w:type="dxa"/>
            <w:vMerge w:val="restart"/>
            <w:tcBorders>
              <w:top w:val="single" w:sz="4" w:space="0" w:color="auto"/>
              <w:left w:val="single" w:sz="4" w:space="0" w:color="auto"/>
              <w:right w:val="single" w:sz="4" w:space="0" w:color="auto"/>
            </w:tcBorders>
          </w:tcPr>
          <w:p w:rsidR="00C929EB" w:rsidRPr="00945A59" w:rsidRDefault="00C929EB" w:rsidP="009D4EBF">
            <w:pPr>
              <w:widowControl w:val="0"/>
              <w:autoSpaceDE w:val="0"/>
              <w:autoSpaceDN w:val="0"/>
              <w:adjustRightInd w:val="0"/>
              <w:rPr>
                <w:sz w:val="24"/>
                <w:szCs w:val="24"/>
              </w:rPr>
            </w:pPr>
            <w:r w:rsidRPr="00945A59">
              <w:rPr>
                <w:sz w:val="24"/>
                <w:szCs w:val="24"/>
              </w:rPr>
              <w:t>в том числе</w:t>
            </w:r>
          </w:p>
        </w:tc>
        <w:tc>
          <w:tcPr>
            <w:tcW w:w="552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Федеральный бюджет (прогнозно) – 23162,0 тыс. рублец</w:t>
            </w:r>
          </w:p>
        </w:tc>
      </w:tr>
      <w:tr w:rsidR="00C929EB" w:rsidRPr="00D154AF" w:rsidTr="009D4EBF">
        <w:trPr>
          <w:tblCellSpacing w:w="5" w:type="nil"/>
        </w:trPr>
        <w:tc>
          <w:tcPr>
            <w:tcW w:w="3969" w:type="dxa"/>
            <w:vMerge/>
            <w:tcBorders>
              <w:left w:val="single" w:sz="4" w:space="0" w:color="auto"/>
              <w:right w:val="single" w:sz="4" w:space="0" w:color="auto"/>
            </w:tcBorders>
          </w:tcPr>
          <w:p w:rsidR="00C929EB" w:rsidRPr="00945A59" w:rsidRDefault="00C929EB" w:rsidP="009D4EBF">
            <w:pPr>
              <w:widowControl w:val="0"/>
              <w:autoSpaceDE w:val="0"/>
              <w:autoSpaceDN w:val="0"/>
              <w:adjustRightInd w:val="0"/>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Областной бюджет (прогнозно)- 206477,0 тыс. рублей</w:t>
            </w:r>
          </w:p>
        </w:tc>
      </w:tr>
      <w:tr w:rsidR="00C929EB" w:rsidRPr="00D154AF" w:rsidTr="009D4EBF">
        <w:trPr>
          <w:tblCellSpacing w:w="5" w:type="nil"/>
        </w:trPr>
        <w:tc>
          <w:tcPr>
            <w:tcW w:w="3969" w:type="dxa"/>
            <w:vMerge/>
            <w:tcBorders>
              <w:left w:val="single" w:sz="4" w:space="0" w:color="auto"/>
              <w:bottom w:val="single" w:sz="4" w:space="0" w:color="auto"/>
              <w:right w:val="single" w:sz="4" w:space="0" w:color="auto"/>
            </w:tcBorders>
          </w:tcPr>
          <w:p w:rsidR="00C929EB" w:rsidRPr="00D154AF" w:rsidRDefault="00C929EB" w:rsidP="009D4EBF">
            <w:pPr>
              <w:widowControl w:val="0"/>
              <w:autoSpaceDE w:val="0"/>
              <w:autoSpaceDN w:val="0"/>
              <w:adjustRightInd w:val="0"/>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 xml:space="preserve">Бюджет района – </w:t>
            </w:r>
            <w:r w:rsidRPr="00992211">
              <w:rPr>
                <w:sz w:val="24"/>
                <w:szCs w:val="24"/>
                <w:lang w:val="en-US"/>
              </w:rPr>
              <w:t>30118</w:t>
            </w:r>
            <w:r w:rsidRPr="00992211">
              <w:rPr>
                <w:sz w:val="24"/>
                <w:szCs w:val="24"/>
              </w:rPr>
              <w:t>,5 тыс. рублей</w:t>
            </w:r>
          </w:p>
        </w:tc>
      </w:tr>
      <w:tr w:rsidR="00C929EB" w:rsidRPr="00D154AF" w:rsidTr="009D4EBF">
        <w:trPr>
          <w:tblCellSpacing w:w="5" w:type="nil"/>
        </w:trPr>
        <w:tc>
          <w:tcPr>
            <w:tcW w:w="3969" w:type="dxa"/>
            <w:tcBorders>
              <w:top w:val="single" w:sz="4" w:space="0" w:color="auto"/>
              <w:left w:val="single" w:sz="4" w:space="0" w:color="auto"/>
              <w:bottom w:val="single" w:sz="4" w:space="0" w:color="auto"/>
              <w:right w:val="single" w:sz="4" w:space="0" w:color="auto"/>
            </w:tcBorders>
          </w:tcPr>
          <w:p w:rsidR="00C929EB" w:rsidRPr="00D154AF" w:rsidRDefault="00C929EB" w:rsidP="009D4EBF">
            <w:pPr>
              <w:widowControl w:val="0"/>
              <w:autoSpaceDE w:val="0"/>
              <w:autoSpaceDN w:val="0"/>
              <w:adjustRightInd w:val="0"/>
              <w:rPr>
                <w:sz w:val="24"/>
                <w:szCs w:val="24"/>
              </w:rPr>
            </w:pPr>
            <w:r w:rsidRPr="00D154AF">
              <w:rPr>
                <w:sz w:val="24"/>
                <w:szCs w:val="24"/>
              </w:rPr>
              <w:t>Ожидаемые конечные результаты реализации подпрограммы</w:t>
            </w:r>
          </w:p>
        </w:tc>
        <w:tc>
          <w:tcPr>
            <w:tcW w:w="552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 xml:space="preserve">1.Доля детей в возрасте от 5 до 18 лет, охваченных дополнительным образованием – 80%;                                                                                           2.Число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гуманитарного профилей - 4;             3. Доля обучающихся, охваченных основными и дополнительными общеобразовательными программами цифрового, естественнонаучного и гуманитарного профилей-  70%                                          4. Доля учителей общеобразовательных организаций, вовлеченных в национальную систему профессионального роста педагогических работников, прошедших добровольную независимую оценку профессиональной квалификации 10%.                                                                   5. Удельный вес детей-инвалидов, имеющий соответствующие показания с сохраненным </w:t>
            </w:r>
            <w:r w:rsidRPr="00992211">
              <w:rPr>
                <w:sz w:val="24"/>
                <w:szCs w:val="24"/>
              </w:rPr>
              <w:lastRenderedPageBreak/>
              <w:t xml:space="preserve">интеллектом и не имеющих противопоказаний, обучающихся на дому с использованием дистанционных форм обучения от всех детей-инвалидов, которым показана дистанционная форма обучения – 95%.                                                             6. Доля педагогических работников организаций общего образования, которым при прохождении аттестации присвоена первая и высшая категория- 65%.                                                                                  7. Доля педагогических работников программ дополнительного образования, которым при прохождении аттестации присвоена первая и высшая категория- 70%.                                                      8. Отношение среднего балла ЕГЭ ( в расчете на 2 обязательных предмета) в 10 процентах школ с лучшими результатами ЕГЭ к среднему баллу ЕГЭ (в расчете на 2 обязательных предмета) в 10 процентах школ с худшими результатами ЕГЭ – 1,58.                                                                                    9. Доля выпускников муниципальных общеобразовательных организаций, не получивших аттестат о среднем общем образовании от числа выпускников, участвовавших в ГИА - 0.                         10. Доля муниципальных образовательных организаций требующих модернизации систем противопожарной и антитеррористической безопасности, приведению к соответствию санитарным нормам в общем количестве образовательных организаций – 10%;                                       11. Доля участников Всероссийской Олимпиады школьников по общеобразовательным предметам от общего количества обучающихся – не  менее 50%.                                                                                 12. Доля обучающихся отдельных категорий в муниципальных образовательных организациях, обеспеченных льготами на питание от общего количества обучающихся отдельных категорий – 100%.                                                                            13. 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 22%.                                                                 14. 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 -100%.                                  15. Доля детей инвалидов в возрасте от 5 до 18 лет, получающих дополнительное образование, от общей численности детей-инвалидов данного возраста – 50%.                                                                               16. Количество зданий общеобразовательных </w:t>
            </w:r>
            <w:r w:rsidRPr="00992211">
              <w:rPr>
                <w:sz w:val="24"/>
                <w:szCs w:val="24"/>
              </w:rPr>
              <w:lastRenderedPageBreak/>
              <w:t xml:space="preserve">организаций с износом 50% и выше - 0.      </w:t>
            </w:r>
          </w:p>
          <w:p w:rsidR="00C929EB" w:rsidRPr="00992211" w:rsidRDefault="00C929EB" w:rsidP="009D4EBF">
            <w:pPr>
              <w:widowControl w:val="0"/>
              <w:autoSpaceDE w:val="0"/>
              <w:autoSpaceDN w:val="0"/>
              <w:adjustRightInd w:val="0"/>
              <w:rPr>
                <w:sz w:val="24"/>
                <w:szCs w:val="24"/>
              </w:rPr>
            </w:pPr>
            <w:r w:rsidRPr="00992211">
              <w:rPr>
                <w:sz w:val="24"/>
                <w:szCs w:val="24"/>
              </w:rPr>
              <w:t xml:space="preserve">  17.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80%.</w:t>
            </w:r>
          </w:p>
          <w:p w:rsidR="00C929EB" w:rsidRPr="00992211" w:rsidRDefault="00C929EB" w:rsidP="009D4EBF">
            <w:pPr>
              <w:widowControl w:val="0"/>
              <w:autoSpaceDE w:val="0"/>
              <w:autoSpaceDN w:val="0"/>
              <w:adjustRightInd w:val="0"/>
              <w:rPr>
                <w:sz w:val="24"/>
                <w:szCs w:val="24"/>
              </w:rPr>
            </w:pPr>
            <w:r w:rsidRPr="00992211">
              <w:rPr>
                <w:sz w:val="24"/>
                <w:szCs w:val="24"/>
              </w:rPr>
              <w:t xml:space="preserve">18. Доля детей в возрасте от 5 до 18 лет, использующих сертификаты дополнительного образования в статусе сертификатов персонифицированного финансирования не менее 10% .        </w:t>
            </w:r>
          </w:p>
        </w:tc>
      </w:tr>
    </w:tbl>
    <w:p w:rsidR="00C929EB" w:rsidRDefault="00C929EB" w:rsidP="00C929EB">
      <w:pPr>
        <w:jc w:val="center"/>
        <w:rPr>
          <w:b/>
          <w:sz w:val="24"/>
          <w:szCs w:val="24"/>
        </w:rPr>
      </w:pPr>
    </w:p>
    <w:p w:rsidR="00C929EB" w:rsidRPr="00BE7777" w:rsidRDefault="00C929EB" w:rsidP="00C929EB">
      <w:pPr>
        <w:jc w:val="center"/>
        <w:rPr>
          <w:b/>
          <w:bCs/>
          <w:sz w:val="24"/>
          <w:szCs w:val="24"/>
        </w:rPr>
      </w:pPr>
      <w:r>
        <w:rPr>
          <w:b/>
          <w:sz w:val="24"/>
          <w:szCs w:val="24"/>
        </w:rPr>
        <w:t>Характеристика сферы реализации подпрограммы, описание основных проблем и прогноз ее развития.</w:t>
      </w:r>
    </w:p>
    <w:p w:rsidR="00C929EB" w:rsidRDefault="00C929EB" w:rsidP="00C929EB">
      <w:pPr>
        <w:ind w:firstLine="709"/>
        <w:jc w:val="center"/>
        <w:rPr>
          <w:sz w:val="24"/>
          <w:szCs w:val="24"/>
        </w:rPr>
      </w:pPr>
    </w:p>
    <w:p w:rsidR="00C929EB" w:rsidRPr="00002924" w:rsidRDefault="00C929EB" w:rsidP="00C929EB">
      <w:pPr>
        <w:shd w:val="clear" w:color="auto" w:fill="FFFFFF"/>
        <w:spacing w:before="100" w:beforeAutospacing="1"/>
        <w:ind w:firstLine="709"/>
        <w:jc w:val="both"/>
      </w:pPr>
      <w:r>
        <w:t>На начало 2022-2023</w:t>
      </w:r>
      <w:r w:rsidRPr="00D57DA9">
        <w:t xml:space="preserve"> </w:t>
      </w:r>
      <w:r>
        <w:t>учебного года</w:t>
      </w:r>
      <w:r w:rsidRPr="00A83DE1">
        <w:t xml:space="preserve"> в районе функционирует сложившаяся образовательная система, полностью обеспечивающая потребности населения района в образовательных услугах: 1</w:t>
      </w:r>
      <w:r>
        <w:t>1</w:t>
      </w:r>
      <w:r w:rsidRPr="00A83DE1">
        <w:t xml:space="preserve"> общеобразовательных школ, 7 из которых реализуют программы дошкольного образования, 7 дошкольных учреждений и 3 учреждения дополнительного образования</w:t>
      </w:r>
      <w:r>
        <w:t>.</w:t>
      </w:r>
      <w:r w:rsidRPr="00631B07">
        <w:t xml:space="preserve"> </w:t>
      </w:r>
      <w:r w:rsidRPr="00853E30">
        <w:t xml:space="preserve">В целях оптимизации сети муниципальных образовательных учреждений  </w:t>
      </w:r>
      <w:r>
        <w:t xml:space="preserve">реорганизованы </w:t>
      </w:r>
      <w:r w:rsidRPr="00853E30">
        <w:t xml:space="preserve"> школ</w:t>
      </w:r>
      <w:r>
        <w:t>ы</w:t>
      </w:r>
      <w:r w:rsidRPr="00853E30">
        <w:t xml:space="preserve"> с. Подгорное и с. Баклуши путём присоединения к МБОУ – СОШ №1 г. </w:t>
      </w:r>
      <w:r>
        <w:t>Аркадака, школа с . Малиновка</w:t>
      </w:r>
      <w:r w:rsidRPr="00853E30">
        <w:t xml:space="preserve"> путём присоединения к МБОУ –СОШ №2 г. Аркадака.</w:t>
      </w:r>
    </w:p>
    <w:p w:rsidR="00C929EB" w:rsidRPr="00853E30" w:rsidRDefault="00C929EB" w:rsidP="00C929EB">
      <w:pPr>
        <w:jc w:val="both"/>
      </w:pPr>
      <w:r w:rsidRPr="00A83DE1">
        <w:t xml:space="preserve">1 сентября </w:t>
      </w:r>
      <w:r>
        <w:t xml:space="preserve"> 2022 года за школьные парты сели  1932 ученика</w:t>
      </w:r>
      <w:r w:rsidRPr="00A83DE1">
        <w:t xml:space="preserve">, из них </w:t>
      </w:r>
      <w:r>
        <w:t>183</w:t>
      </w:r>
      <w:r w:rsidRPr="00A83DE1">
        <w:t xml:space="preserve"> первоклассник</w:t>
      </w:r>
      <w:r>
        <w:t>а</w:t>
      </w:r>
      <w:r w:rsidRPr="00CE5028">
        <w:rPr>
          <w:spacing w:val="-4"/>
          <w:sz w:val="28"/>
          <w:szCs w:val="28"/>
        </w:rPr>
        <w:t xml:space="preserve"> </w:t>
      </w:r>
      <w:r w:rsidRPr="00853E30">
        <w:t>Н</w:t>
      </w:r>
      <w:r>
        <w:t>а </w:t>
      </w:r>
      <w:r w:rsidRPr="00853E30">
        <w:t xml:space="preserve"> подготовку </w:t>
      </w:r>
      <w:r>
        <w:t xml:space="preserve">образовательных организаций к новому учебному году </w:t>
      </w:r>
      <w:r w:rsidRPr="00853E30">
        <w:t>из областного бюджета привлечено 11 млн. 500 тыс. рублей, которые направлены на ремонт кровли образовательных организаций школы №2 г. Аркадака и школы с.Семеновка,  а также детских садов «Чайка» и «Солнышко» г.Аркадака.</w:t>
      </w:r>
      <w:r>
        <w:t xml:space="preserve"> </w:t>
      </w:r>
      <w:r w:rsidRPr="00853E30">
        <w:t xml:space="preserve"> Софинансирование из бюджета Аркадакского муниципального района составило 335,7 тыс.руб. Так же за счет средств района были отремонтированы кровля в детском саду «Ласточка» на сумму 500,0 тыс.</w:t>
      </w:r>
      <w:r>
        <w:t xml:space="preserve"> </w:t>
      </w:r>
      <w:r w:rsidRPr="00853E30">
        <w:t xml:space="preserve">руб, навес и канализация в школе  села Красное Знамя на общую сумму 185,7 тыс. За счет спонсорских средств произведен ремонт спортивного зала в МБОУ-СОШ №3 г.Аркадака на сумму 1мил.600тыс.рублей. </w:t>
      </w:r>
    </w:p>
    <w:p w:rsidR="00C929EB" w:rsidRPr="00853E30" w:rsidRDefault="00C929EB" w:rsidP="00C929EB">
      <w:pPr>
        <w:pStyle w:val="ae"/>
        <w:spacing w:before="155"/>
        <w:ind w:right="230" w:firstLine="707"/>
      </w:pPr>
      <w:r w:rsidRPr="00853E30">
        <w:t>Важным  решением в направлении качества и расширения</w:t>
      </w:r>
      <w:r w:rsidRPr="00853E30">
        <w:rPr>
          <w:spacing w:val="33"/>
        </w:rPr>
        <w:t xml:space="preserve">  </w:t>
      </w:r>
      <w:r w:rsidRPr="00853E30">
        <w:t>образовательного</w:t>
      </w:r>
      <w:r w:rsidRPr="00853E30">
        <w:rPr>
          <w:spacing w:val="35"/>
        </w:rPr>
        <w:t xml:space="preserve">  </w:t>
      </w:r>
      <w:r w:rsidRPr="00853E30">
        <w:t>пространства</w:t>
      </w:r>
      <w:r w:rsidRPr="00853E30">
        <w:rPr>
          <w:spacing w:val="34"/>
        </w:rPr>
        <w:t xml:space="preserve">  </w:t>
      </w:r>
      <w:r w:rsidRPr="00853E30">
        <w:t>является</w:t>
      </w:r>
      <w:r w:rsidRPr="00853E30">
        <w:rPr>
          <w:spacing w:val="34"/>
        </w:rPr>
        <w:t xml:space="preserve">  </w:t>
      </w:r>
      <w:r w:rsidRPr="00853E30">
        <w:t>открытие</w:t>
      </w:r>
      <w:r w:rsidRPr="00853E30">
        <w:rPr>
          <w:spacing w:val="34"/>
        </w:rPr>
        <w:t xml:space="preserve">  </w:t>
      </w:r>
      <w:r w:rsidRPr="00853E30">
        <w:rPr>
          <w:spacing w:val="-2"/>
        </w:rPr>
        <w:t>центров</w:t>
      </w:r>
      <w:r w:rsidRPr="00853E30">
        <w:t xml:space="preserve"> «Точки роста».  За 3  года начали свою работу 4  центра цифрового и гуманитарного профиля «Точка роста» на базе МБОУ-СОШ с.Росташи и  школ города. В 2021-2022 учебном году такие центры открылись  в школах с. Красное Знамя и  с.Ольшанка. В 2023 году планируется открыть центр в школе села Семеновка.</w:t>
      </w:r>
    </w:p>
    <w:p w:rsidR="00C929EB" w:rsidRDefault="00C929EB" w:rsidP="00C929EB">
      <w:pPr>
        <w:jc w:val="both"/>
      </w:pPr>
      <w:r w:rsidRPr="00853E30">
        <w:t xml:space="preserve">Центры образования «Точка роста» будут  способствовать развитию современных компетенций и навыков у школьников, цифровой грамотности, социальной самореализации детей, педагогов, родительской общественности.  Для функционирования центра закуплено оборудование на сумму </w:t>
      </w:r>
      <w:r w:rsidRPr="00853E30">
        <w:rPr>
          <w:u w:val="single"/>
        </w:rPr>
        <w:t xml:space="preserve">3 137,5 тыс. </w:t>
      </w:r>
      <w:r w:rsidRPr="00853E30">
        <w:t xml:space="preserve">руб. из федерального бюджета.  Из средств муниципального бюджета произведен ремонт кабинетов на сумму </w:t>
      </w:r>
      <w:r w:rsidRPr="00853E30">
        <w:rPr>
          <w:u w:val="single"/>
        </w:rPr>
        <w:t xml:space="preserve">2 512,1 тыс. </w:t>
      </w:r>
      <w:r w:rsidRPr="00853E30">
        <w:t>руб и  закуплена мебель на сумму 789,6 тыс.руб.</w:t>
      </w:r>
    </w:p>
    <w:p w:rsidR="00C929EB" w:rsidRDefault="00C929EB" w:rsidP="00C929EB">
      <w:pPr>
        <w:jc w:val="both"/>
      </w:pPr>
      <w:r w:rsidRPr="00853E30">
        <w:t xml:space="preserve">В рамках проекта «Цифровая образовательная среда» внедрена целевая модель цифровой образовательной среды в МБОУ -СОШ №2 и № 3 г.Аркадака . За счет данного проекта была обновлена материально-техническая база путем приобретения оборудования: это планшетные ноутбуки для учащихся, педагогов и администрации, интерактивная панель, многофункциональное устройство. Обновленная техника позволила усовершенствовать образовательный процесс в школе при проведении уроков информатики, истории и обществознания, занятий дополнительного образования. В 2022-2023 учебном году цифровая модель цифровой образовательной среды будет внедрена в МБОУ -СОШ с.Семеновка, с.Росташи, №1 г.Аркадака. </w:t>
      </w:r>
    </w:p>
    <w:p w:rsidR="00C929EB" w:rsidRDefault="00C929EB" w:rsidP="00C929EB">
      <w:pPr>
        <w:jc w:val="both"/>
        <w:rPr>
          <w:spacing w:val="-6"/>
        </w:rPr>
      </w:pPr>
      <w:r w:rsidRPr="00853E30">
        <w:t xml:space="preserve">В зоне особого внимания - безопасность образовательных учреждений. В   прошлом году и в рамках  подготовки к новому учебному году  в образовательных организациях района были проведены работы по противопожарной и  антитеррористической безопасности, по обеспечению требований  Роспотребнадзора на сумму 775,9 тыс. руб. из муниципального бюджета. </w:t>
      </w:r>
      <w:r w:rsidRPr="00CE5028">
        <w:rPr>
          <w:spacing w:val="-6"/>
        </w:rPr>
        <w:t xml:space="preserve">Для работы  в условиях сохранения рисков распространения </w:t>
      </w:r>
      <w:r w:rsidRPr="00CE5028">
        <w:rPr>
          <w:spacing w:val="-6"/>
          <w:lang w:val="en-US"/>
        </w:rPr>
        <w:t>COVID</w:t>
      </w:r>
      <w:r w:rsidRPr="00CE5028">
        <w:rPr>
          <w:spacing w:val="-6"/>
        </w:rPr>
        <w:t>-19 все образовательные организации района на 100% обеспечены рециркуляторами  воздуха,  бесконтактными термометрами, санайзерами и дозаторами. Регулярно осуществляется закупка антисептических и дезинфицирующих средств.</w:t>
      </w:r>
    </w:p>
    <w:p w:rsidR="00C929EB" w:rsidRDefault="00C929EB" w:rsidP="00C929EB">
      <w:pPr>
        <w:jc w:val="both"/>
      </w:pPr>
      <w:r w:rsidRPr="00A83DE1">
        <w:rPr>
          <w:rFonts w:eastAsia="Calibri"/>
        </w:rPr>
        <w:t xml:space="preserve"> </w:t>
      </w:r>
      <w:r>
        <w:rPr>
          <w:rFonts w:eastAsia="Calibri"/>
        </w:rPr>
        <w:t xml:space="preserve"> В 2022 году для обучающихся </w:t>
      </w:r>
      <w:r w:rsidRPr="00A83DE1">
        <w:rPr>
          <w:rFonts w:eastAsia="Calibri"/>
        </w:rPr>
        <w:t xml:space="preserve">закуплены учебники на сумму </w:t>
      </w:r>
      <w:r>
        <w:t>1 млн. 268</w:t>
      </w:r>
      <w:r w:rsidRPr="00A83DE1">
        <w:t xml:space="preserve"> тыс. рублей.</w:t>
      </w:r>
      <w:r>
        <w:t xml:space="preserve"> </w:t>
      </w:r>
    </w:p>
    <w:p w:rsidR="00C929EB" w:rsidRDefault="00C929EB" w:rsidP="00C929EB">
      <w:pPr>
        <w:ind w:firstLine="709"/>
        <w:jc w:val="both"/>
        <w:rPr>
          <w:rFonts w:eastAsia="Calibri"/>
        </w:rPr>
      </w:pPr>
      <w:r>
        <w:t xml:space="preserve"> </w:t>
      </w:r>
      <w:r w:rsidRPr="00853E30">
        <w:t xml:space="preserve">Говоря о доступности качественного образования в районе значимым аспектом является организация питания обучающихся. В соответствии с указом Президента РФ В.В.Путина с 2021 года во всех </w:t>
      </w:r>
      <w:r w:rsidRPr="00853E30">
        <w:lastRenderedPageBreak/>
        <w:t>школах района организовано бесплатное горячее питание для учащихся начального общего образования. Охват горячим питанием для учащихся, реализующих программы основного и среднего общего образования составляет 98%</w:t>
      </w:r>
      <w:r w:rsidRPr="00853E30">
        <w:rPr>
          <w:spacing w:val="26"/>
        </w:rPr>
        <w:t>.</w:t>
      </w:r>
      <w:r w:rsidRPr="00853E30">
        <w:rPr>
          <w:rFonts w:eastAsia="Calibri"/>
        </w:rPr>
        <w:t xml:space="preserve"> </w:t>
      </w:r>
    </w:p>
    <w:p w:rsidR="00C929EB" w:rsidRPr="00853E30" w:rsidRDefault="00C929EB" w:rsidP="00C929EB">
      <w:pPr>
        <w:ind w:firstLine="709"/>
        <w:jc w:val="both"/>
        <w:rPr>
          <w:rFonts w:eastAsia="Calibri"/>
        </w:rPr>
      </w:pPr>
      <w:r w:rsidRPr="00853E30">
        <w:rPr>
          <w:rFonts w:eastAsia="Calibri"/>
        </w:rPr>
        <w:t xml:space="preserve">С  целью укрепления и оздоровления детей  на базе образовательных учреждений  в этом году работали 12 детских оздоровительных лагеря и досуговые площадки. Во время летней оздоровительной компании с пользой в них провели время более 1500 ребят. На территории района в летний период  функционировал Детский оздоровительно-образовательный центр  «Голубая ель», в котором отдохнули  218 детей. В этом году воспитанники лагеря стали призеры в творческом фестивале «Летняя мозаика» и заняли 3 место в летней Спартакиаде лагерей. </w:t>
      </w:r>
    </w:p>
    <w:p w:rsidR="00C929EB" w:rsidRDefault="00C929EB" w:rsidP="00C929EB">
      <w:pPr>
        <w:jc w:val="both"/>
      </w:pPr>
    </w:p>
    <w:p w:rsidR="00C929EB" w:rsidRDefault="00C929EB" w:rsidP="00C929EB">
      <w:pPr>
        <w:jc w:val="both"/>
      </w:pPr>
      <w:r>
        <w:t xml:space="preserve">        </w:t>
      </w:r>
      <w:r w:rsidRPr="00B35651">
        <w:rPr>
          <w:szCs w:val="28"/>
        </w:rPr>
        <w:t xml:space="preserve">Задачей системы образования остается обеспечение доступности качественного образования для всех категорий детей. Работа с детьми с особыми возможностями здоровья строится через развитие инклюзивного образования. На сегодняшний день в школах обучается </w:t>
      </w:r>
      <w:r>
        <w:rPr>
          <w:szCs w:val="28"/>
        </w:rPr>
        <w:t>30 детей-инвалидов.  7</w:t>
      </w:r>
      <w:r w:rsidRPr="00B35651">
        <w:rPr>
          <w:szCs w:val="28"/>
        </w:rPr>
        <w:t xml:space="preserve"> детей школьного возраста обучаются на дому</w:t>
      </w:r>
      <w:r>
        <w:rPr>
          <w:szCs w:val="28"/>
        </w:rPr>
        <w:t>,</w:t>
      </w:r>
      <w:r w:rsidRPr="00B35651">
        <w:rPr>
          <w:szCs w:val="28"/>
        </w:rPr>
        <w:t xml:space="preserve"> и 46 детей по адаптированной программе.</w:t>
      </w:r>
      <w:r>
        <w:t xml:space="preserve">       </w:t>
      </w:r>
    </w:p>
    <w:p w:rsidR="00C929EB" w:rsidRPr="00853E30" w:rsidRDefault="00C929EB" w:rsidP="00C929EB">
      <w:pPr>
        <w:shd w:val="clear" w:color="auto" w:fill="FFFFFF"/>
        <w:spacing w:before="100" w:beforeAutospacing="1"/>
        <w:jc w:val="both"/>
      </w:pPr>
      <w:r w:rsidRPr="00853E30">
        <w:t xml:space="preserve">В этом году  59 выпускников 11 классов проходили государственную  итоговую аттестацию в форме ЕГЭ, 58 человек 98,3%) получили  аттестат. На «4»  и «5» учебный год закончили 56% выпускников 11 классов (2021г. – 70%),  3 из них получили аттестат с отличием и награждены медалями «За особые успехи в учении» (2021г.-6 чел.). Это учащиеся городской  школы №3 и школы с.Алексеевка. </w:t>
      </w:r>
    </w:p>
    <w:p w:rsidR="00C929EB" w:rsidRPr="00853E30" w:rsidRDefault="00C929EB" w:rsidP="00C929EB">
      <w:pPr>
        <w:jc w:val="both"/>
      </w:pPr>
      <w:r w:rsidRPr="00853E30">
        <w:t xml:space="preserve">По  10 предметам выпускники 11 класса имели возможность сдавать ЕГЭ по выбору.  Наиболее востребованным экзаменом традиционно остается обществознание. </w:t>
      </w:r>
    </w:p>
    <w:p w:rsidR="00C929EB" w:rsidRPr="00853E30" w:rsidRDefault="00C929EB" w:rsidP="00C929EB">
      <w:pPr>
        <w:jc w:val="both"/>
      </w:pPr>
      <w:r w:rsidRPr="00853E30">
        <w:t>100% выпускников, выбравшие данные предметы, преодолели порог по физике, истории, информатике, литературе, географии и иностранному языку.</w:t>
      </w:r>
    </w:p>
    <w:p w:rsidR="00C929EB" w:rsidRPr="00853E30" w:rsidRDefault="00C929EB" w:rsidP="00C929EB">
      <w:pPr>
        <w:jc w:val="both"/>
      </w:pPr>
      <w:r w:rsidRPr="00853E30">
        <w:t xml:space="preserve">К сожалению, 22% выпускников, сдававших экзамен, не преодолели минимальный порог по химии и биологии, 14% -по обществознанию, и 1 человек по математике. </w:t>
      </w:r>
    </w:p>
    <w:p w:rsidR="00C929EB" w:rsidRPr="00853E30" w:rsidRDefault="00C929EB" w:rsidP="00C929EB">
      <w:pPr>
        <w:jc w:val="both"/>
      </w:pPr>
      <w:r w:rsidRPr="00853E30">
        <w:t xml:space="preserve">   Высокие результаты, от 80 и выше баллов, получили 9 человек по русскому языку (15%) (2021 г- 15%), 4 чел. – по обществознанию (7%), 2 чел.-  по литературе и истории (3%),  1 чел.- по информатике.  Это выпускники школы №2, №3г.Аркадака и школы с. Семеновка. Выпускница школы с.Семеновка Бурова Ксения и выпускник школы №3 г.Аркадака Пильник Алексей по трем предметам набрали свыше 80 баллов. По двум предметам балл выше 80 у Волкова Никиты и Кочарян Игоря (СОШ №3),  Шиндяевой Анастасии (СОШ №2).</w:t>
      </w:r>
    </w:p>
    <w:p w:rsidR="00C929EB" w:rsidRDefault="00C929EB" w:rsidP="00C929EB">
      <w:pPr>
        <w:jc w:val="both"/>
      </w:pPr>
      <w:r w:rsidRPr="00853E30">
        <w:t xml:space="preserve">В 2021-2022 учебном году  197 выпускников 9 классов принимали участие в государственной итоговой аттестации за курс основного общего образования. Из них,1 ученик, с ограниченными возможностями здоровья, сдавал экзамены в форме (государственный выпускной экзамен)ГВЭ. 186 из них получили аттестат об образовании (94%). 22 из них, в результате повторной сдачи экзамена. </w:t>
      </w:r>
    </w:p>
    <w:p w:rsidR="00C929EB" w:rsidRPr="00853E30" w:rsidRDefault="00C929EB" w:rsidP="00C929EB">
      <w:pPr>
        <w:jc w:val="both"/>
      </w:pPr>
      <w:r w:rsidRPr="00853E30">
        <w:t xml:space="preserve">На «4» и «5» окончили 9 классов   31% обучающихся (2021 г. - 36%). 11 человек  получили  аттестаты с отличием, что составляет всего 5,6% от общего количества (2021- 4%).Это учащиеся городской школы №1(1 чел.), №2 (3 чел.), №3 (7 чел.).   </w:t>
      </w:r>
    </w:p>
    <w:p w:rsidR="00C929EB" w:rsidRPr="00853E30" w:rsidRDefault="00C929EB" w:rsidP="00C929EB">
      <w:pPr>
        <w:jc w:val="both"/>
      </w:pPr>
      <w:r w:rsidRPr="00853E30">
        <w:t xml:space="preserve">В 2022 году  традиционно выбор предметов осуществлялся в соответствии с будущим профилем обучения. </w:t>
      </w:r>
    </w:p>
    <w:p w:rsidR="00C929EB" w:rsidRPr="00A83DE1" w:rsidRDefault="00C929EB" w:rsidP="00C929EB">
      <w:pPr>
        <w:jc w:val="both"/>
      </w:pPr>
      <w:r w:rsidRPr="00853E30">
        <w:t>Наибольшее затруднение вызвал экзамен по математике, 35% всех неудовлетворительных оценок по данному предмету, 26% - русскому языку, 13%- по информатике и обществознанию. 8% по географии и 4 % - истории.</w:t>
      </w:r>
      <w:r>
        <w:t xml:space="preserve">   </w:t>
      </w:r>
    </w:p>
    <w:p w:rsidR="00C929EB" w:rsidRPr="00853E30" w:rsidRDefault="00C929EB" w:rsidP="00C929EB">
      <w:pPr>
        <w:jc w:val="both"/>
      </w:pPr>
      <w:r w:rsidRPr="00853E30">
        <w:t xml:space="preserve">Первым шагом к большим победам может стать школьный этап Всероссийской олимпиады, в котором в 2021-2022 учебном году приняли участие 62% обучающихся (в прошлом году 64%).  </w:t>
      </w:r>
    </w:p>
    <w:p w:rsidR="00C929EB" w:rsidRPr="003E605D" w:rsidRDefault="00C929EB" w:rsidP="00C929EB">
      <w:pPr>
        <w:pStyle w:val="af2"/>
        <w:shd w:val="clear" w:color="auto" w:fill="FCFCFC"/>
        <w:spacing w:before="0" w:after="0"/>
        <w:textAlignment w:val="baseline"/>
        <w:rPr>
          <w:sz w:val="22"/>
          <w:szCs w:val="22"/>
        </w:rPr>
      </w:pPr>
      <w:r w:rsidRPr="003E605D">
        <w:rPr>
          <w:sz w:val="22"/>
          <w:szCs w:val="22"/>
        </w:rPr>
        <w:t xml:space="preserve">В муниципальном этапе олимпиады приняли участие 222 ученика(520 участий) (в 2020г - 215человек- 489 участий)  из 14 школ района.  Победителями и призерами стали 152 школьника (2020-2021 учебный год 138 человек), что составило 29% всех участий (в прошлом году 28%). Наибольшее количество призеров в городских школах № 3, №2 и № 1.  Грамоты призеров олимпиады получили обучающиеся сельских школ: с. Алексеевка, с. Баклуши, с. Кистендей,  с. Новосельское,  с. Семеновка, с. Ивановка. </w:t>
      </w:r>
    </w:p>
    <w:p w:rsidR="00C929EB" w:rsidRPr="00853E30" w:rsidRDefault="00C929EB" w:rsidP="00C929EB">
      <w:pPr>
        <w:jc w:val="both"/>
      </w:pPr>
      <w:r w:rsidRPr="00853E30">
        <w:t>Из 18 возможных участников в региональном этапе олимпиады приняли участие только 9 человек. Ученик 11 класса школы  № 3 г. Аркадака г. Аркадака Пильник Алексей стал призером региональной олимпиады по литературе (учитель Михайлова Елена Анатольевна).</w:t>
      </w:r>
    </w:p>
    <w:p w:rsidR="00C929EB" w:rsidRPr="00853E30" w:rsidRDefault="00C929EB" w:rsidP="00C929EB">
      <w:pPr>
        <w:jc w:val="both"/>
      </w:pPr>
      <w:r w:rsidRPr="00853E30">
        <w:t>Перед каждой школой стоит задача  о повышении  внимания по подготовке обучающихся к всероссийской олимпиаде школьников, начиная со школьного уровня. Участники муниципального этапа, которые вышли в региональный этап, должны принимать участие в обязательном порядке. Руководителям школ необходимо проводить целенаправленную работу по повышению   объективности результатов олимпиад школьного уровня.</w:t>
      </w:r>
    </w:p>
    <w:p w:rsidR="00C929EB" w:rsidRPr="00853E30" w:rsidRDefault="00C929EB" w:rsidP="00C929EB">
      <w:pPr>
        <w:jc w:val="both"/>
      </w:pPr>
      <w:r w:rsidRPr="00853E30">
        <w:t xml:space="preserve">В системе образования Аркадакского района работают 390 педагогических работников. Анализ возрастного состава педагогических работников выявил: </w:t>
      </w:r>
    </w:p>
    <w:p w:rsidR="00C929EB" w:rsidRPr="00853E30" w:rsidRDefault="00C929EB" w:rsidP="00C929EB">
      <w:pPr>
        <w:contextualSpacing/>
        <w:jc w:val="both"/>
        <w:rPr>
          <w:i/>
        </w:rPr>
      </w:pPr>
      <w:r w:rsidRPr="00853E30">
        <w:t>- доля педагогических работников пенсионного  возраста увеличилась (</w:t>
      </w:r>
      <w:r w:rsidRPr="00853E30">
        <w:rPr>
          <w:i/>
        </w:rPr>
        <w:t>58 ч</w:t>
      </w:r>
      <w:r w:rsidRPr="00853E30">
        <w:t xml:space="preserve">еловек) </w:t>
      </w:r>
      <w:r w:rsidRPr="00853E30">
        <w:rPr>
          <w:i/>
        </w:rPr>
        <w:t>с 15%</w:t>
      </w:r>
      <w:r w:rsidRPr="00853E30">
        <w:t xml:space="preserve"> в 2021 г. </w:t>
      </w:r>
      <w:r w:rsidRPr="00853E30">
        <w:rPr>
          <w:i/>
        </w:rPr>
        <w:t xml:space="preserve">до 18 % в 2022 году; </w:t>
      </w:r>
    </w:p>
    <w:p w:rsidR="00C929EB" w:rsidRPr="00853E30" w:rsidRDefault="00C929EB" w:rsidP="00C929EB">
      <w:pPr>
        <w:contextualSpacing/>
        <w:jc w:val="both"/>
      </w:pPr>
      <w:r w:rsidRPr="00853E30">
        <w:t>-доля педагогических работников в возрасте до 30 лет осталась на уровне  2021 года и составляет 8%;</w:t>
      </w:r>
    </w:p>
    <w:p w:rsidR="00C929EB" w:rsidRPr="00853E30" w:rsidRDefault="00C929EB" w:rsidP="00C929EB">
      <w:pPr>
        <w:contextualSpacing/>
        <w:jc w:val="both"/>
      </w:pPr>
      <w:r w:rsidRPr="00853E30">
        <w:lastRenderedPageBreak/>
        <w:t>- доля молодых педагогов, имеющих педагогический стаж до 3 лет, составляет всего 4%.</w:t>
      </w:r>
    </w:p>
    <w:p w:rsidR="00C929EB" w:rsidRPr="00853E30" w:rsidRDefault="00C929EB" w:rsidP="00C929EB">
      <w:pPr>
        <w:ind w:firstLine="709"/>
        <w:contextualSpacing/>
        <w:jc w:val="both"/>
      </w:pPr>
      <w:r w:rsidRPr="00853E30">
        <w:t xml:space="preserve">В настоящий момент в школах района не хватает учителей </w:t>
      </w:r>
      <w:hyperlink r:id="rId8" w:tooltip="Иностранные языки" w:history="1">
        <w:r w:rsidRPr="00853E30">
          <w:rPr>
            <w:i/>
          </w:rPr>
          <w:t>иностранного языка</w:t>
        </w:r>
      </w:hyperlink>
      <w:r w:rsidRPr="00853E30">
        <w:t xml:space="preserve"> . Педагоги малокомплектных сельских школ вынуждены вести несколько предметов.</w:t>
      </w:r>
    </w:p>
    <w:p w:rsidR="00C929EB" w:rsidRPr="00853E30" w:rsidRDefault="00C929EB" w:rsidP="00C929EB">
      <w:pPr>
        <w:jc w:val="both"/>
        <w:rPr>
          <w:shd w:val="clear" w:color="auto" w:fill="FFFFFF"/>
        </w:rPr>
      </w:pPr>
      <w:r w:rsidRPr="00853E30">
        <w:t xml:space="preserve">Недостаточно активно в районе идет процесс аттестации педагогических кадров. Из общей численности педагогов только 47%  имеют высшую и первую квалификационные  категории (в 2020-2021 учебном году - 48%),  из них на высшую категорию аттестованы всего 18 педагогов.  </w:t>
      </w:r>
    </w:p>
    <w:p w:rsidR="00C929EB" w:rsidRPr="00853E30" w:rsidRDefault="00C929EB" w:rsidP="00C929EB">
      <w:pPr>
        <w:jc w:val="both"/>
      </w:pPr>
      <w:r w:rsidRPr="00853E30">
        <w:t>Росту профессионального мастерства педагогов способствует повышение квалификации и профессиональная переподготовка. 156 педагогов образовательных учреждений в этом году повысили свое профессиональное мастерство. Ряд учителей прошли обучение по нескольким программам.</w:t>
      </w:r>
    </w:p>
    <w:p w:rsidR="00C929EB" w:rsidRPr="00853E30" w:rsidRDefault="00C929EB" w:rsidP="00C929EB">
      <w:pPr>
        <w:jc w:val="both"/>
      </w:pPr>
      <w:r w:rsidRPr="00853E30">
        <w:t>93 учителя девяти предметных областей:  русский язык, литература, математика, история, обществознание,  география, биология, химия, физика прошли обучение на курсах «Школа современного учителя».</w:t>
      </w:r>
    </w:p>
    <w:p w:rsidR="00C929EB" w:rsidRPr="00853E30" w:rsidRDefault="00C929EB" w:rsidP="00C929EB">
      <w:pPr>
        <w:jc w:val="both"/>
      </w:pPr>
      <w:r w:rsidRPr="00853E30">
        <w:t xml:space="preserve">По результатам диагностики оценки предметных и методических  компетенций, проводимой Министерством просвещения Российской Федерации. был сформирован методический актив, в него вошли учителя с высоким уровнем методической компетенции, это учителя - тьюторы  городских школ Пальшева Татьяна Николаевна, Кузнецова Татьяна Владимировна, Сухова Ирина Викторовна, Кунахова Наталья Викторовна, Марченко Наталья Станиславовна, Морозова Марина Михайловна, Незнамова Ирина Александровна. </w:t>
      </w:r>
    </w:p>
    <w:p w:rsidR="00C929EB" w:rsidRPr="00853E30" w:rsidRDefault="00C929EB" w:rsidP="00C929EB">
      <w:pPr>
        <w:jc w:val="both"/>
      </w:pPr>
      <w:r w:rsidRPr="00853E30">
        <w:t xml:space="preserve">    Средний процент охвата курсовой подготовкой в школах составляет 94,6 %, в дошкольных образовательных учреждениях- 94%.,  что соответствует заявленным потребностям образовательных учреждений по категориям слушателей. </w:t>
      </w:r>
    </w:p>
    <w:p w:rsidR="00C929EB" w:rsidRPr="00853E30" w:rsidRDefault="00C929EB" w:rsidP="00C929EB">
      <w:pPr>
        <w:jc w:val="both"/>
      </w:pPr>
      <w:r w:rsidRPr="00853E30">
        <w:t>Однако, наблюдается недостаточный охват курсовой подготовкой  по работе с детьми с ОВЗ педагогов - предметников.</w:t>
      </w:r>
    </w:p>
    <w:p w:rsidR="00C929EB" w:rsidRPr="0033145E" w:rsidRDefault="00C929EB" w:rsidP="00C929EB">
      <w:pPr>
        <w:jc w:val="both"/>
        <w:rPr>
          <w:rFonts w:eastAsia="Calibri"/>
        </w:rPr>
      </w:pPr>
      <w:r w:rsidRPr="00BB7466">
        <w:rPr>
          <w:rFonts w:eastAsia="Calibri"/>
          <w:lang w:eastAsia="en-US"/>
        </w:rPr>
        <w:t xml:space="preserve">       Наряду  с обеспечением качественного образования и воспитания главной задачей остаётся сохранение жизни и здоровья учащихся, развитие навыков здорового образа жизни. В этом году на базе Дворца спорта и Детской юношеской спортивной школы функционировали  33  </w:t>
      </w:r>
      <w:r>
        <w:rPr>
          <w:rFonts w:eastAsia="Calibri"/>
          <w:lang w:eastAsia="en-US"/>
        </w:rPr>
        <w:t>секций  с охватом 754 человека.</w:t>
      </w:r>
    </w:p>
    <w:p w:rsidR="00C929EB" w:rsidRPr="005D0DA3" w:rsidRDefault="00C929EB" w:rsidP="00C929EB">
      <w:pPr>
        <w:pStyle w:val="af2"/>
        <w:shd w:val="clear" w:color="auto" w:fill="FFFFFF"/>
        <w:spacing w:before="119" w:after="119" w:line="276" w:lineRule="auto"/>
        <w:rPr>
          <w:rFonts w:eastAsia="Calibri"/>
          <w:sz w:val="22"/>
          <w:szCs w:val="22"/>
          <w:lang w:eastAsia="en-US"/>
        </w:rPr>
      </w:pPr>
      <w:r w:rsidRPr="006F562F">
        <w:rPr>
          <w:rFonts w:eastAsia="Calibri"/>
          <w:sz w:val="22"/>
          <w:szCs w:val="22"/>
          <w:lang w:eastAsia="en-US"/>
        </w:rPr>
        <w:t xml:space="preserve">В районе продолжается реализация комплекса ГТО. В этом году 148 учеников и 3 педагога приняли участие в сдаче нормативов - это на 65 человек больше,  чем в прошлом году, но все же недостаточно. </w:t>
      </w:r>
      <w:r w:rsidRPr="005D0DA3">
        <w:rPr>
          <w:rFonts w:eastAsia="Calibri"/>
          <w:sz w:val="22"/>
          <w:szCs w:val="22"/>
          <w:lang w:eastAsia="en-US"/>
        </w:rPr>
        <w:t>Команда района заняла  3 место в Зональных соревнования «ГТО».</w:t>
      </w:r>
    </w:p>
    <w:p w:rsidR="00C929EB" w:rsidRPr="00A83DE1" w:rsidRDefault="00C929EB" w:rsidP="00C929EB">
      <w:pPr>
        <w:jc w:val="both"/>
      </w:pPr>
      <w:r w:rsidRPr="00A83DE1">
        <w:t xml:space="preserve">Таким образом, система дополнительного образования, является важнейшей составляющей образовательного пространства Аркадакского муниципального района,  которая сочетает в себе воспитание, обучение, социализацию детей, формирует здоровый образ жизни и осуществляет профилактику асоциальных явлений в детско-юношеской среде. </w:t>
      </w:r>
    </w:p>
    <w:p w:rsidR="00C929EB" w:rsidRDefault="00C929EB" w:rsidP="00C929EB">
      <w:pPr>
        <w:jc w:val="both"/>
      </w:pPr>
      <w:r w:rsidRPr="00A83DE1">
        <w:t xml:space="preserve"> С целью формирования эффективной системы межведомственного взаимодействия по реализации дополнительных общеобразовательных программ различной направленности в соответствии с Распоряжением Правительства Саратовской области от 29 октября 2018 года № 288 «О внедрении целевой модели развития региональной системы дополнительного образования детей»  в 2019 г. на базе Дома детского творчества создан Муниципальный опорный центр дополнительного образования. </w:t>
      </w:r>
      <w:r w:rsidRPr="00853E30">
        <w:t xml:space="preserve">Охват дополнительным образованием в 2021-2022 учебном году составил 89%. </w:t>
      </w:r>
    </w:p>
    <w:p w:rsidR="00C929EB" w:rsidRDefault="00C929EB" w:rsidP="00C929EB">
      <w:pPr>
        <w:jc w:val="both"/>
      </w:pPr>
      <w:r w:rsidRPr="00A83DE1">
        <w:t xml:space="preserve">Одной из первоочередных задач центра является организационно-техническое и методическое сопровождение внедрения модели персонифицированного финансирования дополнительного образования детей, гарантирующее получение каждым ребенком бесплатных услуг дополнительного образования. </w:t>
      </w:r>
    </w:p>
    <w:p w:rsidR="00C929EB" w:rsidRPr="00052422" w:rsidRDefault="00C929EB" w:rsidP="00C929EB">
      <w:pPr>
        <w:ind w:firstLine="708"/>
        <w:jc w:val="both"/>
        <w:rPr>
          <w:sz w:val="24"/>
          <w:szCs w:val="24"/>
        </w:rPr>
      </w:pPr>
      <w:r w:rsidRPr="00052422">
        <w:rPr>
          <w:sz w:val="24"/>
          <w:szCs w:val="24"/>
        </w:rPr>
        <w:t xml:space="preserve">В соответствии с общими приоритетными направлениями совершенствования системы дополнительного образования в Российской Федерации, закрепленными, в частности, Концепцией развития дополнительного образования детей до 2030 года, утвержденной распоряжением Правительства Российской Федерации от 31.03.2022 года №678-р, Федеральным проектом «Успех каждого ребенка» национального проекта «Образование», государственной программой Российской Федерации «Развитие образования», утвержденной постановлением Правительства Российской Федерации от 26.12.2017 №1642, Указом Президента Российской Федерации от 01.06.2012 №761, Приказом Минпросвещения России от 03.09.2019 №467 «Об утверждении Целевой модели развития региональных систем дополнительного образования детей», в целях обеспечения равной доступности качественного дополнительного образования для детей в Аркадакском муниципальном районе обеспечивается персонифицированный учет и персонифицированное финансирование дополнительного образования детей, реализуемые посредством предоставления детям сертификатов, используемых детьми для обучения по дополнительным общеобразовательным программам.  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 189-ФЗ «О государственном (муниципальном) социальном заказе на оказание государственных </w:t>
      </w:r>
      <w:r w:rsidRPr="00052422">
        <w:rPr>
          <w:sz w:val="24"/>
          <w:szCs w:val="24"/>
        </w:rPr>
        <w:lastRenderedPageBreak/>
        <w:t>(муниципальных) услуг в социальной сфере» (далее – Федеральный закон №189-ФЗ), в том числе с применением предусмотренного пунктом 1 части 2 статьи 9 Федерального закона №189-ФЗ способа отбора исполнителей услуг в рамках персонифицированного финансирования дополнительного образования детей. 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С целью обеспечения использования социальных сертификатов на получение муниципальных услуг в социальной сфере «наименование уполномоченного на реализацию программы органа ОМСУ»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персонифицированного финансирования дополнительного образования детей в Аркадакском муниципальном районе.</w:t>
      </w:r>
    </w:p>
    <w:p w:rsidR="00C929EB" w:rsidRPr="00052422" w:rsidRDefault="00C929EB" w:rsidP="00C929EB">
      <w:pPr>
        <w:jc w:val="both"/>
      </w:pPr>
      <w:r w:rsidRPr="00052422">
        <w:t xml:space="preserve">Приоритетными направлениями на 2022-2023 учебный год остаются: </w:t>
      </w:r>
    </w:p>
    <w:p w:rsidR="00C929EB" w:rsidRPr="00052422" w:rsidRDefault="00C929EB" w:rsidP="00C929EB">
      <w:pPr>
        <w:ind w:left="71" w:right="67"/>
        <w:jc w:val="both"/>
      </w:pPr>
      <w:r w:rsidRPr="00052422">
        <w:t>- обеспечение исполнения мероприятий национального проекта «Образование», достижение показателей по реализации региональных проектов «Успех каждого ребенка», «Современная школа», «Учитель будущего», «Цифровая образовательная среда», «Поддержка семей, имеющих детей» в рамках национального проекта «Образование»;</w:t>
      </w:r>
    </w:p>
    <w:p w:rsidR="00C929EB" w:rsidRPr="00853E30" w:rsidRDefault="00C929EB" w:rsidP="00C929EB">
      <w:pPr>
        <w:ind w:left="71" w:right="67"/>
        <w:jc w:val="both"/>
      </w:pPr>
      <w:r w:rsidRPr="00853E30">
        <w:t xml:space="preserve">- подключение образовательных организаций к цифровым образовательным платформам через портал «Госуслуги», таким как Единая платформа официальных государственных сайтов (Госвеб), Федеральная государственная информационная система «Моя школа»; </w:t>
      </w:r>
    </w:p>
    <w:p w:rsidR="00C929EB" w:rsidRPr="00853E30" w:rsidRDefault="00C929EB" w:rsidP="00C929EB">
      <w:pPr>
        <w:jc w:val="both"/>
      </w:pPr>
      <w:r w:rsidRPr="00853E30">
        <w:t>- обеспечить освоение всеми обучающимися в полном объеме образовательных программ в соответствии с их возможностями и образовательными потребностями с использованием разных форм получения образования, в том числе индивидуальных учебных планов и сетевого взаимодействия.</w:t>
      </w:r>
    </w:p>
    <w:p w:rsidR="00C929EB" w:rsidRPr="00853E30" w:rsidRDefault="00C929EB" w:rsidP="00C929EB">
      <w:pPr>
        <w:jc w:val="both"/>
      </w:pPr>
      <w:r w:rsidRPr="00853E30">
        <w:t>- Разраб</w:t>
      </w:r>
      <w:r>
        <w:t>отать и реализовать  ценностно-</w:t>
      </w:r>
      <w:r w:rsidRPr="00853E30">
        <w:t>ориентированные программы курсов внеурочной деятельности и дополнительные общеобразовательные  программы, основанные на использовании ресурсов школьных музеев, театров, спортивных клубов;</w:t>
      </w:r>
    </w:p>
    <w:p w:rsidR="00C929EB" w:rsidRPr="00853E30" w:rsidRDefault="00C929EB" w:rsidP="00C929EB">
      <w:pPr>
        <w:jc w:val="both"/>
      </w:pPr>
      <w:r w:rsidRPr="00853E30">
        <w:t xml:space="preserve">- совершенствовать системы раннего выявления, развивающего сопровождения и поддержки одарённых детей; </w:t>
      </w:r>
    </w:p>
    <w:p w:rsidR="00C929EB" w:rsidRPr="00853E30" w:rsidRDefault="00C929EB" w:rsidP="00C929EB">
      <w:pPr>
        <w:jc w:val="both"/>
      </w:pPr>
      <w:r w:rsidRPr="00853E30">
        <w:t>- активизировать  развитие творческого и инновационного потенциала педагогов.</w:t>
      </w:r>
    </w:p>
    <w:p w:rsidR="00C929EB" w:rsidRPr="00537125" w:rsidRDefault="00C929EB" w:rsidP="00C929EB">
      <w:pPr>
        <w:jc w:val="center"/>
        <w:rPr>
          <w:b/>
          <w:sz w:val="24"/>
          <w:szCs w:val="24"/>
        </w:rPr>
      </w:pPr>
      <w:r w:rsidRPr="00537125">
        <w:rPr>
          <w:b/>
          <w:sz w:val="24"/>
          <w:szCs w:val="24"/>
        </w:rPr>
        <w:t>Цели и задачи, целевые показатели, ожидаемые конечные результаты, сроки реализации подпрограммы.</w:t>
      </w:r>
    </w:p>
    <w:p w:rsidR="00C929EB" w:rsidRDefault="00C929EB" w:rsidP="00C929EB">
      <w:pPr>
        <w:pStyle w:val="ConsPlusNonformat"/>
        <w:widowControl/>
        <w:jc w:val="both"/>
        <w:rPr>
          <w:rFonts w:ascii="Times New Roman" w:hAnsi="Times New Roman" w:cs="Times New Roman"/>
          <w:color w:val="FF0000"/>
          <w:sz w:val="24"/>
          <w:szCs w:val="24"/>
        </w:rPr>
      </w:pPr>
      <w:r w:rsidRPr="00537125">
        <w:rPr>
          <w:rFonts w:ascii="Times New Roman" w:hAnsi="Times New Roman" w:cs="Times New Roman"/>
          <w:sz w:val="24"/>
          <w:szCs w:val="24"/>
        </w:rPr>
        <w:t>Цель:</w:t>
      </w:r>
      <w:r w:rsidRPr="00EB6C55">
        <w:rPr>
          <w:rFonts w:ascii="Times New Roman" w:hAnsi="Times New Roman" w:cs="Times New Roman"/>
          <w:color w:val="FF0000"/>
          <w:sz w:val="24"/>
          <w:szCs w:val="24"/>
        </w:rPr>
        <w:t xml:space="preserve"> </w:t>
      </w:r>
      <w:r>
        <w:rPr>
          <w:rFonts w:ascii="Times New Roman" w:hAnsi="Times New Roman"/>
          <w:sz w:val="24"/>
          <w:szCs w:val="24"/>
        </w:rPr>
        <w:t>Создание условий в общеобразовательных организациях в соответствии с требованиями федеральных государственных образовательных стандартов</w:t>
      </w:r>
      <w:r w:rsidRPr="00EB6C55">
        <w:rPr>
          <w:rFonts w:ascii="Times New Roman" w:hAnsi="Times New Roman" w:cs="Times New Roman"/>
          <w:color w:val="FF0000"/>
          <w:sz w:val="24"/>
          <w:szCs w:val="24"/>
        </w:rPr>
        <w:t xml:space="preserve"> </w:t>
      </w:r>
    </w:p>
    <w:p w:rsidR="00C929EB" w:rsidRPr="00537125" w:rsidRDefault="00C929EB" w:rsidP="00C929EB">
      <w:pPr>
        <w:pStyle w:val="ConsPlusNonformat"/>
        <w:widowControl/>
        <w:jc w:val="both"/>
        <w:rPr>
          <w:rFonts w:ascii="Times New Roman" w:hAnsi="Times New Roman"/>
          <w:sz w:val="24"/>
          <w:szCs w:val="24"/>
        </w:rPr>
      </w:pPr>
      <w:r w:rsidRPr="00537125">
        <w:rPr>
          <w:rFonts w:ascii="Times New Roman" w:hAnsi="Times New Roman" w:cs="Times New Roman"/>
          <w:sz w:val="24"/>
          <w:szCs w:val="24"/>
        </w:rPr>
        <w:t xml:space="preserve">Задачи:                                                                                                                        </w:t>
      </w:r>
      <w:r w:rsidRPr="00537125">
        <w:rPr>
          <w:rFonts w:ascii="Times New Roman" w:hAnsi="Times New Roman"/>
          <w:sz w:val="24"/>
          <w:szCs w:val="24"/>
        </w:rPr>
        <w:t xml:space="preserve">Создание условий для развития системы общего и дополнительного образования района.                                                                                                                           Развитие системы оценки качества образования и востребованности образовательных услуг.             </w:t>
      </w:r>
    </w:p>
    <w:p w:rsidR="00C929EB" w:rsidRPr="00537125" w:rsidRDefault="00C929EB" w:rsidP="00C929EB">
      <w:pPr>
        <w:pStyle w:val="ConsPlusNonformat"/>
        <w:widowControl/>
        <w:jc w:val="both"/>
        <w:rPr>
          <w:rFonts w:ascii="Times New Roman" w:hAnsi="Times New Roman"/>
          <w:sz w:val="24"/>
          <w:szCs w:val="24"/>
        </w:rPr>
      </w:pPr>
      <w:r w:rsidRPr="00537125">
        <w:rPr>
          <w:rFonts w:ascii="Times New Roman" w:hAnsi="Times New Roman"/>
          <w:sz w:val="24"/>
          <w:szCs w:val="24"/>
        </w:rPr>
        <w:t xml:space="preserve"> Целевые  показатели муниципальной программы и ожидаемые конечные результаты:</w:t>
      </w:r>
    </w:p>
    <w:p w:rsidR="00C929EB" w:rsidRPr="00EB6C55" w:rsidRDefault="00C929EB" w:rsidP="00C929EB">
      <w:pPr>
        <w:pStyle w:val="ConsPlusNonformat"/>
        <w:widowControl/>
        <w:jc w:val="both"/>
        <w:rPr>
          <w:rFonts w:ascii="Times New Roman" w:hAnsi="Times New Roman"/>
          <w:color w:val="FF0000"/>
          <w:sz w:val="24"/>
          <w:szCs w:val="24"/>
        </w:rPr>
      </w:pPr>
    </w:p>
    <w:p w:rsidR="00C929EB" w:rsidRDefault="00C929EB" w:rsidP="00C929EB">
      <w:pPr>
        <w:pStyle w:val="a3"/>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1.Доля детей в возрасте от 5 до 18 лет, охваченных дополнительным образованием – 80%.                                                                                           2.Число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гуманитарного профилей – 4.                                                                  3. Доля обучающихся, охваченных основными и дополнительными общеобразовательными программами цифрового, естественнонаучного и гуманитарного профилей-  70%.                                                                                                                                    4. Доля учителей общеобразовательных организаций, вовлеченных в национальную систему профессионального роста педагогических работников, прошедших добровольную независимую оценку профессиональной квалификации 10%.                                                                   5. Удельный вес детей-инвалидов, имеющий соответствующие показания с сохраненным интеллектом и не имеющих противопоказаний, обучающихся на дому с использованием дистанционных форм обучения от всех детей-инвалидов, которым показана дистанционная форма обучения – 95%.                                                                                          6. Доля педагогических работников организаций общего образования, которым при </w:t>
      </w:r>
      <w:r>
        <w:rPr>
          <w:rFonts w:ascii="Times New Roman" w:hAnsi="Times New Roman"/>
          <w:sz w:val="24"/>
          <w:szCs w:val="24"/>
        </w:rPr>
        <w:lastRenderedPageBreak/>
        <w:t xml:space="preserve">прохождении аттестации присвоена первая и высшая категория- 65%.                                                                                  7. Доля педагогических работников программ дополнительного образования, которым при прохождении аттестации присвоена первая и высшая категория- 70%.                                                      8. Отношение среднего балла ЕГЭ ( в расчете на 2 обязательных предмета) в 10 процентах школ с лучшими результатами ЕГЭ к среднему баллу ЕГЭ (в расчете на 2 обязательных предмета) в 10 процентах школ с худшими результатами ЕГЭ – 1,58.                                                                                    9. Доля выпускников муниципальных общеобразовательных организаций, не получивших аттестат о среднем общем образовании от числа выпускников, участвовавших в ГИА - 0.                         10. Доля муниципальных образовательных организаций требующих модернизации систем противопожарной и антитеррористической безопасности, приведению к соответствию санитарным нормам в общем количестве образовательных организаций – 10%.                                       11. Доля участников Всероссийской Олимпиады школьников по общеобразовательным предметам от общего количества обучающихся – не  менее 50%.                                                                                 12. Доля обучающихся отдельных категорий в муниципальных образовательных организациях, обеспеченных льготами на питание от общего количества обучающихся отдельных категорий – 100%.                                                                                                         13. 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 22%.                                                                                  14. 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 -100%.                                                         15. Доля детей инвалидов в возрасте от 5 до 18 лет, получающих дополнительное образование, от общей численности детей-инвалидов данного возраста – 50%.                                                                               16. Количество зданий общеобразовательных организаций с износом 50% и выше - 0.  </w:t>
      </w:r>
    </w:p>
    <w:p w:rsidR="00C929EB" w:rsidRPr="0054134E" w:rsidRDefault="00C929EB" w:rsidP="00C929EB">
      <w:pPr>
        <w:pStyle w:val="a3"/>
        <w:spacing w:after="0" w:line="240" w:lineRule="auto"/>
        <w:ind w:left="0"/>
        <w:contextualSpacing w:val="0"/>
        <w:jc w:val="both"/>
        <w:rPr>
          <w:rFonts w:ascii="Times New Roman" w:hAnsi="Times New Roman"/>
          <w:sz w:val="24"/>
          <w:szCs w:val="24"/>
        </w:rPr>
      </w:pPr>
      <w:r w:rsidRPr="0054134E">
        <w:rPr>
          <w:rFonts w:ascii="Times New Roman" w:hAnsi="Times New Roman"/>
          <w:sz w:val="24"/>
          <w:szCs w:val="24"/>
        </w:rPr>
        <w:t xml:space="preserve">  17.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100%</w:t>
      </w:r>
    </w:p>
    <w:p w:rsidR="00C929EB" w:rsidRPr="0054134E" w:rsidRDefault="00C929EB" w:rsidP="00C929EB">
      <w:pPr>
        <w:pStyle w:val="a3"/>
        <w:spacing w:after="0" w:line="240" w:lineRule="auto"/>
        <w:ind w:left="0"/>
        <w:contextualSpacing w:val="0"/>
        <w:jc w:val="both"/>
        <w:rPr>
          <w:rFonts w:ascii="Times New Roman" w:hAnsi="Times New Roman"/>
          <w:sz w:val="24"/>
          <w:szCs w:val="24"/>
        </w:rPr>
      </w:pPr>
      <w:r w:rsidRPr="0054134E">
        <w:rPr>
          <w:rFonts w:ascii="Times New Roman" w:hAnsi="Times New Roman"/>
          <w:sz w:val="24"/>
          <w:szCs w:val="24"/>
        </w:rPr>
        <w:t xml:space="preserve">18. Доля детей в возрасте от 5 до 18 лет, использующих сертификаты дополнительного образования в статусе сертификатов персонифицированного финансирования не менее 10%                   </w:t>
      </w:r>
    </w:p>
    <w:p w:rsidR="00C929EB" w:rsidRPr="0033145E" w:rsidRDefault="00C929EB" w:rsidP="00C929EB">
      <w:pPr>
        <w:jc w:val="both"/>
        <w:rPr>
          <w:b/>
          <w:sz w:val="24"/>
          <w:szCs w:val="24"/>
        </w:rPr>
      </w:pPr>
      <w:r w:rsidRPr="00406544">
        <w:rPr>
          <w:sz w:val="24"/>
          <w:szCs w:val="24"/>
        </w:rPr>
        <w:t xml:space="preserve">            </w:t>
      </w:r>
      <w:r w:rsidRPr="0033145E">
        <w:rPr>
          <w:b/>
          <w:sz w:val="24"/>
          <w:szCs w:val="24"/>
        </w:rPr>
        <w:t>Срок реализа</w:t>
      </w:r>
      <w:r>
        <w:rPr>
          <w:b/>
          <w:sz w:val="24"/>
          <w:szCs w:val="24"/>
        </w:rPr>
        <w:t>ции программы: 2023</w:t>
      </w:r>
      <w:r w:rsidRPr="0033145E">
        <w:rPr>
          <w:b/>
          <w:sz w:val="24"/>
          <w:szCs w:val="24"/>
        </w:rPr>
        <w:t>-20</w:t>
      </w:r>
      <w:r>
        <w:rPr>
          <w:b/>
          <w:sz w:val="24"/>
          <w:szCs w:val="24"/>
        </w:rPr>
        <w:t>25</w:t>
      </w:r>
      <w:r w:rsidRPr="0033145E">
        <w:rPr>
          <w:b/>
          <w:sz w:val="24"/>
          <w:szCs w:val="24"/>
        </w:rPr>
        <w:t xml:space="preserve"> годы.</w:t>
      </w:r>
    </w:p>
    <w:p w:rsidR="00C929EB" w:rsidRPr="00406544" w:rsidRDefault="00C929EB" w:rsidP="00C929EB">
      <w:pPr>
        <w:rPr>
          <w:sz w:val="24"/>
          <w:szCs w:val="24"/>
        </w:rPr>
      </w:pPr>
      <w:r>
        <w:rPr>
          <w:sz w:val="24"/>
          <w:szCs w:val="24"/>
        </w:rPr>
        <w:t>1 этап- 2023</w:t>
      </w:r>
      <w:r w:rsidRPr="00406544">
        <w:rPr>
          <w:sz w:val="24"/>
          <w:szCs w:val="24"/>
        </w:rPr>
        <w:t xml:space="preserve"> год;                                                                                                                                     </w:t>
      </w:r>
      <w:r>
        <w:rPr>
          <w:sz w:val="24"/>
          <w:szCs w:val="24"/>
        </w:rPr>
        <w:t xml:space="preserve">                    2 этап- 2024</w:t>
      </w:r>
      <w:r w:rsidRPr="00406544">
        <w:rPr>
          <w:sz w:val="24"/>
          <w:szCs w:val="24"/>
        </w:rPr>
        <w:t xml:space="preserve"> год;                                                                                                                                      3 этап- 20</w:t>
      </w:r>
      <w:r>
        <w:rPr>
          <w:sz w:val="24"/>
          <w:szCs w:val="24"/>
        </w:rPr>
        <w:t>25</w:t>
      </w:r>
      <w:r w:rsidRPr="00406544">
        <w:rPr>
          <w:sz w:val="24"/>
          <w:szCs w:val="24"/>
        </w:rPr>
        <w:t xml:space="preserve"> год.</w:t>
      </w:r>
    </w:p>
    <w:p w:rsidR="00C929EB" w:rsidRPr="005F06A6" w:rsidRDefault="00C929EB" w:rsidP="00C929EB">
      <w:pPr>
        <w:jc w:val="center"/>
        <w:rPr>
          <w:b/>
          <w:sz w:val="24"/>
          <w:szCs w:val="24"/>
        </w:rPr>
      </w:pPr>
      <w:r w:rsidRPr="005F06A6">
        <w:rPr>
          <w:b/>
          <w:sz w:val="24"/>
          <w:szCs w:val="24"/>
        </w:rPr>
        <w:t>Сводные показатели прогнозного объема  выполнения муниципальными учреждениями  муниципальных заданий на оказание муниципальных услуг (выполнение работ).</w:t>
      </w:r>
    </w:p>
    <w:p w:rsidR="00C929EB" w:rsidRPr="005F06A6" w:rsidRDefault="00C929EB" w:rsidP="00C929EB">
      <w:pPr>
        <w:jc w:val="both"/>
      </w:pPr>
      <w:r w:rsidRPr="005F06A6">
        <w:t>Оказание муниципальных услуг (выполнение работ) подпрограммой не предусмотрено.</w:t>
      </w:r>
    </w:p>
    <w:p w:rsidR="00C929EB" w:rsidRPr="00843183" w:rsidRDefault="00C929EB" w:rsidP="00C929EB">
      <w:pPr>
        <w:jc w:val="center"/>
        <w:rPr>
          <w:b/>
          <w:sz w:val="24"/>
          <w:szCs w:val="24"/>
        </w:rPr>
      </w:pPr>
      <w:r w:rsidRPr="00843183">
        <w:rPr>
          <w:b/>
          <w:sz w:val="24"/>
          <w:szCs w:val="24"/>
        </w:rPr>
        <w:t>Основные мероприятия под</w:t>
      </w:r>
      <w:r>
        <w:rPr>
          <w:b/>
          <w:sz w:val="24"/>
          <w:szCs w:val="24"/>
        </w:rPr>
        <w:t>программы</w:t>
      </w:r>
    </w:p>
    <w:p w:rsidR="00C929EB" w:rsidRPr="00843183" w:rsidRDefault="00C929EB" w:rsidP="00C929EB">
      <w:pPr>
        <w:jc w:val="both"/>
        <w:rPr>
          <w:sz w:val="24"/>
          <w:szCs w:val="24"/>
        </w:rPr>
      </w:pPr>
      <w:r w:rsidRPr="00843183">
        <w:rPr>
          <w:sz w:val="24"/>
          <w:szCs w:val="24"/>
        </w:rPr>
        <w:t>1.1. Развитие сети общеобразовательных организаций и организаций дополнительного образования, соответствующих современным требованиям, развитие творческих способностей учащихся.</w:t>
      </w:r>
    </w:p>
    <w:p w:rsidR="00C929EB" w:rsidRPr="00843183" w:rsidRDefault="00C929EB" w:rsidP="00C929EB">
      <w:pPr>
        <w:jc w:val="both"/>
        <w:rPr>
          <w:sz w:val="24"/>
          <w:szCs w:val="24"/>
        </w:rPr>
      </w:pPr>
      <w:r w:rsidRPr="00843183">
        <w:rPr>
          <w:sz w:val="24"/>
          <w:szCs w:val="24"/>
        </w:rPr>
        <w:t>1.2. Обеспечение государственных гарантий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w:t>
      </w:r>
    </w:p>
    <w:p w:rsidR="00C929EB" w:rsidRPr="00843183" w:rsidRDefault="00C929EB" w:rsidP="00C929EB">
      <w:pPr>
        <w:jc w:val="both"/>
        <w:rPr>
          <w:sz w:val="24"/>
          <w:szCs w:val="24"/>
        </w:rPr>
      </w:pPr>
      <w:r w:rsidRPr="00843183">
        <w:rPr>
          <w:sz w:val="24"/>
          <w:szCs w:val="24"/>
        </w:rPr>
        <w:t>1.3. Создание в общеобразовательных организациях, расположенных в сельской местности, условий для занятий физической культурой и спортом                                                  2.1. Обеспечение условий для обучения детей с ограниченными возможностями здоровья, обучающихся в общеобразовательных организациях.</w:t>
      </w:r>
    </w:p>
    <w:p w:rsidR="00C929EB" w:rsidRPr="00843183" w:rsidRDefault="00C929EB" w:rsidP="00C929EB">
      <w:pPr>
        <w:jc w:val="both"/>
        <w:rPr>
          <w:sz w:val="24"/>
          <w:szCs w:val="24"/>
        </w:rPr>
      </w:pPr>
      <w:r w:rsidRPr="00843183">
        <w:rPr>
          <w:sz w:val="24"/>
          <w:szCs w:val="24"/>
        </w:rPr>
        <w:t>2.2.Организация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p w:rsidR="00C929EB" w:rsidRPr="00843183" w:rsidRDefault="00C929EB" w:rsidP="00C929EB">
      <w:pPr>
        <w:jc w:val="both"/>
        <w:rPr>
          <w:sz w:val="24"/>
          <w:szCs w:val="24"/>
        </w:rPr>
      </w:pPr>
      <w:r w:rsidRPr="00843183">
        <w:rPr>
          <w:sz w:val="24"/>
          <w:szCs w:val="24"/>
        </w:rPr>
        <w:lastRenderedPageBreak/>
        <w:t xml:space="preserve">2.3. Создание в общеобразовательных организациях условий для получения детьми-инвалидами качественного образования. </w:t>
      </w:r>
    </w:p>
    <w:p w:rsidR="00C929EB" w:rsidRPr="00843183" w:rsidRDefault="00C929EB" w:rsidP="00C929EB">
      <w:pPr>
        <w:jc w:val="both"/>
        <w:rPr>
          <w:sz w:val="24"/>
          <w:szCs w:val="24"/>
        </w:rPr>
      </w:pPr>
      <w:r w:rsidRPr="00843183">
        <w:rPr>
          <w:sz w:val="24"/>
          <w:szCs w:val="24"/>
        </w:rPr>
        <w:t xml:space="preserve"> 2.4. Создание в организациях дополнительного образования детей условий для получения детьми-инвалидами качественного образования.</w:t>
      </w:r>
    </w:p>
    <w:p w:rsidR="00C929EB" w:rsidRPr="00843183" w:rsidRDefault="00C929EB" w:rsidP="00C929EB">
      <w:pPr>
        <w:jc w:val="both"/>
        <w:rPr>
          <w:sz w:val="24"/>
          <w:szCs w:val="24"/>
        </w:rPr>
      </w:pPr>
      <w:r w:rsidRPr="00843183">
        <w:rPr>
          <w:sz w:val="24"/>
          <w:szCs w:val="24"/>
        </w:rPr>
        <w:t>2.5. Обеспечение соответствия муниципальных образовательных организаций требованиям федерального государственного стандарта, санитарным нормам и правилам, требованиям противопожарной и антитеррористической безопасности.</w:t>
      </w:r>
    </w:p>
    <w:p w:rsidR="00C929EB" w:rsidRPr="00843183" w:rsidRDefault="00C929EB" w:rsidP="00C929EB">
      <w:pPr>
        <w:pStyle w:val="ConsPlusCell"/>
        <w:jc w:val="both"/>
        <w:rPr>
          <w:rFonts w:ascii="Times New Roman" w:hAnsi="Times New Roman" w:cs="Times New Roman"/>
          <w:sz w:val="24"/>
          <w:szCs w:val="24"/>
        </w:rPr>
      </w:pPr>
      <w:r w:rsidRPr="00843183">
        <w:rPr>
          <w:rFonts w:ascii="Times New Roman" w:hAnsi="Times New Roman"/>
          <w:sz w:val="24"/>
          <w:szCs w:val="24"/>
        </w:rPr>
        <w:t xml:space="preserve">2.6. Функционирование центра образования цифрового и </w:t>
      </w:r>
    </w:p>
    <w:p w:rsidR="00C929EB" w:rsidRPr="00843183" w:rsidRDefault="00C929EB" w:rsidP="00C929EB">
      <w:pPr>
        <w:jc w:val="both"/>
        <w:rPr>
          <w:sz w:val="24"/>
          <w:szCs w:val="24"/>
        </w:rPr>
      </w:pPr>
      <w:r w:rsidRPr="00843183">
        <w:rPr>
          <w:sz w:val="24"/>
          <w:szCs w:val="24"/>
        </w:rPr>
        <w:t>гуманитарного профилей, способствующих формированию современных компетенций.</w:t>
      </w:r>
    </w:p>
    <w:p w:rsidR="00C929EB" w:rsidRPr="00843183" w:rsidRDefault="00C929EB" w:rsidP="00C929EB">
      <w:pPr>
        <w:jc w:val="both"/>
        <w:rPr>
          <w:sz w:val="24"/>
          <w:szCs w:val="24"/>
        </w:rPr>
      </w:pPr>
      <w:r w:rsidRPr="00843183">
        <w:rPr>
          <w:sz w:val="24"/>
          <w:szCs w:val="24"/>
        </w:rPr>
        <w:t>3.1 Развитие кадрового потенциала системы общего и дополнительного образования детей.</w:t>
      </w:r>
    </w:p>
    <w:p w:rsidR="00C929EB" w:rsidRPr="00843183" w:rsidRDefault="00C929EB" w:rsidP="00C929EB">
      <w:pPr>
        <w:jc w:val="both"/>
        <w:rPr>
          <w:sz w:val="24"/>
          <w:szCs w:val="24"/>
        </w:rPr>
      </w:pPr>
      <w:r w:rsidRPr="00843183">
        <w:rPr>
          <w:sz w:val="24"/>
          <w:szCs w:val="24"/>
        </w:rPr>
        <w:t>3.2.Формирование и развитие муниципальной системы оценки качества образования.</w:t>
      </w:r>
    </w:p>
    <w:p w:rsidR="00C929EB" w:rsidRPr="00843183" w:rsidRDefault="00C929EB" w:rsidP="00C929EB">
      <w:pPr>
        <w:jc w:val="both"/>
        <w:rPr>
          <w:sz w:val="24"/>
          <w:szCs w:val="24"/>
        </w:rPr>
      </w:pPr>
      <w:r w:rsidRPr="00843183">
        <w:rPr>
          <w:sz w:val="24"/>
          <w:szCs w:val="24"/>
        </w:rPr>
        <w:t>3.3. Поощрение лучших учителей и лучших классных руководителей.</w:t>
      </w:r>
    </w:p>
    <w:p w:rsidR="00C929EB" w:rsidRPr="00843183" w:rsidRDefault="00C929EB" w:rsidP="00C929EB">
      <w:pPr>
        <w:jc w:val="both"/>
        <w:rPr>
          <w:sz w:val="24"/>
          <w:szCs w:val="24"/>
        </w:rPr>
      </w:pPr>
      <w:r w:rsidRPr="00843183">
        <w:rPr>
          <w:sz w:val="24"/>
          <w:szCs w:val="24"/>
        </w:rPr>
        <w:t>3.4. Поддержка муниципальных образовательных организаций.</w:t>
      </w:r>
    </w:p>
    <w:p w:rsidR="00C929EB" w:rsidRDefault="00C929EB" w:rsidP="00C929EB">
      <w:pPr>
        <w:jc w:val="both"/>
        <w:rPr>
          <w:sz w:val="24"/>
          <w:szCs w:val="24"/>
        </w:rPr>
      </w:pPr>
      <w:r w:rsidRPr="00843183">
        <w:rPr>
          <w:sz w:val="24"/>
          <w:szCs w:val="24"/>
        </w:rPr>
        <w:t>4.1. Внедрение целевой модели цифровой образовательной среды в общеобразовательных организациях.</w:t>
      </w:r>
    </w:p>
    <w:p w:rsidR="00C929EB" w:rsidRDefault="00C929EB" w:rsidP="00C929EB">
      <w:pPr>
        <w:jc w:val="both"/>
      </w:pPr>
      <w:r w:rsidRPr="00116CD1">
        <w:rPr>
          <w:sz w:val="24"/>
          <w:szCs w:val="24"/>
        </w:rPr>
        <w:t>5.1.</w:t>
      </w:r>
      <w:r w:rsidRPr="00116CD1">
        <w:t xml:space="preserve"> Внедрение персонифицированного финансирования дополнительного образования детей.</w:t>
      </w:r>
    </w:p>
    <w:p w:rsidR="00C929EB" w:rsidRPr="00052422" w:rsidRDefault="00C929EB" w:rsidP="00C929EB">
      <w:pPr>
        <w:jc w:val="both"/>
      </w:pPr>
      <w:r w:rsidRPr="00052422">
        <w:t>6.1. Обеспечение персонифицированного финансирования дополнительного образования детей:</w:t>
      </w:r>
    </w:p>
    <w:p w:rsidR="00C929EB" w:rsidRPr="00052422" w:rsidRDefault="00C929EB" w:rsidP="00C929EB">
      <w:pPr>
        <w:jc w:val="both"/>
      </w:pPr>
      <w:r w:rsidRPr="00052422">
        <w:t>- введение и обеспечение функционирования системы персонифицированного дополнительного образования детей, подразумевающей предоставление детям именных сертификатов персонифицированного финансирования дополнительного образования с возможностью использования в рамках механизмов персонифицированного финансирования.</w:t>
      </w:r>
    </w:p>
    <w:p w:rsidR="00C929EB" w:rsidRPr="00052422" w:rsidRDefault="00C929EB" w:rsidP="00C929EB">
      <w:pPr>
        <w:jc w:val="both"/>
        <w:rPr>
          <w:b/>
          <w:sz w:val="24"/>
          <w:szCs w:val="24"/>
        </w:rPr>
      </w:pPr>
      <w:r w:rsidRPr="00052422">
        <w:t>- методическое и информационное сопровождение исполнителей услуг дополнительного образования, независимо от их формы собственности, семей и иных участников системы персонифицированного дополнительного образования.</w:t>
      </w:r>
    </w:p>
    <w:p w:rsidR="00C929EB" w:rsidRPr="005F06A6" w:rsidRDefault="00C929EB" w:rsidP="00C929EB">
      <w:pPr>
        <w:pStyle w:val="1"/>
        <w:jc w:val="center"/>
        <w:rPr>
          <w:sz w:val="24"/>
          <w:szCs w:val="24"/>
        </w:rPr>
      </w:pPr>
      <w:r w:rsidRPr="005F06A6">
        <w:rPr>
          <w:sz w:val="24"/>
          <w:szCs w:val="24"/>
        </w:rPr>
        <w:t>Информация об участии в реализации подпрограммы муниципальных унитарных предприятий, а также внебюджетных фондов Российской Федерации</w:t>
      </w:r>
    </w:p>
    <w:p w:rsidR="00C929EB" w:rsidRPr="005F06A6" w:rsidRDefault="00C929EB" w:rsidP="00C929EB">
      <w:pPr>
        <w:jc w:val="both"/>
      </w:pPr>
    </w:p>
    <w:p w:rsidR="00C929EB" w:rsidRPr="00756F82" w:rsidRDefault="00C929EB" w:rsidP="00C929EB">
      <w:pPr>
        <w:jc w:val="both"/>
      </w:pPr>
      <w:r w:rsidRPr="005F06A6">
        <w:t xml:space="preserve">       Участие в реализации подпрограммы муниципальных унитарных предприятий, а также внебюджетных фондов Российской Федерации в рамках подпрограммы не предусмотрено.</w:t>
      </w:r>
    </w:p>
    <w:p w:rsidR="00C929EB" w:rsidRPr="00992211" w:rsidRDefault="00C929EB" w:rsidP="00C929EB">
      <w:pPr>
        <w:jc w:val="center"/>
        <w:rPr>
          <w:b/>
          <w:sz w:val="24"/>
          <w:szCs w:val="24"/>
        </w:rPr>
      </w:pPr>
      <w:r w:rsidRPr="00992211">
        <w:rPr>
          <w:b/>
          <w:sz w:val="24"/>
          <w:szCs w:val="24"/>
        </w:rPr>
        <w:t>Обоснование объема  финансового обеспечения, необходимого для реализации  под</w:t>
      </w:r>
      <w:r>
        <w:rPr>
          <w:b/>
          <w:sz w:val="24"/>
          <w:szCs w:val="24"/>
        </w:rPr>
        <w:t>программы</w:t>
      </w:r>
    </w:p>
    <w:p w:rsidR="00C929EB" w:rsidRPr="00992211" w:rsidRDefault="00C929EB" w:rsidP="00C929EB">
      <w:pPr>
        <w:jc w:val="both"/>
        <w:rPr>
          <w:sz w:val="24"/>
          <w:szCs w:val="24"/>
        </w:rPr>
      </w:pPr>
      <w:r w:rsidRPr="00992211">
        <w:t xml:space="preserve">Общий объем финансового обеспечения подпрограммы составляет </w:t>
      </w:r>
      <w:r w:rsidRPr="00992211">
        <w:rPr>
          <w:sz w:val="24"/>
          <w:szCs w:val="24"/>
        </w:rPr>
        <w:t xml:space="preserve"> 813648,78  тыс. рублей.          Из них:</w:t>
      </w:r>
    </w:p>
    <w:p w:rsidR="00C929EB" w:rsidRPr="00992211" w:rsidRDefault="00C929EB" w:rsidP="00C929EB">
      <w:pPr>
        <w:jc w:val="both"/>
        <w:rPr>
          <w:sz w:val="24"/>
          <w:szCs w:val="24"/>
        </w:rPr>
      </w:pPr>
      <w:r w:rsidRPr="00992211">
        <w:rPr>
          <w:sz w:val="24"/>
          <w:szCs w:val="24"/>
        </w:rPr>
        <w:t>Федеральный бюджет: 80296,1  тыс. рублей.</w:t>
      </w:r>
    </w:p>
    <w:p w:rsidR="00C929EB" w:rsidRPr="00992211" w:rsidRDefault="00C929EB" w:rsidP="00C929EB">
      <w:pPr>
        <w:jc w:val="both"/>
        <w:rPr>
          <w:sz w:val="24"/>
          <w:szCs w:val="24"/>
        </w:rPr>
      </w:pPr>
      <w:r w:rsidRPr="00992211">
        <w:rPr>
          <w:sz w:val="24"/>
          <w:szCs w:val="24"/>
        </w:rPr>
        <w:t>Областной  бюджет: 628777,0 тыс. рублей.</w:t>
      </w:r>
    </w:p>
    <w:p w:rsidR="00C929EB" w:rsidRPr="00992211" w:rsidRDefault="00C929EB" w:rsidP="00C929EB">
      <w:pPr>
        <w:jc w:val="both"/>
        <w:rPr>
          <w:sz w:val="24"/>
          <w:szCs w:val="24"/>
        </w:rPr>
      </w:pPr>
      <w:r w:rsidRPr="00992211">
        <w:rPr>
          <w:sz w:val="24"/>
          <w:szCs w:val="24"/>
        </w:rPr>
        <w:t xml:space="preserve">Муниципальный бюджет: </w:t>
      </w:r>
      <w:r w:rsidRPr="00C929EB">
        <w:rPr>
          <w:sz w:val="24"/>
          <w:szCs w:val="24"/>
        </w:rPr>
        <w:t>104575</w:t>
      </w:r>
      <w:r w:rsidRPr="00992211">
        <w:rPr>
          <w:sz w:val="24"/>
          <w:szCs w:val="24"/>
        </w:rPr>
        <w:t>,6</w:t>
      </w:r>
      <w:r w:rsidRPr="00C929EB">
        <w:rPr>
          <w:sz w:val="24"/>
          <w:szCs w:val="24"/>
        </w:rPr>
        <w:t>8</w:t>
      </w:r>
      <w:r w:rsidRPr="00992211">
        <w:rPr>
          <w:sz w:val="24"/>
          <w:szCs w:val="24"/>
        </w:rPr>
        <w:t xml:space="preserve"> тыс. рублей.</w:t>
      </w:r>
    </w:p>
    <w:p w:rsidR="00C929EB" w:rsidRPr="00992211" w:rsidRDefault="00C929EB" w:rsidP="00C929EB">
      <w:pPr>
        <w:jc w:val="both"/>
        <w:rPr>
          <w:b/>
          <w:sz w:val="24"/>
          <w:szCs w:val="24"/>
        </w:rPr>
      </w:pPr>
    </w:p>
    <w:p w:rsidR="00C929EB" w:rsidRPr="00992211" w:rsidRDefault="00C929EB" w:rsidP="00C929EB">
      <w:pPr>
        <w:jc w:val="center"/>
        <w:rPr>
          <w:sz w:val="24"/>
          <w:szCs w:val="24"/>
        </w:rPr>
      </w:pPr>
      <w:r w:rsidRPr="00992211">
        <w:rPr>
          <w:b/>
          <w:sz w:val="24"/>
          <w:szCs w:val="24"/>
        </w:rPr>
        <w:t>Риски реализации подпрограммы</w:t>
      </w:r>
      <w:r w:rsidRPr="00992211">
        <w:rPr>
          <w:sz w:val="24"/>
          <w:szCs w:val="24"/>
        </w:rPr>
        <w:t>.</w:t>
      </w:r>
    </w:p>
    <w:p w:rsidR="00C929EB" w:rsidRPr="00992211" w:rsidRDefault="00C929EB" w:rsidP="00C929EB">
      <w:pPr>
        <w:jc w:val="both"/>
        <w:rPr>
          <w:sz w:val="24"/>
          <w:szCs w:val="24"/>
        </w:rPr>
      </w:pPr>
    </w:p>
    <w:p w:rsidR="00C929EB" w:rsidRPr="00992211" w:rsidRDefault="00C929EB" w:rsidP="00C929EB">
      <w:pPr>
        <w:jc w:val="both"/>
        <w:rPr>
          <w:sz w:val="24"/>
          <w:szCs w:val="24"/>
        </w:rPr>
      </w:pPr>
      <w:r w:rsidRPr="00992211">
        <w:rPr>
          <w:sz w:val="24"/>
          <w:szCs w:val="24"/>
        </w:rPr>
        <w:t xml:space="preserve">             К основным рискам реализации программы относятся:                                                                финансово-экономические риски -  недофинансирование мероприятий программы; </w:t>
      </w:r>
    </w:p>
    <w:p w:rsidR="00C929EB" w:rsidRPr="00992211" w:rsidRDefault="00C929EB" w:rsidP="00C929EB">
      <w:pPr>
        <w:jc w:val="both"/>
        <w:rPr>
          <w:sz w:val="24"/>
          <w:szCs w:val="24"/>
        </w:rPr>
      </w:pPr>
      <w:r w:rsidRPr="00992211">
        <w:rPr>
          <w:sz w:val="24"/>
          <w:szCs w:val="24"/>
        </w:rPr>
        <w:t xml:space="preserve">нормативно-правовые риски -  непринятие или несвоевременное принятие необходимых нормативных актов, влияющих на мероприятия программы;               </w:t>
      </w:r>
    </w:p>
    <w:p w:rsidR="00C929EB" w:rsidRDefault="00C929EB" w:rsidP="00C929EB">
      <w:pPr>
        <w:jc w:val="both"/>
        <w:rPr>
          <w:sz w:val="24"/>
          <w:szCs w:val="24"/>
        </w:rPr>
      </w:pPr>
      <w:r w:rsidRPr="00992211">
        <w:rPr>
          <w:sz w:val="24"/>
          <w:szCs w:val="24"/>
        </w:rPr>
        <w:t xml:space="preserve">  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отставания от сроков реализации мероприятий.</w:t>
      </w:r>
    </w:p>
    <w:p w:rsidR="00C929EB" w:rsidRPr="002E7126" w:rsidRDefault="00C929EB" w:rsidP="00C929EB">
      <w:pPr>
        <w:pStyle w:val="ConsPlusNonformat"/>
        <w:rPr>
          <w:rFonts w:ascii="Times New Roman" w:hAnsi="Times New Roman" w:cs="Times New Roman"/>
          <w:b/>
          <w:sz w:val="28"/>
          <w:szCs w:val="28"/>
        </w:rPr>
      </w:pPr>
      <w:r>
        <w:rPr>
          <w:rFonts w:ascii="Times New Roman" w:hAnsi="Times New Roman" w:cs="Times New Roman"/>
          <w:b/>
          <w:sz w:val="28"/>
          <w:szCs w:val="28"/>
        </w:rPr>
        <w:t>Верно:Управляющий делами</w:t>
      </w:r>
    </w:p>
    <w:p w:rsidR="00C929EB" w:rsidRDefault="00C929EB" w:rsidP="00C929EB">
      <w:pPr>
        <w:pStyle w:val="ConsPlusNonformat"/>
        <w:rPr>
          <w:rFonts w:ascii="Times New Roman" w:hAnsi="Times New Roman" w:cs="Times New Roman"/>
          <w:b/>
          <w:sz w:val="28"/>
          <w:szCs w:val="28"/>
        </w:rPr>
      </w:pPr>
      <w:r w:rsidRPr="002E7126">
        <w:rPr>
          <w:rFonts w:ascii="Times New Roman" w:hAnsi="Times New Roman" w:cs="Times New Roman"/>
          <w:b/>
          <w:sz w:val="28"/>
          <w:szCs w:val="28"/>
        </w:rPr>
        <w:t xml:space="preserve">администрации МО Аркадакского </w:t>
      </w:r>
    </w:p>
    <w:p w:rsidR="00C929EB" w:rsidRDefault="00C929EB" w:rsidP="00C929EB">
      <w:pPr>
        <w:pStyle w:val="ConsPlusNonformat"/>
      </w:pPr>
      <w:r w:rsidRPr="002E7126">
        <w:rPr>
          <w:rFonts w:ascii="Times New Roman" w:hAnsi="Times New Roman" w:cs="Times New Roman"/>
          <w:b/>
          <w:sz w:val="28"/>
          <w:szCs w:val="28"/>
        </w:rPr>
        <w:t xml:space="preserve">муниципального района                                                                </w:t>
      </w:r>
      <w:r>
        <w:rPr>
          <w:rFonts w:ascii="Times New Roman" w:hAnsi="Times New Roman" w:cs="Times New Roman"/>
          <w:b/>
          <w:sz w:val="28"/>
          <w:szCs w:val="28"/>
        </w:rPr>
        <w:t>Д.И.Давыдов</w:t>
      </w:r>
    </w:p>
    <w:p w:rsidR="00C929EB" w:rsidRPr="00992211" w:rsidRDefault="00C929EB" w:rsidP="00C929EB">
      <w:pPr>
        <w:jc w:val="both"/>
        <w:rPr>
          <w:sz w:val="24"/>
          <w:szCs w:val="24"/>
        </w:rPr>
        <w:sectPr w:rsidR="00C929EB" w:rsidRPr="00992211" w:rsidSect="008A22C8">
          <w:footerReference w:type="default" r:id="rId9"/>
          <w:pgSz w:w="11906" w:h="16838"/>
          <w:pgMar w:top="709" w:right="850" w:bottom="993" w:left="1701" w:header="708" w:footer="708" w:gutter="0"/>
          <w:cols w:space="708"/>
          <w:docGrid w:linePitch="360"/>
        </w:sectPr>
      </w:pPr>
    </w:p>
    <w:p w:rsidR="00C929EB" w:rsidRDefault="00C929EB" w:rsidP="00C929EB">
      <w:pPr>
        <w:pStyle w:val="ConsPlusNonformat"/>
        <w:ind w:left="45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C929EB" w:rsidRPr="00C17067" w:rsidRDefault="00C929EB" w:rsidP="00C929EB">
      <w:pPr>
        <w:autoSpaceDE w:val="0"/>
        <w:autoSpaceDN w:val="0"/>
        <w:adjustRightInd w:val="0"/>
        <w:jc w:val="center"/>
        <w:rPr>
          <w:b/>
          <w:bCs/>
        </w:rPr>
      </w:pPr>
      <w:r w:rsidRPr="00C17067">
        <w:rPr>
          <w:b/>
          <w:bCs/>
        </w:rPr>
        <w:t>Сведения об объемах и источниках финансового обеспечения основных мероприятий и целевых показателях</w:t>
      </w:r>
    </w:p>
    <w:p w:rsidR="00C929EB" w:rsidRPr="00886130" w:rsidRDefault="00C929EB" w:rsidP="00C929EB">
      <w:pPr>
        <w:autoSpaceDE w:val="0"/>
        <w:autoSpaceDN w:val="0"/>
        <w:adjustRightInd w:val="0"/>
        <w:jc w:val="center"/>
        <w:rPr>
          <w:b/>
          <w:sz w:val="24"/>
          <w:szCs w:val="24"/>
        </w:rPr>
      </w:pPr>
      <w:r>
        <w:rPr>
          <w:b/>
          <w:bCs/>
        </w:rPr>
        <w:t xml:space="preserve">подпрограммы </w:t>
      </w:r>
      <w:r w:rsidRPr="00FE3105">
        <w:rPr>
          <w:sz w:val="24"/>
          <w:szCs w:val="24"/>
        </w:rPr>
        <w:t>«</w:t>
      </w:r>
      <w:r w:rsidRPr="00886130">
        <w:rPr>
          <w:b/>
          <w:sz w:val="24"/>
          <w:szCs w:val="24"/>
        </w:rPr>
        <w:t>Развитие системы общего и дополнительного образования»</w:t>
      </w:r>
    </w:p>
    <w:p w:rsidR="00C929EB" w:rsidRPr="00992211" w:rsidRDefault="00C929EB" w:rsidP="00C929EB">
      <w:pPr>
        <w:autoSpaceDE w:val="0"/>
        <w:autoSpaceDN w:val="0"/>
        <w:adjustRightInd w:val="0"/>
        <w:jc w:val="center"/>
        <w:rPr>
          <w:b/>
          <w:bCs/>
        </w:rPr>
      </w:pPr>
      <w:r w:rsidRPr="00992211">
        <w:rPr>
          <w:b/>
          <w:bCs/>
        </w:rPr>
        <w:t xml:space="preserve">муниципальной программы </w:t>
      </w:r>
    </w:p>
    <w:p w:rsidR="00C929EB" w:rsidRPr="00992211" w:rsidRDefault="00C929EB" w:rsidP="00C929EB">
      <w:pPr>
        <w:autoSpaceDE w:val="0"/>
        <w:autoSpaceDN w:val="0"/>
        <w:adjustRightInd w:val="0"/>
        <w:jc w:val="center"/>
        <w:rPr>
          <w:b/>
          <w:sz w:val="24"/>
          <w:szCs w:val="24"/>
        </w:rPr>
      </w:pPr>
      <w:r w:rsidRPr="00992211">
        <w:rPr>
          <w:b/>
          <w:sz w:val="24"/>
          <w:szCs w:val="24"/>
          <w:u w:val="single"/>
        </w:rPr>
        <w:t>«Развитие образования в Аркадакском районе на 2023-2025 годы»</w:t>
      </w:r>
    </w:p>
    <w:p w:rsidR="00C929EB" w:rsidRPr="00030BA0" w:rsidRDefault="00C929EB" w:rsidP="00C929EB">
      <w:pPr>
        <w:widowControl w:val="0"/>
        <w:autoSpaceDE w:val="0"/>
        <w:autoSpaceDN w:val="0"/>
        <w:adjustRightInd w:val="0"/>
        <w:jc w:val="both"/>
      </w:pPr>
    </w:p>
    <w:tbl>
      <w:tblPr>
        <w:tblW w:w="31278" w:type="dxa"/>
        <w:tblCellSpacing w:w="5" w:type="nil"/>
        <w:tblInd w:w="75" w:type="dxa"/>
        <w:tblLayout w:type="fixed"/>
        <w:tblCellMar>
          <w:left w:w="75" w:type="dxa"/>
          <w:right w:w="75" w:type="dxa"/>
        </w:tblCellMar>
        <w:tblLook w:val="0000" w:firstRow="0" w:lastRow="0" w:firstColumn="0" w:lastColumn="0" w:noHBand="0" w:noVBand="0"/>
      </w:tblPr>
      <w:tblGrid>
        <w:gridCol w:w="567"/>
        <w:gridCol w:w="2977"/>
        <w:gridCol w:w="1701"/>
        <w:gridCol w:w="709"/>
        <w:gridCol w:w="992"/>
        <w:gridCol w:w="992"/>
        <w:gridCol w:w="142"/>
        <w:gridCol w:w="1134"/>
        <w:gridCol w:w="1134"/>
        <w:gridCol w:w="283"/>
        <w:gridCol w:w="568"/>
        <w:gridCol w:w="1701"/>
        <w:gridCol w:w="850"/>
        <w:gridCol w:w="1072"/>
        <w:gridCol w:w="113"/>
        <w:gridCol w:w="170"/>
        <w:gridCol w:w="1213"/>
        <w:gridCol w:w="1496"/>
        <w:gridCol w:w="1496"/>
        <w:gridCol w:w="1496"/>
        <w:gridCol w:w="1496"/>
        <w:gridCol w:w="1496"/>
        <w:gridCol w:w="1496"/>
        <w:gridCol w:w="1496"/>
        <w:gridCol w:w="1496"/>
        <w:gridCol w:w="1496"/>
        <w:gridCol w:w="1496"/>
      </w:tblGrid>
      <w:tr w:rsidR="00C929EB" w:rsidRPr="00030BA0" w:rsidTr="009D4EBF">
        <w:trPr>
          <w:gridAfter w:val="13"/>
          <w:wAfter w:w="16456" w:type="dxa"/>
          <w:tblCellSpacing w:w="5" w:type="nil"/>
        </w:trPr>
        <w:tc>
          <w:tcPr>
            <w:tcW w:w="567" w:type="dxa"/>
            <w:vMerge w:val="restart"/>
            <w:tcBorders>
              <w:top w:val="single" w:sz="4" w:space="0" w:color="auto"/>
              <w:left w:val="single" w:sz="4" w:space="0" w:color="auto"/>
              <w:right w:val="single" w:sz="4" w:space="0" w:color="auto"/>
            </w:tcBorders>
          </w:tcPr>
          <w:p w:rsidR="00C929EB" w:rsidRPr="00030BA0" w:rsidRDefault="00C929EB" w:rsidP="009D4EBF">
            <w:pPr>
              <w:widowControl w:val="0"/>
              <w:autoSpaceDE w:val="0"/>
              <w:autoSpaceDN w:val="0"/>
              <w:adjustRightInd w:val="0"/>
              <w:jc w:val="center"/>
            </w:pPr>
            <w:r w:rsidRPr="00030BA0">
              <w:t>№ п/п</w:t>
            </w:r>
          </w:p>
        </w:tc>
        <w:tc>
          <w:tcPr>
            <w:tcW w:w="2977" w:type="dxa"/>
            <w:vMerge w:val="restart"/>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jc w:val="center"/>
            </w:pPr>
            <w:r w:rsidRPr="008307EA">
              <w:t>Наименование</w:t>
            </w:r>
          </w:p>
          <w:p w:rsidR="00C929EB" w:rsidRPr="008307EA" w:rsidRDefault="00C929EB" w:rsidP="009D4EBF">
            <w:pPr>
              <w:widowControl w:val="0"/>
              <w:autoSpaceDE w:val="0"/>
              <w:autoSpaceDN w:val="0"/>
              <w:adjustRightInd w:val="0"/>
              <w:jc w:val="center"/>
            </w:pPr>
            <w:r w:rsidRPr="008307EA">
              <w:t>мероприятия</w:t>
            </w:r>
          </w:p>
        </w:tc>
        <w:tc>
          <w:tcPr>
            <w:tcW w:w="1701" w:type="dxa"/>
            <w:vMerge w:val="restart"/>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jc w:val="center"/>
            </w:pPr>
            <w:r w:rsidRPr="008307EA">
              <w:t>Ответственный исполнитель</w:t>
            </w:r>
          </w:p>
        </w:tc>
        <w:tc>
          <w:tcPr>
            <w:tcW w:w="5954" w:type="dxa"/>
            <w:gridSpan w:val="8"/>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jc w:val="center"/>
            </w:pPr>
            <w:r w:rsidRPr="008307EA">
              <w:t>Объемы и источники финансирования (тыс.руб)</w:t>
            </w:r>
          </w:p>
          <w:p w:rsidR="00C929EB" w:rsidRPr="008307EA" w:rsidRDefault="00C929EB" w:rsidP="009D4EBF">
            <w:pPr>
              <w:widowControl w:val="0"/>
              <w:autoSpaceDE w:val="0"/>
              <w:autoSpaceDN w:val="0"/>
              <w:adjustRightInd w:val="0"/>
              <w:jc w:val="center"/>
            </w:pPr>
          </w:p>
        </w:tc>
        <w:tc>
          <w:tcPr>
            <w:tcW w:w="3623" w:type="dxa"/>
            <w:gridSpan w:val="3"/>
            <w:tcBorders>
              <w:top w:val="single" w:sz="4" w:space="0" w:color="auto"/>
              <w:left w:val="single" w:sz="4" w:space="0" w:color="auto"/>
              <w:bottom w:val="single" w:sz="4" w:space="0" w:color="auto"/>
              <w:right w:val="single" w:sz="4" w:space="0" w:color="auto"/>
            </w:tcBorders>
          </w:tcPr>
          <w:p w:rsidR="00C929EB" w:rsidRPr="00030BA0" w:rsidRDefault="00C929EB" w:rsidP="009D4EBF">
            <w:pPr>
              <w:widowControl w:val="0"/>
              <w:autoSpaceDE w:val="0"/>
              <w:autoSpaceDN w:val="0"/>
              <w:adjustRightInd w:val="0"/>
              <w:jc w:val="center"/>
            </w:pPr>
            <w:r w:rsidRPr="00030BA0">
              <w:t>Значение показателей</w:t>
            </w:r>
          </w:p>
        </w:tc>
      </w:tr>
      <w:tr w:rsidR="00C929EB" w:rsidRPr="00030BA0" w:rsidTr="009D4EBF">
        <w:trPr>
          <w:gridAfter w:val="13"/>
          <w:wAfter w:w="16456" w:type="dxa"/>
          <w:trHeight w:val="1655"/>
          <w:tblCellSpacing w:w="5" w:type="nil"/>
        </w:trPr>
        <w:tc>
          <w:tcPr>
            <w:tcW w:w="567" w:type="dxa"/>
            <w:vMerge/>
            <w:tcBorders>
              <w:left w:val="single" w:sz="4" w:space="0" w:color="auto"/>
              <w:bottom w:val="single" w:sz="4" w:space="0" w:color="auto"/>
              <w:right w:val="single" w:sz="4" w:space="0" w:color="auto"/>
            </w:tcBorders>
          </w:tcPr>
          <w:p w:rsidR="00C929EB" w:rsidRPr="00030BA0" w:rsidRDefault="00C929EB" w:rsidP="009D4EBF">
            <w:pPr>
              <w:widowControl w:val="0"/>
              <w:autoSpaceDE w:val="0"/>
              <w:autoSpaceDN w:val="0"/>
              <w:adjustRightInd w:val="0"/>
              <w:jc w:val="both"/>
            </w:pPr>
          </w:p>
        </w:tc>
        <w:tc>
          <w:tcPr>
            <w:tcW w:w="2977" w:type="dxa"/>
            <w:vMerge/>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jc w:val="both"/>
            </w:pPr>
          </w:p>
        </w:tc>
        <w:tc>
          <w:tcPr>
            <w:tcW w:w="1701" w:type="dxa"/>
            <w:vMerge/>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jc w:val="center"/>
            </w:pP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autoSpaceDE w:val="0"/>
              <w:autoSpaceDN w:val="0"/>
              <w:adjustRightInd w:val="0"/>
              <w:jc w:val="center"/>
            </w:pPr>
            <w:r w:rsidRPr="008307EA">
              <w:t>Годы</w:t>
            </w:r>
          </w:p>
          <w:p w:rsidR="00C929EB" w:rsidRPr="008307EA" w:rsidRDefault="00C929EB" w:rsidP="009D4EBF">
            <w:pPr>
              <w:autoSpaceDE w:val="0"/>
              <w:autoSpaceDN w:val="0"/>
              <w:adjustRightInd w:val="0"/>
              <w:jc w:val="center"/>
            </w:pPr>
            <w:r w:rsidRPr="008307EA">
              <w:t>реализации</w:t>
            </w:r>
          </w:p>
          <w:p w:rsidR="00C929EB" w:rsidRPr="008307EA" w:rsidRDefault="00C929EB" w:rsidP="009D4EBF">
            <w:pPr>
              <w:autoSpaceDE w:val="0"/>
              <w:autoSpaceDN w:val="0"/>
              <w:adjustRightInd w:val="0"/>
              <w:jc w:val="center"/>
            </w:pP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jc w:val="center"/>
            </w:pPr>
            <w:r w:rsidRPr="008307EA">
              <w:t>Всего</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autoSpaceDE w:val="0"/>
              <w:autoSpaceDN w:val="0"/>
              <w:adjustRightInd w:val="0"/>
              <w:jc w:val="center"/>
            </w:pPr>
            <w:r w:rsidRPr="008307EA">
              <w:t>Федеральный</w:t>
            </w:r>
          </w:p>
          <w:p w:rsidR="00C929EB" w:rsidRPr="008307EA" w:rsidRDefault="00C929EB" w:rsidP="009D4EBF">
            <w:pPr>
              <w:autoSpaceDE w:val="0"/>
              <w:autoSpaceDN w:val="0"/>
              <w:adjustRightInd w:val="0"/>
              <w:jc w:val="center"/>
            </w:pPr>
            <w:r w:rsidRPr="008307EA">
              <w:t>бюджет</w:t>
            </w:r>
          </w:p>
          <w:p w:rsidR="00C929EB" w:rsidRPr="008307EA" w:rsidRDefault="00C929EB" w:rsidP="009D4EBF">
            <w:pPr>
              <w:autoSpaceDE w:val="0"/>
              <w:autoSpaceDN w:val="0"/>
              <w:adjustRightInd w:val="0"/>
              <w:jc w:val="center"/>
            </w:pPr>
            <w:r w:rsidRPr="008307EA">
              <w:t>(прогнозно)</w:t>
            </w:r>
          </w:p>
          <w:p w:rsidR="00C929EB" w:rsidRPr="008307EA" w:rsidRDefault="00C929EB" w:rsidP="009D4EBF">
            <w:pPr>
              <w:autoSpaceDE w:val="0"/>
              <w:autoSpaceDN w:val="0"/>
              <w:adjustRightInd w:val="0"/>
              <w:jc w:val="center"/>
            </w:pPr>
          </w:p>
          <w:p w:rsidR="00C929EB" w:rsidRPr="008307EA" w:rsidRDefault="00C929EB" w:rsidP="009D4EBF">
            <w:pPr>
              <w:widowControl w:val="0"/>
              <w:autoSpaceDE w:val="0"/>
              <w:autoSpaceDN w:val="0"/>
              <w:adjustRightInd w:val="0"/>
              <w:jc w:val="center"/>
            </w:pP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autoSpaceDE w:val="0"/>
              <w:autoSpaceDN w:val="0"/>
              <w:adjustRightInd w:val="0"/>
              <w:jc w:val="center"/>
            </w:pPr>
            <w:r w:rsidRPr="008307EA">
              <w:t>Областной</w:t>
            </w:r>
          </w:p>
          <w:p w:rsidR="00C929EB" w:rsidRPr="008307EA" w:rsidRDefault="00C929EB" w:rsidP="009D4EBF">
            <w:pPr>
              <w:autoSpaceDE w:val="0"/>
              <w:autoSpaceDN w:val="0"/>
              <w:adjustRightInd w:val="0"/>
              <w:jc w:val="center"/>
            </w:pPr>
            <w:r w:rsidRPr="008307EA">
              <w:t>бюджет</w:t>
            </w:r>
          </w:p>
          <w:p w:rsidR="00C929EB" w:rsidRPr="008307EA" w:rsidRDefault="00C929EB" w:rsidP="009D4EBF">
            <w:pPr>
              <w:widowControl w:val="0"/>
              <w:autoSpaceDE w:val="0"/>
              <w:autoSpaceDN w:val="0"/>
              <w:adjustRightInd w:val="0"/>
              <w:jc w:val="center"/>
            </w:pPr>
            <w:r w:rsidRPr="008307EA">
              <w:t>(прогнозно)</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autoSpaceDE w:val="0"/>
              <w:autoSpaceDN w:val="0"/>
              <w:adjustRightInd w:val="0"/>
              <w:jc w:val="center"/>
            </w:pPr>
            <w:r w:rsidRPr="008307EA">
              <w:t>Бюджет</w:t>
            </w:r>
          </w:p>
          <w:p w:rsidR="00C929EB" w:rsidRPr="008307EA" w:rsidRDefault="00C929EB" w:rsidP="009D4EBF">
            <w:pPr>
              <w:autoSpaceDE w:val="0"/>
              <w:autoSpaceDN w:val="0"/>
              <w:adjustRightInd w:val="0"/>
              <w:jc w:val="center"/>
            </w:pPr>
            <w:r w:rsidRPr="008307EA">
              <w:t>района</w:t>
            </w:r>
          </w:p>
          <w:p w:rsidR="00C929EB" w:rsidRPr="008307EA" w:rsidRDefault="00C929EB" w:rsidP="009D4EBF">
            <w:pPr>
              <w:widowControl w:val="0"/>
              <w:autoSpaceDE w:val="0"/>
              <w:autoSpaceDN w:val="0"/>
              <w:adjustRightInd w:val="0"/>
              <w:jc w:val="center"/>
            </w:pPr>
          </w:p>
        </w:tc>
        <w:tc>
          <w:tcPr>
            <w:tcW w:w="851"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autoSpaceDE w:val="0"/>
              <w:autoSpaceDN w:val="0"/>
              <w:adjustRightInd w:val="0"/>
              <w:jc w:val="center"/>
            </w:pPr>
            <w:r w:rsidRPr="008307EA">
              <w:t>Внебюд-</w:t>
            </w:r>
          </w:p>
          <w:p w:rsidR="00C929EB" w:rsidRPr="008307EA" w:rsidRDefault="00C929EB" w:rsidP="009D4EBF">
            <w:pPr>
              <w:autoSpaceDE w:val="0"/>
              <w:autoSpaceDN w:val="0"/>
              <w:adjustRightInd w:val="0"/>
              <w:jc w:val="center"/>
            </w:pPr>
            <w:r w:rsidRPr="008307EA">
              <w:t>ные</w:t>
            </w:r>
          </w:p>
          <w:p w:rsidR="00C929EB" w:rsidRPr="008307EA" w:rsidRDefault="00C929EB" w:rsidP="009D4EBF">
            <w:pPr>
              <w:autoSpaceDE w:val="0"/>
              <w:autoSpaceDN w:val="0"/>
              <w:adjustRightInd w:val="0"/>
              <w:jc w:val="center"/>
            </w:pPr>
            <w:r w:rsidRPr="008307EA">
              <w:t>источни</w:t>
            </w:r>
          </w:p>
          <w:p w:rsidR="00C929EB" w:rsidRPr="008307EA" w:rsidRDefault="00C929EB" w:rsidP="009D4EBF">
            <w:pPr>
              <w:autoSpaceDE w:val="0"/>
              <w:autoSpaceDN w:val="0"/>
              <w:adjustRightInd w:val="0"/>
              <w:jc w:val="center"/>
            </w:pPr>
            <w:r w:rsidRPr="008307EA">
              <w:t>ки</w:t>
            </w:r>
          </w:p>
          <w:p w:rsidR="00C929EB" w:rsidRPr="008307EA" w:rsidRDefault="00C929EB" w:rsidP="009D4EBF">
            <w:pPr>
              <w:autoSpaceDE w:val="0"/>
              <w:autoSpaceDN w:val="0"/>
              <w:adjustRightInd w:val="0"/>
              <w:jc w:val="center"/>
            </w:pPr>
            <w:r w:rsidRPr="008307EA">
              <w:t>(прогнозно)</w:t>
            </w:r>
          </w:p>
        </w:tc>
        <w:tc>
          <w:tcPr>
            <w:tcW w:w="1701" w:type="dxa"/>
            <w:tcBorders>
              <w:top w:val="single" w:sz="4" w:space="0" w:color="auto"/>
              <w:left w:val="single" w:sz="4" w:space="0" w:color="auto"/>
              <w:bottom w:val="single" w:sz="4" w:space="0" w:color="auto"/>
              <w:right w:val="single" w:sz="4" w:space="0" w:color="auto"/>
            </w:tcBorders>
          </w:tcPr>
          <w:p w:rsidR="00C929EB" w:rsidRPr="00030BA0" w:rsidRDefault="00C929EB" w:rsidP="009D4EBF">
            <w:pPr>
              <w:autoSpaceDE w:val="0"/>
              <w:autoSpaceDN w:val="0"/>
              <w:adjustRightInd w:val="0"/>
              <w:jc w:val="center"/>
            </w:pPr>
            <w:r w:rsidRPr="00030BA0">
              <w:t>наименование</w:t>
            </w:r>
          </w:p>
          <w:p w:rsidR="00C929EB" w:rsidRPr="00030BA0" w:rsidRDefault="00C929EB" w:rsidP="009D4EBF">
            <w:pPr>
              <w:autoSpaceDE w:val="0"/>
              <w:autoSpaceDN w:val="0"/>
              <w:adjustRightInd w:val="0"/>
              <w:jc w:val="center"/>
            </w:pPr>
            <w:r w:rsidRPr="00030BA0">
              <w:t>целевого показателя</w:t>
            </w:r>
          </w:p>
          <w:p w:rsidR="00C929EB" w:rsidRPr="00030BA0" w:rsidRDefault="00C929EB" w:rsidP="009D4EBF">
            <w:pPr>
              <w:widowControl w:val="0"/>
              <w:autoSpaceDE w:val="0"/>
              <w:autoSpaceDN w:val="0"/>
              <w:adjustRightInd w:val="0"/>
              <w:jc w:val="center"/>
            </w:pPr>
          </w:p>
        </w:tc>
        <w:tc>
          <w:tcPr>
            <w:tcW w:w="850" w:type="dxa"/>
            <w:tcBorders>
              <w:top w:val="single" w:sz="4" w:space="0" w:color="auto"/>
              <w:left w:val="single" w:sz="4" w:space="0" w:color="auto"/>
              <w:bottom w:val="single" w:sz="4" w:space="0" w:color="auto"/>
              <w:right w:val="single" w:sz="4" w:space="0" w:color="auto"/>
            </w:tcBorders>
          </w:tcPr>
          <w:p w:rsidR="00C929EB" w:rsidRPr="00030BA0" w:rsidRDefault="00C929EB" w:rsidP="009D4EBF">
            <w:pPr>
              <w:autoSpaceDE w:val="0"/>
              <w:autoSpaceDN w:val="0"/>
              <w:adjustRightInd w:val="0"/>
              <w:jc w:val="center"/>
            </w:pPr>
            <w:r w:rsidRPr="00030BA0">
              <w:t>ед.</w:t>
            </w:r>
          </w:p>
          <w:p w:rsidR="00C929EB" w:rsidRPr="00030BA0" w:rsidRDefault="00C929EB" w:rsidP="009D4EBF">
            <w:pPr>
              <w:autoSpaceDE w:val="0"/>
              <w:autoSpaceDN w:val="0"/>
              <w:adjustRightInd w:val="0"/>
              <w:jc w:val="center"/>
            </w:pPr>
            <w:r w:rsidRPr="00030BA0">
              <w:t>измерен</w:t>
            </w:r>
          </w:p>
          <w:p w:rsidR="00C929EB" w:rsidRPr="00030BA0" w:rsidRDefault="00C929EB" w:rsidP="009D4EBF">
            <w:pPr>
              <w:autoSpaceDE w:val="0"/>
              <w:autoSpaceDN w:val="0"/>
              <w:adjustRightInd w:val="0"/>
              <w:jc w:val="center"/>
            </w:pPr>
            <w:r w:rsidRPr="00030BA0">
              <w:t>ия</w:t>
            </w:r>
          </w:p>
          <w:p w:rsidR="00C929EB" w:rsidRPr="00030BA0" w:rsidRDefault="00C929EB" w:rsidP="009D4EBF">
            <w:pPr>
              <w:widowControl w:val="0"/>
              <w:autoSpaceDE w:val="0"/>
              <w:autoSpaceDN w:val="0"/>
              <w:adjustRightInd w:val="0"/>
              <w:jc w:val="center"/>
            </w:pPr>
          </w:p>
        </w:tc>
        <w:tc>
          <w:tcPr>
            <w:tcW w:w="1072" w:type="dxa"/>
            <w:tcBorders>
              <w:top w:val="single" w:sz="4" w:space="0" w:color="auto"/>
              <w:left w:val="single" w:sz="4" w:space="0" w:color="auto"/>
              <w:bottom w:val="single" w:sz="4" w:space="0" w:color="auto"/>
              <w:right w:val="single" w:sz="4" w:space="0" w:color="auto"/>
            </w:tcBorders>
          </w:tcPr>
          <w:p w:rsidR="00C929EB" w:rsidRPr="00030BA0" w:rsidRDefault="00C929EB" w:rsidP="009D4EBF">
            <w:pPr>
              <w:autoSpaceDE w:val="0"/>
              <w:autoSpaceDN w:val="0"/>
              <w:adjustRightInd w:val="0"/>
              <w:jc w:val="center"/>
            </w:pPr>
            <w:r w:rsidRPr="00030BA0">
              <w:t>Показатель</w:t>
            </w:r>
          </w:p>
          <w:p w:rsidR="00C929EB" w:rsidRPr="00030BA0" w:rsidRDefault="00C929EB" w:rsidP="009D4EBF">
            <w:pPr>
              <w:widowControl w:val="0"/>
              <w:autoSpaceDE w:val="0"/>
              <w:autoSpaceDN w:val="0"/>
              <w:adjustRightInd w:val="0"/>
              <w:jc w:val="center"/>
            </w:pPr>
          </w:p>
        </w:tc>
      </w:tr>
      <w:tr w:rsidR="00C929EB" w:rsidRPr="00030BA0" w:rsidTr="009D4EBF">
        <w:trPr>
          <w:gridAfter w:val="13"/>
          <w:wAfter w:w="16456" w:type="dxa"/>
          <w:trHeight w:val="255"/>
          <w:tblCellSpacing w:w="5" w:type="nil"/>
        </w:trPr>
        <w:tc>
          <w:tcPr>
            <w:tcW w:w="567" w:type="dxa"/>
            <w:tcBorders>
              <w:top w:val="single" w:sz="4" w:space="0" w:color="auto"/>
              <w:left w:val="single" w:sz="4" w:space="0" w:color="auto"/>
              <w:bottom w:val="single" w:sz="4" w:space="0" w:color="auto"/>
              <w:right w:val="single" w:sz="4" w:space="0" w:color="auto"/>
            </w:tcBorders>
          </w:tcPr>
          <w:p w:rsidR="00C929EB" w:rsidRPr="00030BA0" w:rsidRDefault="00C929EB" w:rsidP="009D4EBF">
            <w:pPr>
              <w:widowControl w:val="0"/>
              <w:autoSpaceDE w:val="0"/>
              <w:autoSpaceDN w:val="0"/>
              <w:adjustRightInd w:val="0"/>
              <w:jc w:val="center"/>
            </w:pPr>
            <w:r w:rsidRPr="00030BA0">
              <w:t>1</w:t>
            </w:r>
          </w:p>
        </w:tc>
        <w:tc>
          <w:tcPr>
            <w:tcW w:w="2977"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jc w:val="center"/>
            </w:pPr>
            <w:r w:rsidRPr="008307EA">
              <w:t>2</w:t>
            </w:r>
          </w:p>
        </w:tc>
        <w:tc>
          <w:tcPr>
            <w:tcW w:w="1701"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jc w:val="center"/>
            </w:pPr>
            <w:r w:rsidRPr="008307EA">
              <w:t>3</w:t>
            </w: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jc w:val="center"/>
            </w:pPr>
            <w:r w:rsidRPr="008307EA">
              <w:t>4</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jc w:val="center"/>
            </w:pPr>
            <w:r w:rsidRPr="008307EA">
              <w:t>5</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jc w:val="center"/>
            </w:pPr>
            <w:r w:rsidRPr="008307EA">
              <w:t>6</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jc w:val="center"/>
            </w:pPr>
            <w:r w:rsidRPr="008307EA">
              <w:t>7</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jc w:val="center"/>
            </w:pPr>
            <w:r w:rsidRPr="008307EA">
              <w:t>8</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jc w:val="center"/>
            </w:pPr>
            <w:r w:rsidRPr="008307EA">
              <w:t>9</w:t>
            </w:r>
          </w:p>
        </w:tc>
        <w:tc>
          <w:tcPr>
            <w:tcW w:w="1701" w:type="dxa"/>
            <w:tcBorders>
              <w:top w:val="single" w:sz="4" w:space="0" w:color="auto"/>
              <w:left w:val="single" w:sz="4" w:space="0" w:color="auto"/>
              <w:bottom w:val="single" w:sz="4" w:space="0" w:color="auto"/>
              <w:right w:val="single" w:sz="4" w:space="0" w:color="auto"/>
            </w:tcBorders>
          </w:tcPr>
          <w:p w:rsidR="00C929EB" w:rsidRPr="00030BA0" w:rsidRDefault="00C929EB" w:rsidP="009D4EBF">
            <w:pPr>
              <w:widowControl w:val="0"/>
              <w:autoSpaceDE w:val="0"/>
              <w:autoSpaceDN w:val="0"/>
              <w:adjustRightInd w:val="0"/>
              <w:jc w:val="center"/>
            </w:pPr>
            <w:r w:rsidRPr="00030BA0">
              <w:t>10</w:t>
            </w:r>
          </w:p>
        </w:tc>
        <w:tc>
          <w:tcPr>
            <w:tcW w:w="850" w:type="dxa"/>
            <w:tcBorders>
              <w:top w:val="single" w:sz="4" w:space="0" w:color="auto"/>
              <w:left w:val="single" w:sz="4" w:space="0" w:color="auto"/>
              <w:bottom w:val="single" w:sz="4" w:space="0" w:color="auto"/>
              <w:right w:val="single" w:sz="4" w:space="0" w:color="auto"/>
            </w:tcBorders>
          </w:tcPr>
          <w:p w:rsidR="00C929EB" w:rsidRPr="00030BA0" w:rsidRDefault="00C929EB" w:rsidP="009D4EBF">
            <w:pPr>
              <w:widowControl w:val="0"/>
              <w:autoSpaceDE w:val="0"/>
              <w:autoSpaceDN w:val="0"/>
              <w:adjustRightInd w:val="0"/>
              <w:jc w:val="center"/>
            </w:pPr>
            <w:r w:rsidRPr="00030BA0">
              <w:t>11</w:t>
            </w:r>
          </w:p>
        </w:tc>
        <w:tc>
          <w:tcPr>
            <w:tcW w:w="1072" w:type="dxa"/>
            <w:tcBorders>
              <w:top w:val="single" w:sz="4" w:space="0" w:color="auto"/>
              <w:left w:val="single" w:sz="4" w:space="0" w:color="auto"/>
              <w:bottom w:val="single" w:sz="4" w:space="0" w:color="auto"/>
              <w:right w:val="single" w:sz="4" w:space="0" w:color="auto"/>
            </w:tcBorders>
          </w:tcPr>
          <w:p w:rsidR="00C929EB" w:rsidRPr="00030BA0" w:rsidRDefault="00C929EB" w:rsidP="009D4EBF">
            <w:pPr>
              <w:widowControl w:val="0"/>
              <w:autoSpaceDE w:val="0"/>
              <w:autoSpaceDN w:val="0"/>
              <w:adjustRightInd w:val="0"/>
              <w:jc w:val="center"/>
            </w:pPr>
            <w:r w:rsidRPr="00030BA0">
              <w:t>12</w:t>
            </w:r>
          </w:p>
        </w:tc>
      </w:tr>
      <w:tr w:rsidR="00C929EB" w:rsidRPr="00030BA0" w:rsidTr="009D4EBF">
        <w:trPr>
          <w:gridAfter w:val="13"/>
          <w:wAfter w:w="16456" w:type="dxa"/>
          <w:tblCellSpacing w:w="5" w:type="nil"/>
        </w:trPr>
        <w:tc>
          <w:tcPr>
            <w:tcW w:w="14822" w:type="dxa"/>
            <w:gridSpan w:val="14"/>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rPr>
                <w:sz w:val="24"/>
                <w:szCs w:val="24"/>
              </w:rPr>
            </w:pPr>
            <w:r w:rsidRPr="008307EA">
              <w:rPr>
                <w:sz w:val="24"/>
                <w:szCs w:val="24"/>
              </w:rPr>
              <w:t>Цель: создание условий в общеобразовательных организациях в соответствии с требованиями федеральных государственных образовательных стандартов</w:t>
            </w:r>
          </w:p>
        </w:tc>
      </w:tr>
      <w:tr w:rsidR="00C929EB" w:rsidRPr="00030BA0" w:rsidTr="009D4EBF">
        <w:trPr>
          <w:gridAfter w:val="13"/>
          <w:wAfter w:w="16456" w:type="dxa"/>
          <w:tblCellSpacing w:w="5" w:type="nil"/>
        </w:trPr>
        <w:tc>
          <w:tcPr>
            <w:tcW w:w="14822" w:type="dxa"/>
            <w:gridSpan w:val="14"/>
            <w:tcBorders>
              <w:top w:val="single" w:sz="4" w:space="0" w:color="auto"/>
              <w:left w:val="single" w:sz="4" w:space="0" w:color="auto"/>
              <w:bottom w:val="single" w:sz="4" w:space="0" w:color="auto"/>
              <w:right w:val="single" w:sz="4" w:space="0" w:color="auto"/>
            </w:tcBorders>
          </w:tcPr>
          <w:p w:rsidR="00C929EB" w:rsidRPr="008307EA" w:rsidRDefault="00C929EB" w:rsidP="009D4EBF">
            <w:pPr>
              <w:pStyle w:val="ConsPlusNonformat"/>
              <w:widowControl/>
              <w:jc w:val="both"/>
              <w:rPr>
                <w:rFonts w:ascii="Times New Roman" w:hAnsi="Times New Roman" w:cs="Times New Roman"/>
                <w:sz w:val="24"/>
                <w:szCs w:val="24"/>
              </w:rPr>
            </w:pPr>
            <w:r w:rsidRPr="008307EA">
              <w:rPr>
                <w:rFonts w:ascii="Times New Roman" w:hAnsi="Times New Roman"/>
                <w:b/>
              </w:rPr>
              <w:t>Проект региональный:</w:t>
            </w:r>
            <w:r w:rsidRPr="008307EA">
              <w:rPr>
                <w:rFonts w:ascii="Times New Roman" w:hAnsi="Times New Roman" w:cs="Times New Roman"/>
                <w:sz w:val="24"/>
                <w:szCs w:val="24"/>
              </w:rPr>
              <w:t xml:space="preserve"> «</w:t>
            </w:r>
            <w:r w:rsidRPr="008307EA">
              <w:rPr>
                <w:rFonts w:ascii="Times New Roman" w:hAnsi="Times New Roman"/>
                <w:sz w:val="24"/>
                <w:szCs w:val="24"/>
              </w:rPr>
              <w:t xml:space="preserve">Успех каждого ребенка» (в целях выполнения задач федерального проекта «Успех каждого ребенка»                                                </w:t>
            </w:r>
          </w:p>
        </w:tc>
      </w:tr>
      <w:tr w:rsidR="00C929EB" w:rsidRPr="00030BA0" w:rsidTr="009D4EBF">
        <w:trPr>
          <w:gridAfter w:val="13"/>
          <w:wAfter w:w="16456" w:type="dxa"/>
          <w:trHeight w:val="70"/>
          <w:tblCellSpacing w:w="5" w:type="nil"/>
        </w:trPr>
        <w:tc>
          <w:tcPr>
            <w:tcW w:w="567" w:type="dxa"/>
            <w:vMerge w:val="restart"/>
            <w:tcBorders>
              <w:top w:val="single" w:sz="4" w:space="0" w:color="auto"/>
              <w:left w:val="single" w:sz="4" w:space="0" w:color="auto"/>
              <w:right w:val="single" w:sz="4" w:space="0" w:color="auto"/>
            </w:tcBorders>
          </w:tcPr>
          <w:p w:rsidR="00C929EB" w:rsidRPr="00886267" w:rsidRDefault="00C929EB" w:rsidP="009D4EBF">
            <w:pPr>
              <w:widowControl w:val="0"/>
              <w:autoSpaceDE w:val="0"/>
              <w:autoSpaceDN w:val="0"/>
              <w:adjustRightInd w:val="0"/>
            </w:pPr>
            <w:r w:rsidRPr="00886267">
              <w:t>1.1</w:t>
            </w:r>
          </w:p>
        </w:tc>
        <w:tc>
          <w:tcPr>
            <w:tcW w:w="2977"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rPr>
                <w:sz w:val="24"/>
                <w:szCs w:val="24"/>
              </w:rPr>
            </w:pPr>
            <w:r w:rsidRPr="008307EA">
              <w:rPr>
                <w:sz w:val="24"/>
                <w:szCs w:val="24"/>
              </w:rPr>
              <w:t>Развитие сети общеобразовательных организаций и организаций дополнительного образования, соответствующих современным требованиям, развитие творческих способностей учащихся.</w:t>
            </w:r>
          </w:p>
        </w:tc>
        <w:tc>
          <w:tcPr>
            <w:tcW w:w="1701"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Администрация МО Аркадакского муниципального 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2023</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20,0</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276"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417"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20,0</w:t>
            </w:r>
          </w:p>
        </w:tc>
        <w:tc>
          <w:tcPr>
            <w:tcW w:w="568"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val="restart"/>
            <w:tcBorders>
              <w:top w:val="single" w:sz="4" w:space="0" w:color="auto"/>
              <w:left w:val="single" w:sz="4" w:space="0" w:color="auto"/>
              <w:right w:val="single" w:sz="4" w:space="0" w:color="auto"/>
            </w:tcBorders>
          </w:tcPr>
          <w:p w:rsidR="00C929EB" w:rsidRPr="00300480" w:rsidRDefault="00C929EB" w:rsidP="009D4EBF">
            <w:pPr>
              <w:widowControl w:val="0"/>
              <w:autoSpaceDE w:val="0"/>
              <w:autoSpaceDN w:val="0"/>
              <w:adjustRightInd w:val="0"/>
              <w:rPr>
                <w:color w:val="FF0000"/>
              </w:rPr>
            </w:pPr>
            <w:r>
              <w:rPr>
                <w:sz w:val="24"/>
                <w:szCs w:val="24"/>
              </w:rPr>
              <w:t xml:space="preserve">  п.1</w:t>
            </w:r>
          </w:p>
        </w:tc>
        <w:tc>
          <w:tcPr>
            <w:tcW w:w="850" w:type="dxa"/>
            <w:vMerge w:val="restart"/>
            <w:tcBorders>
              <w:top w:val="single" w:sz="4" w:space="0" w:color="auto"/>
              <w:left w:val="single" w:sz="4" w:space="0" w:color="auto"/>
              <w:right w:val="single" w:sz="4" w:space="0" w:color="auto"/>
            </w:tcBorders>
          </w:tcPr>
          <w:p w:rsidR="00C929EB" w:rsidRDefault="00C929EB" w:rsidP="009D4EBF">
            <w:pPr>
              <w:widowControl w:val="0"/>
              <w:autoSpaceDE w:val="0"/>
              <w:autoSpaceDN w:val="0"/>
              <w:adjustRightInd w:val="0"/>
            </w:pPr>
            <w:r>
              <w:t>%</w:t>
            </w:r>
          </w:p>
        </w:tc>
        <w:tc>
          <w:tcPr>
            <w:tcW w:w="1072" w:type="dxa"/>
            <w:tcBorders>
              <w:top w:val="single" w:sz="4" w:space="0" w:color="auto"/>
              <w:left w:val="single" w:sz="4" w:space="0" w:color="auto"/>
              <w:bottom w:val="single" w:sz="4" w:space="0" w:color="auto"/>
              <w:right w:val="single" w:sz="4" w:space="0" w:color="auto"/>
            </w:tcBorders>
          </w:tcPr>
          <w:p w:rsidR="00C929EB" w:rsidRPr="008C4580" w:rsidRDefault="00C929EB" w:rsidP="009D4EBF">
            <w:pPr>
              <w:widowControl w:val="0"/>
              <w:autoSpaceDE w:val="0"/>
              <w:autoSpaceDN w:val="0"/>
              <w:adjustRightInd w:val="0"/>
            </w:pPr>
            <w:r>
              <w:t>70</w:t>
            </w:r>
          </w:p>
        </w:tc>
      </w:tr>
      <w:tr w:rsidR="00C929EB" w:rsidRPr="00030BA0" w:rsidTr="009D4EBF">
        <w:trPr>
          <w:gridAfter w:val="13"/>
          <w:wAfter w:w="16456" w:type="dxa"/>
          <w:trHeight w:val="70"/>
          <w:tblCellSpacing w:w="5" w:type="nil"/>
        </w:trPr>
        <w:tc>
          <w:tcPr>
            <w:tcW w:w="567" w:type="dxa"/>
            <w:vMerge/>
            <w:tcBorders>
              <w:left w:val="single" w:sz="4" w:space="0" w:color="auto"/>
              <w:right w:val="single" w:sz="4" w:space="0" w:color="auto"/>
            </w:tcBorders>
          </w:tcPr>
          <w:p w:rsidR="00C929EB" w:rsidRPr="00886267" w:rsidRDefault="00C929EB" w:rsidP="009D4EBF">
            <w:pPr>
              <w:widowControl w:val="0"/>
              <w:autoSpaceDE w:val="0"/>
              <w:autoSpaceDN w:val="0"/>
              <w:adjustRightInd w:val="0"/>
            </w:pPr>
          </w:p>
        </w:tc>
        <w:tc>
          <w:tcPr>
            <w:tcW w:w="2977"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rPr>
                <w:sz w:val="24"/>
                <w:szCs w:val="24"/>
              </w:rPr>
            </w:pPr>
          </w:p>
        </w:tc>
        <w:tc>
          <w:tcPr>
            <w:tcW w:w="1701"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2024</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20,0</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276"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417"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20,0</w:t>
            </w:r>
          </w:p>
        </w:tc>
        <w:tc>
          <w:tcPr>
            <w:tcW w:w="568"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tcBorders>
              <w:left w:val="single" w:sz="4" w:space="0" w:color="auto"/>
              <w:right w:val="single" w:sz="4" w:space="0" w:color="auto"/>
            </w:tcBorders>
          </w:tcPr>
          <w:p w:rsidR="00C929EB" w:rsidRPr="00A14828"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030BA0"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8C4580" w:rsidRDefault="00C929EB" w:rsidP="009D4EBF">
            <w:pPr>
              <w:widowControl w:val="0"/>
              <w:autoSpaceDE w:val="0"/>
              <w:autoSpaceDN w:val="0"/>
              <w:adjustRightInd w:val="0"/>
            </w:pPr>
            <w:r>
              <w:t>75</w:t>
            </w:r>
          </w:p>
        </w:tc>
      </w:tr>
      <w:tr w:rsidR="00C929EB" w:rsidRPr="00030BA0" w:rsidTr="009D4EBF">
        <w:trPr>
          <w:gridAfter w:val="13"/>
          <w:wAfter w:w="16456" w:type="dxa"/>
          <w:trHeight w:val="360"/>
          <w:tblCellSpacing w:w="5" w:type="nil"/>
        </w:trPr>
        <w:tc>
          <w:tcPr>
            <w:tcW w:w="567" w:type="dxa"/>
            <w:vMerge/>
            <w:tcBorders>
              <w:left w:val="single" w:sz="4" w:space="0" w:color="auto"/>
              <w:right w:val="single" w:sz="4" w:space="0" w:color="auto"/>
            </w:tcBorders>
          </w:tcPr>
          <w:p w:rsidR="00C929EB" w:rsidRPr="00886267" w:rsidRDefault="00C929EB" w:rsidP="009D4EBF">
            <w:pPr>
              <w:widowControl w:val="0"/>
              <w:autoSpaceDE w:val="0"/>
              <w:autoSpaceDN w:val="0"/>
              <w:adjustRightInd w:val="0"/>
            </w:pPr>
          </w:p>
        </w:tc>
        <w:tc>
          <w:tcPr>
            <w:tcW w:w="2977"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rPr>
                <w:sz w:val="24"/>
                <w:szCs w:val="24"/>
              </w:rPr>
            </w:pPr>
          </w:p>
        </w:tc>
        <w:tc>
          <w:tcPr>
            <w:tcW w:w="1701"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2025</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20,0</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276"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417"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20,0</w:t>
            </w:r>
          </w:p>
        </w:tc>
        <w:tc>
          <w:tcPr>
            <w:tcW w:w="568"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tcBorders>
              <w:left w:val="single" w:sz="4" w:space="0" w:color="auto"/>
              <w:right w:val="single" w:sz="4" w:space="0" w:color="auto"/>
            </w:tcBorders>
          </w:tcPr>
          <w:p w:rsidR="00C929EB" w:rsidRDefault="00C929EB" w:rsidP="009D4EBF">
            <w:pPr>
              <w:widowControl w:val="0"/>
              <w:autoSpaceDE w:val="0"/>
              <w:autoSpaceDN w:val="0"/>
              <w:adjustRightInd w:val="0"/>
              <w:rPr>
                <w:color w:val="000000"/>
              </w:rPr>
            </w:pPr>
          </w:p>
        </w:tc>
        <w:tc>
          <w:tcPr>
            <w:tcW w:w="850" w:type="dxa"/>
            <w:vMerge/>
            <w:tcBorders>
              <w:left w:val="single" w:sz="4" w:space="0" w:color="auto"/>
              <w:right w:val="single" w:sz="4" w:space="0" w:color="auto"/>
            </w:tcBorders>
          </w:tcPr>
          <w:p w:rsidR="00C929EB"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Default="00C929EB" w:rsidP="009D4EBF">
            <w:pPr>
              <w:widowControl w:val="0"/>
              <w:autoSpaceDE w:val="0"/>
              <w:autoSpaceDN w:val="0"/>
              <w:adjustRightInd w:val="0"/>
            </w:pPr>
            <w:r>
              <w:t>78</w:t>
            </w:r>
          </w:p>
        </w:tc>
      </w:tr>
      <w:tr w:rsidR="00C929EB" w:rsidRPr="00992211" w:rsidTr="009D4EBF">
        <w:trPr>
          <w:gridAfter w:val="13"/>
          <w:wAfter w:w="16456" w:type="dxa"/>
          <w:trHeight w:val="501"/>
          <w:tblCellSpacing w:w="5" w:type="nil"/>
        </w:trPr>
        <w:tc>
          <w:tcPr>
            <w:tcW w:w="567"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1.2.</w:t>
            </w:r>
          </w:p>
        </w:tc>
        <w:tc>
          <w:tcPr>
            <w:tcW w:w="2977"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rPr>
                <w:sz w:val="24"/>
                <w:szCs w:val="24"/>
              </w:rPr>
            </w:pPr>
            <w:r w:rsidRPr="008307EA">
              <w:rPr>
                <w:sz w:val="24"/>
                <w:szCs w:val="24"/>
              </w:rPr>
              <w:t>Обеспечение государственных гарантий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w:t>
            </w:r>
          </w:p>
        </w:tc>
        <w:tc>
          <w:tcPr>
            <w:tcW w:w="1701"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Администрация МО Аркадакского муниципального 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2023</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10,0</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276"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417"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10,0</w:t>
            </w:r>
          </w:p>
        </w:tc>
        <w:tc>
          <w:tcPr>
            <w:tcW w:w="568"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val="restart"/>
            <w:tcBorders>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п. 2/3.</w:t>
            </w:r>
          </w:p>
        </w:tc>
        <w:tc>
          <w:tcPr>
            <w:tcW w:w="850" w:type="dxa"/>
            <w:vMerge w:val="restart"/>
            <w:tcBorders>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Шт./%</w:t>
            </w: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1/10%</w:t>
            </w:r>
          </w:p>
        </w:tc>
      </w:tr>
      <w:tr w:rsidR="00C929EB" w:rsidRPr="00992211" w:rsidTr="009D4EBF">
        <w:trPr>
          <w:gridAfter w:val="13"/>
          <w:wAfter w:w="16456" w:type="dxa"/>
          <w:trHeight w:val="540"/>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2977"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rPr>
                <w:sz w:val="24"/>
                <w:szCs w:val="24"/>
              </w:rPr>
            </w:pPr>
          </w:p>
        </w:tc>
        <w:tc>
          <w:tcPr>
            <w:tcW w:w="1701"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2024</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10,0</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276"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417"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10,0</w:t>
            </w:r>
          </w:p>
        </w:tc>
        <w:tc>
          <w:tcPr>
            <w:tcW w:w="568"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2/30%</w:t>
            </w:r>
          </w:p>
        </w:tc>
      </w:tr>
      <w:tr w:rsidR="00C929EB" w:rsidRPr="00992211" w:rsidTr="009D4EBF">
        <w:trPr>
          <w:gridAfter w:val="13"/>
          <w:wAfter w:w="16456" w:type="dxa"/>
          <w:trHeight w:val="630"/>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2977"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rPr>
                <w:sz w:val="24"/>
                <w:szCs w:val="24"/>
              </w:rPr>
            </w:pPr>
          </w:p>
        </w:tc>
        <w:tc>
          <w:tcPr>
            <w:tcW w:w="1701"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2025</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10,0</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276"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417"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10,0</w:t>
            </w:r>
          </w:p>
        </w:tc>
        <w:tc>
          <w:tcPr>
            <w:tcW w:w="568"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3/50%</w:t>
            </w:r>
          </w:p>
        </w:tc>
      </w:tr>
      <w:tr w:rsidR="00C929EB" w:rsidRPr="00992211" w:rsidTr="009D4EBF">
        <w:trPr>
          <w:gridAfter w:val="13"/>
          <w:wAfter w:w="16456" w:type="dxa"/>
          <w:trHeight w:val="240"/>
          <w:tblCellSpacing w:w="5" w:type="nil"/>
        </w:trPr>
        <w:tc>
          <w:tcPr>
            <w:tcW w:w="567"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1.3.</w:t>
            </w:r>
          </w:p>
        </w:tc>
        <w:tc>
          <w:tcPr>
            <w:tcW w:w="2977"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rPr>
                <w:sz w:val="24"/>
                <w:szCs w:val="24"/>
              </w:rPr>
            </w:pPr>
            <w:r w:rsidRPr="008307EA">
              <w:rPr>
                <w:sz w:val="24"/>
                <w:szCs w:val="24"/>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701"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Администрация МО Аркадакского муниципального 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2023</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276"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417"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568"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п.1</w:t>
            </w:r>
          </w:p>
        </w:tc>
        <w:tc>
          <w:tcPr>
            <w:tcW w:w="850"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w:t>
            </w: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70</w:t>
            </w:r>
          </w:p>
        </w:tc>
      </w:tr>
      <w:tr w:rsidR="00C929EB" w:rsidRPr="00992211" w:rsidTr="009D4EBF">
        <w:trPr>
          <w:gridAfter w:val="13"/>
          <w:wAfter w:w="16456" w:type="dxa"/>
          <w:trHeight w:val="240"/>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2977"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rPr>
                <w:sz w:val="24"/>
                <w:szCs w:val="24"/>
              </w:rPr>
            </w:pPr>
          </w:p>
        </w:tc>
        <w:tc>
          <w:tcPr>
            <w:tcW w:w="1701"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2024</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1817,9</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1817,9</w:t>
            </w:r>
          </w:p>
        </w:tc>
        <w:tc>
          <w:tcPr>
            <w:tcW w:w="1276"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417"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568"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75</w:t>
            </w:r>
          </w:p>
        </w:tc>
      </w:tr>
      <w:tr w:rsidR="00C929EB" w:rsidRPr="00992211" w:rsidTr="009D4EBF">
        <w:trPr>
          <w:gridAfter w:val="13"/>
          <w:wAfter w:w="16456" w:type="dxa"/>
          <w:trHeight w:val="225"/>
          <w:tblCellSpacing w:w="5" w:type="nil"/>
        </w:trPr>
        <w:tc>
          <w:tcPr>
            <w:tcW w:w="567"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2977" w:type="dxa"/>
            <w:vMerge/>
            <w:tcBorders>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rPr>
                <w:sz w:val="24"/>
                <w:szCs w:val="24"/>
              </w:rPr>
            </w:pPr>
          </w:p>
        </w:tc>
        <w:tc>
          <w:tcPr>
            <w:tcW w:w="1701" w:type="dxa"/>
            <w:vMerge/>
            <w:tcBorders>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2025</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276"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417"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568"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850"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78</w:t>
            </w:r>
          </w:p>
        </w:tc>
      </w:tr>
      <w:tr w:rsidR="00C929EB" w:rsidRPr="00992211" w:rsidTr="009D4EBF">
        <w:trPr>
          <w:gridAfter w:val="13"/>
          <w:wAfter w:w="16456" w:type="dxa"/>
          <w:trHeight w:val="452"/>
          <w:tblCellSpacing w:w="5" w:type="nil"/>
        </w:trPr>
        <w:tc>
          <w:tcPr>
            <w:tcW w:w="567" w:type="dxa"/>
            <w:vMerge w:val="restart"/>
            <w:tcBorders>
              <w:top w:val="single" w:sz="4" w:space="0" w:color="auto"/>
              <w:left w:val="single" w:sz="4" w:space="0" w:color="auto"/>
              <w:right w:val="single" w:sz="4" w:space="0" w:color="auto"/>
            </w:tcBorders>
          </w:tcPr>
          <w:p w:rsidR="00C929EB" w:rsidRPr="00AD76D1" w:rsidRDefault="00C929EB" w:rsidP="009D4EBF">
            <w:pPr>
              <w:pStyle w:val="af4"/>
            </w:pPr>
            <w:r w:rsidRPr="00AD76D1">
              <w:t>1.4</w:t>
            </w:r>
          </w:p>
        </w:tc>
        <w:tc>
          <w:tcPr>
            <w:tcW w:w="2977" w:type="dxa"/>
            <w:vMerge w:val="restart"/>
            <w:tcBorders>
              <w:top w:val="single" w:sz="4" w:space="0" w:color="auto"/>
              <w:left w:val="single" w:sz="4" w:space="0" w:color="auto"/>
              <w:right w:val="single" w:sz="4" w:space="0" w:color="auto"/>
            </w:tcBorders>
          </w:tcPr>
          <w:p w:rsidR="00C929EB" w:rsidRPr="008307EA" w:rsidRDefault="00C929EB" w:rsidP="009D4EBF">
            <w:pPr>
              <w:rPr>
                <w:b/>
                <w:sz w:val="24"/>
                <w:szCs w:val="24"/>
              </w:rPr>
            </w:pPr>
            <w:r w:rsidRPr="008307EA">
              <w:t xml:space="preserve">Субсидии  общеобразовательным  учреждениям на финансовое  обеспечение муниципального </w:t>
            </w:r>
            <w:r w:rsidRPr="008307EA">
              <w:lastRenderedPageBreak/>
              <w:t>задания на оказание муниципальных услуг</w:t>
            </w:r>
          </w:p>
          <w:p w:rsidR="00C929EB" w:rsidRPr="008307EA" w:rsidRDefault="00C929EB" w:rsidP="009D4EBF">
            <w:pPr>
              <w:widowControl w:val="0"/>
              <w:autoSpaceDE w:val="0"/>
              <w:autoSpaceDN w:val="0"/>
              <w:adjustRightInd w:val="0"/>
              <w:rPr>
                <w:sz w:val="24"/>
                <w:szCs w:val="24"/>
              </w:rPr>
            </w:pPr>
          </w:p>
        </w:tc>
        <w:tc>
          <w:tcPr>
            <w:tcW w:w="1701"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lastRenderedPageBreak/>
              <w:t xml:space="preserve">Администрация МО Аркадакского муниципального </w:t>
            </w:r>
            <w:r w:rsidRPr="008307EA">
              <w:lastRenderedPageBreak/>
              <w:t>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lastRenderedPageBreak/>
              <w:t>2023</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212280,6</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276"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187288,9</w:t>
            </w:r>
          </w:p>
        </w:tc>
        <w:tc>
          <w:tcPr>
            <w:tcW w:w="1417"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24991,7</w:t>
            </w:r>
          </w:p>
        </w:tc>
        <w:tc>
          <w:tcPr>
            <w:tcW w:w="568"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 xml:space="preserve">Доля школ, обеспечивающих выполнение муниципального </w:t>
            </w:r>
            <w:r w:rsidRPr="00992211">
              <w:lastRenderedPageBreak/>
              <w:t>задания</w:t>
            </w:r>
          </w:p>
        </w:tc>
        <w:tc>
          <w:tcPr>
            <w:tcW w:w="850"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lastRenderedPageBreak/>
              <w:t>%</w:t>
            </w:r>
          </w:p>
        </w:tc>
        <w:tc>
          <w:tcPr>
            <w:tcW w:w="1072"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100</w:t>
            </w:r>
          </w:p>
        </w:tc>
      </w:tr>
      <w:tr w:rsidR="00C929EB" w:rsidRPr="00992211" w:rsidTr="009D4EBF">
        <w:trPr>
          <w:gridAfter w:val="13"/>
          <w:wAfter w:w="16456" w:type="dxa"/>
          <w:trHeight w:val="660"/>
          <w:tblCellSpacing w:w="5" w:type="nil"/>
        </w:trPr>
        <w:tc>
          <w:tcPr>
            <w:tcW w:w="567" w:type="dxa"/>
            <w:vMerge/>
            <w:tcBorders>
              <w:left w:val="single" w:sz="4" w:space="0" w:color="auto"/>
              <w:right w:val="single" w:sz="4" w:space="0" w:color="auto"/>
            </w:tcBorders>
          </w:tcPr>
          <w:p w:rsidR="00C929EB" w:rsidRPr="00AD76D1" w:rsidRDefault="00C929EB" w:rsidP="009D4EBF">
            <w:pPr>
              <w:pStyle w:val="af4"/>
            </w:pPr>
          </w:p>
        </w:tc>
        <w:tc>
          <w:tcPr>
            <w:tcW w:w="2977" w:type="dxa"/>
            <w:vMerge/>
            <w:tcBorders>
              <w:left w:val="single" w:sz="4" w:space="0" w:color="auto"/>
              <w:right w:val="single" w:sz="4" w:space="0" w:color="auto"/>
            </w:tcBorders>
          </w:tcPr>
          <w:p w:rsidR="00C929EB" w:rsidRPr="008307EA" w:rsidRDefault="00C929EB" w:rsidP="009D4EBF"/>
        </w:tc>
        <w:tc>
          <w:tcPr>
            <w:tcW w:w="1701"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2024</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203111,1</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276"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187288,9</w:t>
            </w:r>
          </w:p>
        </w:tc>
        <w:tc>
          <w:tcPr>
            <w:tcW w:w="1417"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15822,2</w:t>
            </w:r>
          </w:p>
        </w:tc>
        <w:tc>
          <w:tcPr>
            <w:tcW w:w="568"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rHeight w:val="1185"/>
          <w:tblCellSpacing w:w="5" w:type="nil"/>
        </w:trPr>
        <w:tc>
          <w:tcPr>
            <w:tcW w:w="567" w:type="dxa"/>
            <w:vMerge/>
            <w:tcBorders>
              <w:left w:val="single" w:sz="4" w:space="0" w:color="auto"/>
              <w:right w:val="single" w:sz="4" w:space="0" w:color="auto"/>
            </w:tcBorders>
          </w:tcPr>
          <w:p w:rsidR="00C929EB" w:rsidRPr="00AD76D1" w:rsidRDefault="00C929EB" w:rsidP="009D4EBF">
            <w:pPr>
              <w:pStyle w:val="af4"/>
            </w:pPr>
          </w:p>
        </w:tc>
        <w:tc>
          <w:tcPr>
            <w:tcW w:w="2977" w:type="dxa"/>
            <w:vMerge/>
            <w:tcBorders>
              <w:left w:val="single" w:sz="4" w:space="0" w:color="auto"/>
              <w:right w:val="single" w:sz="4" w:space="0" w:color="auto"/>
            </w:tcBorders>
          </w:tcPr>
          <w:p w:rsidR="00C929EB" w:rsidRPr="008307EA" w:rsidRDefault="00C929EB" w:rsidP="009D4EBF"/>
        </w:tc>
        <w:tc>
          <w:tcPr>
            <w:tcW w:w="1701"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2025</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203111,1</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276"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187288,9</w:t>
            </w:r>
          </w:p>
        </w:tc>
        <w:tc>
          <w:tcPr>
            <w:tcW w:w="1417"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15822,2</w:t>
            </w:r>
          </w:p>
        </w:tc>
        <w:tc>
          <w:tcPr>
            <w:tcW w:w="568"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rHeight w:val="285"/>
          <w:tblCellSpacing w:w="5" w:type="nil"/>
        </w:trPr>
        <w:tc>
          <w:tcPr>
            <w:tcW w:w="14822" w:type="dxa"/>
            <w:gridSpan w:val="14"/>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rPr>
                <w:sz w:val="24"/>
                <w:szCs w:val="24"/>
              </w:rPr>
              <w:lastRenderedPageBreak/>
              <w:t>Проект региональный: «Современная школа» (в целях выполнения задач федерального проекта «Современная школа»)</w:t>
            </w:r>
          </w:p>
        </w:tc>
      </w:tr>
      <w:tr w:rsidR="00C929EB" w:rsidRPr="00992211" w:rsidTr="009D4EBF">
        <w:trPr>
          <w:gridAfter w:val="13"/>
          <w:wAfter w:w="16456" w:type="dxa"/>
          <w:trHeight w:val="451"/>
          <w:tblCellSpacing w:w="5" w:type="nil"/>
        </w:trPr>
        <w:tc>
          <w:tcPr>
            <w:tcW w:w="567"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t>2.1</w:t>
            </w:r>
          </w:p>
        </w:tc>
        <w:tc>
          <w:tcPr>
            <w:tcW w:w="2977" w:type="dxa"/>
            <w:vMerge w:val="restart"/>
            <w:tcBorders>
              <w:top w:val="single" w:sz="4" w:space="0" w:color="auto"/>
              <w:left w:val="single" w:sz="4" w:space="0" w:color="auto"/>
              <w:right w:val="single" w:sz="4" w:space="0" w:color="auto"/>
            </w:tcBorders>
          </w:tcPr>
          <w:p w:rsidR="00C929EB" w:rsidRPr="008307EA" w:rsidRDefault="00C929EB" w:rsidP="009D4EBF">
            <w:pPr>
              <w:pStyle w:val="ConsPlusCell"/>
              <w:rPr>
                <w:rFonts w:ascii="Times New Roman" w:hAnsi="Times New Roman" w:cs="Times New Roman"/>
                <w:sz w:val="24"/>
                <w:szCs w:val="24"/>
              </w:rPr>
            </w:pPr>
            <w:r w:rsidRPr="008307EA">
              <w:rPr>
                <w:rFonts w:ascii="Times New Roman" w:hAnsi="Times New Roman"/>
                <w:sz w:val="24"/>
                <w:szCs w:val="24"/>
              </w:rPr>
              <w:t>Организация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1701"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Администрация МО Аркадакского муниципального района (Управление образования района)</w:t>
            </w:r>
          </w:p>
        </w:tc>
        <w:tc>
          <w:tcPr>
            <w:tcW w:w="709" w:type="dxa"/>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2023</w:t>
            </w:r>
          </w:p>
        </w:tc>
        <w:tc>
          <w:tcPr>
            <w:tcW w:w="992" w:type="dxa"/>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4353,7</w:t>
            </w:r>
          </w:p>
        </w:tc>
        <w:tc>
          <w:tcPr>
            <w:tcW w:w="1134" w:type="dxa"/>
            <w:gridSpan w:val="2"/>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4353,7</w:t>
            </w:r>
          </w:p>
        </w:tc>
        <w:tc>
          <w:tcPr>
            <w:tcW w:w="1134" w:type="dxa"/>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851" w:type="dxa"/>
            <w:gridSpan w:val="2"/>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 xml:space="preserve">п.12  </w:t>
            </w:r>
          </w:p>
        </w:tc>
        <w:tc>
          <w:tcPr>
            <w:tcW w:w="850"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w:t>
            </w: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99</w:t>
            </w:r>
          </w:p>
        </w:tc>
      </w:tr>
      <w:tr w:rsidR="00C929EB" w:rsidRPr="00992211" w:rsidTr="009D4EBF">
        <w:trPr>
          <w:gridAfter w:val="13"/>
          <w:wAfter w:w="16456" w:type="dxa"/>
          <w:trHeight w:val="525"/>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8307EA" w:rsidRDefault="00C929EB" w:rsidP="009D4EBF">
            <w:pPr>
              <w:pStyle w:val="ConsPlusCell"/>
              <w:widowControl/>
              <w:rPr>
                <w:rFonts w:ascii="Times New Roman" w:hAnsi="Times New Roman" w:cs="Times New Roman"/>
                <w:sz w:val="24"/>
                <w:szCs w:val="24"/>
              </w:rPr>
            </w:pPr>
          </w:p>
        </w:tc>
        <w:tc>
          <w:tcPr>
            <w:tcW w:w="1701"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rPr>
                <w:vertAlign w:val="superscript"/>
              </w:rPr>
            </w:pPr>
            <w:r w:rsidRPr="008307EA">
              <w:t>2024</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4353,7</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4353,7</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100</w:t>
            </w:r>
          </w:p>
        </w:tc>
      </w:tr>
      <w:tr w:rsidR="00C929EB" w:rsidRPr="00992211" w:rsidTr="009D4EBF">
        <w:trPr>
          <w:gridAfter w:val="13"/>
          <w:wAfter w:w="16456" w:type="dxa"/>
          <w:trHeight w:val="615"/>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8307EA" w:rsidRDefault="00C929EB" w:rsidP="009D4EBF">
            <w:pPr>
              <w:pStyle w:val="ConsPlusCell"/>
              <w:widowControl/>
              <w:rPr>
                <w:rFonts w:ascii="Times New Roman" w:hAnsi="Times New Roman" w:cs="Times New Roman"/>
                <w:sz w:val="24"/>
                <w:szCs w:val="24"/>
              </w:rPr>
            </w:pPr>
          </w:p>
        </w:tc>
        <w:tc>
          <w:tcPr>
            <w:tcW w:w="1701"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2025</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4353,7</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4353,7</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100</w:t>
            </w:r>
          </w:p>
        </w:tc>
      </w:tr>
      <w:tr w:rsidR="00C929EB" w:rsidRPr="00992211" w:rsidTr="009D4EBF">
        <w:trPr>
          <w:gridAfter w:val="13"/>
          <w:wAfter w:w="16456" w:type="dxa"/>
          <w:tblCellSpacing w:w="5" w:type="nil"/>
        </w:trPr>
        <w:tc>
          <w:tcPr>
            <w:tcW w:w="567"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t>2.2</w:t>
            </w:r>
          </w:p>
        </w:tc>
        <w:tc>
          <w:tcPr>
            <w:tcW w:w="2977" w:type="dxa"/>
            <w:vMerge w:val="restart"/>
            <w:tcBorders>
              <w:top w:val="single" w:sz="4" w:space="0" w:color="auto"/>
              <w:left w:val="single" w:sz="4" w:space="0" w:color="auto"/>
              <w:right w:val="single" w:sz="4" w:space="0" w:color="auto"/>
            </w:tcBorders>
          </w:tcPr>
          <w:p w:rsidR="00C929EB" w:rsidRPr="008307EA" w:rsidRDefault="00C929EB" w:rsidP="009D4EBF">
            <w:pPr>
              <w:pStyle w:val="ConsPlusCell"/>
              <w:rPr>
                <w:rFonts w:ascii="Times New Roman" w:hAnsi="Times New Roman" w:cs="Times New Roman"/>
                <w:sz w:val="24"/>
                <w:szCs w:val="24"/>
              </w:rPr>
            </w:pPr>
            <w:r w:rsidRPr="008307EA">
              <w:rPr>
                <w:rFonts w:ascii="Times New Roman" w:hAnsi="Times New Roman"/>
                <w:sz w:val="24"/>
                <w:szCs w:val="24"/>
              </w:rPr>
              <w:t>Создание в образовательных организациях условий для получения детьми-инвалидами, детьми с ограниченными возможностями здоровья, качественного образования.</w:t>
            </w:r>
          </w:p>
        </w:tc>
        <w:tc>
          <w:tcPr>
            <w:tcW w:w="1701"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Администрация МО Аркадакского муниципального района (Управление образования района)</w:t>
            </w:r>
          </w:p>
        </w:tc>
        <w:tc>
          <w:tcPr>
            <w:tcW w:w="709" w:type="dxa"/>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2023</w:t>
            </w:r>
          </w:p>
        </w:tc>
        <w:tc>
          <w:tcPr>
            <w:tcW w:w="992" w:type="dxa"/>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10,0</w:t>
            </w:r>
          </w:p>
        </w:tc>
        <w:tc>
          <w:tcPr>
            <w:tcW w:w="1134" w:type="dxa"/>
            <w:gridSpan w:val="2"/>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10,0</w:t>
            </w:r>
          </w:p>
        </w:tc>
        <w:tc>
          <w:tcPr>
            <w:tcW w:w="851" w:type="dxa"/>
            <w:gridSpan w:val="2"/>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rPr>
                <w:sz w:val="24"/>
                <w:szCs w:val="24"/>
              </w:rPr>
            </w:pPr>
            <w:r w:rsidRPr="00992211">
              <w:rPr>
                <w:sz w:val="24"/>
                <w:szCs w:val="24"/>
              </w:rPr>
              <w:t xml:space="preserve">   п.13. 14.15                   </w:t>
            </w:r>
          </w:p>
        </w:tc>
        <w:tc>
          <w:tcPr>
            <w:tcW w:w="850"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w:t>
            </w:r>
          </w:p>
        </w:tc>
        <w:tc>
          <w:tcPr>
            <w:tcW w:w="1072" w:type="dxa"/>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14</w:t>
            </w:r>
          </w:p>
        </w:tc>
      </w:tr>
      <w:tr w:rsidR="00C929EB" w:rsidRPr="00992211" w:rsidTr="009D4EBF">
        <w:trPr>
          <w:gridAfter w:val="13"/>
          <w:wAfter w:w="16456" w:type="dxa"/>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8307EA" w:rsidRDefault="00C929EB" w:rsidP="009D4EBF">
            <w:pPr>
              <w:pStyle w:val="ConsPlusCell"/>
              <w:widowControl/>
              <w:rPr>
                <w:rFonts w:ascii="Times New Roman" w:hAnsi="Times New Roman" w:cs="Times New Roman"/>
                <w:sz w:val="24"/>
                <w:szCs w:val="24"/>
              </w:rPr>
            </w:pPr>
          </w:p>
        </w:tc>
        <w:tc>
          <w:tcPr>
            <w:tcW w:w="1701"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709"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2024</w:t>
            </w:r>
          </w:p>
        </w:tc>
        <w:tc>
          <w:tcPr>
            <w:tcW w:w="992"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10,0</w:t>
            </w:r>
          </w:p>
        </w:tc>
        <w:tc>
          <w:tcPr>
            <w:tcW w:w="1134" w:type="dxa"/>
            <w:gridSpan w:val="2"/>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10,0</w:t>
            </w:r>
          </w:p>
          <w:p w:rsidR="00C929EB" w:rsidRPr="008307EA" w:rsidRDefault="00C929EB" w:rsidP="009D4EBF">
            <w:pPr>
              <w:widowControl w:val="0"/>
              <w:autoSpaceDE w:val="0"/>
              <w:autoSpaceDN w:val="0"/>
              <w:adjustRightInd w:val="0"/>
            </w:pPr>
          </w:p>
        </w:tc>
        <w:tc>
          <w:tcPr>
            <w:tcW w:w="851" w:type="dxa"/>
            <w:gridSpan w:val="2"/>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p w:rsidR="00C929EB" w:rsidRPr="008307EA" w:rsidRDefault="00C929EB" w:rsidP="009D4EBF">
            <w:pPr>
              <w:widowControl w:val="0"/>
              <w:autoSpaceDE w:val="0"/>
              <w:autoSpaceDN w:val="0"/>
              <w:adjustRightInd w:val="0"/>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w:t>
            </w:r>
          </w:p>
        </w:tc>
      </w:tr>
      <w:tr w:rsidR="00C929EB" w:rsidRPr="00992211" w:rsidTr="009D4EBF">
        <w:trPr>
          <w:gridAfter w:val="13"/>
          <w:wAfter w:w="16456" w:type="dxa"/>
          <w:trHeight w:val="255"/>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8307EA" w:rsidRDefault="00C929EB" w:rsidP="009D4EBF">
            <w:pPr>
              <w:pStyle w:val="ConsPlusCell"/>
              <w:widowControl/>
              <w:rPr>
                <w:rFonts w:ascii="Times New Roman" w:hAnsi="Times New Roman" w:cs="Times New Roman"/>
                <w:sz w:val="24"/>
                <w:szCs w:val="24"/>
              </w:rPr>
            </w:pPr>
          </w:p>
        </w:tc>
        <w:tc>
          <w:tcPr>
            <w:tcW w:w="1701"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709"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992"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1134" w:type="dxa"/>
            <w:gridSpan w:val="2"/>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1134"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1134"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851" w:type="dxa"/>
            <w:gridSpan w:val="2"/>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rHeight w:val="291"/>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8307EA" w:rsidRDefault="00C929EB" w:rsidP="009D4EBF">
            <w:pPr>
              <w:pStyle w:val="ConsPlusCell"/>
              <w:widowControl/>
              <w:rPr>
                <w:rFonts w:ascii="Times New Roman" w:hAnsi="Times New Roman" w:cs="Times New Roman"/>
                <w:sz w:val="24"/>
                <w:szCs w:val="24"/>
              </w:rPr>
            </w:pPr>
          </w:p>
        </w:tc>
        <w:tc>
          <w:tcPr>
            <w:tcW w:w="1701"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709" w:type="dxa"/>
            <w:vMerge/>
            <w:tcBorders>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992" w:type="dxa"/>
            <w:vMerge/>
            <w:tcBorders>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1134" w:type="dxa"/>
            <w:gridSpan w:val="2"/>
            <w:vMerge/>
            <w:tcBorders>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1134" w:type="dxa"/>
            <w:vMerge/>
            <w:tcBorders>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1134" w:type="dxa"/>
            <w:vMerge/>
            <w:tcBorders>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851" w:type="dxa"/>
            <w:gridSpan w:val="2"/>
            <w:vMerge/>
            <w:tcBorders>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22</w:t>
            </w:r>
          </w:p>
        </w:tc>
      </w:tr>
      <w:tr w:rsidR="00C929EB" w:rsidRPr="00992211" w:rsidTr="009D4EBF">
        <w:trPr>
          <w:gridAfter w:val="13"/>
          <w:wAfter w:w="16456" w:type="dxa"/>
          <w:trHeight w:val="585"/>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8307EA" w:rsidRDefault="00C929EB" w:rsidP="009D4EBF">
            <w:pPr>
              <w:pStyle w:val="ConsPlusCell"/>
              <w:widowControl/>
              <w:rPr>
                <w:rFonts w:ascii="Times New Roman" w:hAnsi="Times New Roman" w:cs="Times New Roman"/>
                <w:sz w:val="24"/>
                <w:szCs w:val="24"/>
              </w:rPr>
            </w:pPr>
          </w:p>
        </w:tc>
        <w:tc>
          <w:tcPr>
            <w:tcW w:w="1701" w:type="dxa"/>
            <w:vMerge/>
            <w:tcBorders>
              <w:left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2025</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10,0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10,0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850"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rHeight w:val="318"/>
          <w:tblCellSpacing w:w="5" w:type="nil"/>
        </w:trPr>
        <w:tc>
          <w:tcPr>
            <w:tcW w:w="567"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t>2.3</w:t>
            </w:r>
          </w:p>
        </w:tc>
        <w:tc>
          <w:tcPr>
            <w:tcW w:w="2977" w:type="dxa"/>
            <w:vMerge w:val="restart"/>
            <w:tcBorders>
              <w:top w:val="single" w:sz="4" w:space="0" w:color="auto"/>
              <w:left w:val="single" w:sz="4" w:space="0" w:color="auto"/>
              <w:right w:val="single" w:sz="4" w:space="0" w:color="auto"/>
            </w:tcBorders>
          </w:tcPr>
          <w:p w:rsidR="00C929EB" w:rsidRPr="008307EA" w:rsidRDefault="00C929EB" w:rsidP="009D4EBF">
            <w:pPr>
              <w:pStyle w:val="ConsPlusCell"/>
              <w:widowControl/>
              <w:rPr>
                <w:rFonts w:ascii="Times New Roman" w:hAnsi="Times New Roman" w:cs="Times New Roman"/>
                <w:sz w:val="24"/>
                <w:szCs w:val="24"/>
              </w:rPr>
            </w:pPr>
            <w:r w:rsidRPr="008307EA">
              <w:rPr>
                <w:rFonts w:ascii="Times New Roman" w:hAnsi="Times New Roman"/>
                <w:sz w:val="24"/>
                <w:szCs w:val="24"/>
              </w:rPr>
              <w:t>Оснащение и укрепление материально-технической базы учреждений образования</w:t>
            </w:r>
          </w:p>
        </w:tc>
        <w:tc>
          <w:tcPr>
            <w:tcW w:w="1701" w:type="dxa"/>
            <w:vMerge w:val="restart"/>
            <w:tcBorders>
              <w:top w:val="single" w:sz="4" w:space="0" w:color="auto"/>
              <w:left w:val="single" w:sz="4" w:space="0" w:color="auto"/>
              <w:right w:val="single" w:sz="4" w:space="0" w:color="auto"/>
            </w:tcBorders>
          </w:tcPr>
          <w:p w:rsidR="00C929EB" w:rsidRPr="008307EA" w:rsidRDefault="00C929EB" w:rsidP="009D4EBF">
            <w:pPr>
              <w:pStyle w:val="ConsPlusCell"/>
              <w:widowControl/>
              <w:rPr>
                <w:rFonts w:ascii="Times New Roman" w:hAnsi="Times New Roman"/>
                <w:sz w:val="24"/>
                <w:szCs w:val="24"/>
              </w:rPr>
            </w:pPr>
            <w:r w:rsidRPr="008307EA">
              <w:rPr>
                <w:rFonts w:ascii="Times New Roman" w:hAnsi="Times New Roman"/>
                <w:sz w:val="24"/>
                <w:szCs w:val="24"/>
              </w:rPr>
              <w:t>Администрация МО Аркадакского муниципального 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2023</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2402,6</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1272,6</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1130,0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r w:rsidRPr="00992211">
              <w:rPr>
                <w:rFonts w:ascii="Times New Roman" w:hAnsi="Times New Roman"/>
                <w:sz w:val="24"/>
                <w:szCs w:val="24"/>
              </w:rPr>
              <w:t xml:space="preserve">п.10.    </w:t>
            </w:r>
            <w:r w:rsidRPr="00992211">
              <w:rPr>
                <w:rFonts w:ascii="Times New Roman" w:hAnsi="Times New Roman" w:cs="Times New Roman"/>
                <w:sz w:val="24"/>
                <w:szCs w:val="24"/>
              </w:rPr>
              <w:t xml:space="preserve">                                  </w:t>
            </w:r>
          </w:p>
        </w:tc>
        <w:tc>
          <w:tcPr>
            <w:tcW w:w="850"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w:t>
            </w:r>
          </w:p>
        </w:tc>
        <w:tc>
          <w:tcPr>
            <w:tcW w:w="1072" w:type="dxa"/>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w:t>
            </w:r>
          </w:p>
        </w:tc>
      </w:tr>
      <w:tr w:rsidR="00C929EB" w:rsidRPr="00992211" w:rsidTr="009D4EBF">
        <w:trPr>
          <w:gridAfter w:val="13"/>
          <w:wAfter w:w="16456" w:type="dxa"/>
          <w:trHeight w:val="570"/>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8307EA" w:rsidRDefault="00C929EB" w:rsidP="009D4EBF">
            <w:pPr>
              <w:pStyle w:val="ConsPlusCell"/>
              <w:widowControl/>
              <w:rPr>
                <w:rFonts w:ascii="Times New Roman" w:hAnsi="Times New Roman" w:cs="Times New Roman"/>
                <w:sz w:val="24"/>
                <w:szCs w:val="24"/>
              </w:rPr>
            </w:pPr>
          </w:p>
        </w:tc>
        <w:tc>
          <w:tcPr>
            <w:tcW w:w="1701" w:type="dxa"/>
            <w:vMerge/>
            <w:tcBorders>
              <w:left w:val="single" w:sz="4" w:space="0" w:color="auto"/>
              <w:right w:val="single" w:sz="4" w:space="0" w:color="auto"/>
            </w:tcBorders>
          </w:tcPr>
          <w:p w:rsidR="00C929EB" w:rsidRPr="008307EA" w:rsidRDefault="00C929EB" w:rsidP="009D4EBF">
            <w:pPr>
              <w:pStyle w:val="ConsPlusCell"/>
              <w:widowControl/>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2024</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100,0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100,0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tcBorders>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w:t>
            </w:r>
          </w:p>
        </w:tc>
      </w:tr>
      <w:tr w:rsidR="00C929EB" w:rsidRPr="00992211" w:rsidTr="009D4EBF">
        <w:trPr>
          <w:gridAfter w:val="11"/>
          <w:wAfter w:w="16173" w:type="dxa"/>
          <w:trHeight w:val="810"/>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8307EA" w:rsidRDefault="00C929EB" w:rsidP="009D4EBF">
            <w:pPr>
              <w:pStyle w:val="ConsPlusCell"/>
              <w:widowControl/>
              <w:rPr>
                <w:rFonts w:ascii="Times New Roman" w:hAnsi="Times New Roman" w:cs="Times New Roman"/>
                <w:sz w:val="24"/>
                <w:szCs w:val="24"/>
              </w:rPr>
            </w:pPr>
          </w:p>
        </w:tc>
        <w:tc>
          <w:tcPr>
            <w:tcW w:w="1701" w:type="dxa"/>
            <w:vMerge/>
            <w:tcBorders>
              <w:left w:val="single" w:sz="4" w:space="0" w:color="auto"/>
              <w:right w:val="single" w:sz="4" w:space="0" w:color="auto"/>
            </w:tcBorders>
          </w:tcPr>
          <w:p w:rsidR="00C929EB" w:rsidRPr="008307EA" w:rsidRDefault="00C929EB" w:rsidP="009D4EBF">
            <w:pPr>
              <w:pStyle w:val="ConsPlusCell"/>
              <w:widowControl/>
              <w:rPr>
                <w:rFonts w:ascii="Times New Roman" w:hAnsi="Times New Roman"/>
                <w:sz w:val="24"/>
                <w:szCs w:val="24"/>
              </w:rPr>
            </w:pPr>
          </w:p>
        </w:tc>
        <w:tc>
          <w:tcPr>
            <w:tcW w:w="709"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2025</w:t>
            </w:r>
          </w:p>
        </w:tc>
        <w:tc>
          <w:tcPr>
            <w:tcW w:w="992"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100,0</w:t>
            </w:r>
          </w:p>
        </w:tc>
        <w:tc>
          <w:tcPr>
            <w:tcW w:w="1134" w:type="dxa"/>
            <w:gridSpan w:val="2"/>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100,0</w:t>
            </w:r>
          </w:p>
        </w:tc>
        <w:tc>
          <w:tcPr>
            <w:tcW w:w="851" w:type="dxa"/>
            <w:gridSpan w:val="2"/>
            <w:vMerge w:val="restart"/>
            <w:tcBorders>
              <w:top w:val="single" w:sz="4" w:space="0" w:color="auto"/>
              <w:left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tcBorders>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185" w:type="dxa"/>
            <w:gridSpan w:val="2"/>
            <w:tcBorders>
              <w:top w:val="single" w:sz="4" w:space="0" w:color="auto"/>
              <w:left w:val="single" w:sz="4" w:space="0" w:color="auto"/>
              <w:bottom w:val="single" w:sz="4" w:space="0" w:color="auto"/>
            </w:tcBorders>
          </w:tcPr>
          <w:p w:rsidR="00C929EB" w:rsidRPr="00992211" w:rsidRDefault="00C929EB" w:rsidP="009D4EBF">
            <w:pPr>
              <w:widowControl w:val="0"/>
              <w:autoSpaceDE w:val="0"/>
              <w:autoSpaceDN w:val="0"/>
              <w:adjustRightInd w:val="0"/>
            </w:pPr>
            <w:r w:rsidRPr="00992211">
              <w:t>10</w:t>
            </w:r>
          </w:p>
        </w:tc>
        <w:tc>
          <w:tcPr>
            <w:tcW w:w="170" w:type="dxa"/>
            <w:tcBorders>
              <w:top w:val="single" w:sz="4" w:space="0" w:color="auto"/>
              <w:left w:val="nil"/>
              <w:bottom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1"/>
          <w:wAfter w:w="16173" w:type="dxa"/>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8307EA" w:rsidRDefault="00C929EB" w:rsidP="009D4EBF">
            <w:pPr>
              <w:pStyle w:val="ConsPlusCell"/>
              <w:widowControl/>
              <w:rPr>
                <w:rFonts w:ascii="Times New Roman" w:hAnsi="Times New Roman" w:cs="Times New Roman"/>
                <w:sz w:val="24"/>
                <w:szCs w:val="24"/>
              </w:rPr>
            </w:pPr>
          </w:p>
        </w:tc>
        <w:tc>
          <w:tcPr>
            <w:tcW w:w="1701" w:type="dxa"/>
            <w:vMerge/>
            <w:tcBorders>
              <w:left w:val="single" w:sz="4" w:space="0" w:color="auto"/>
              <w:right w:val="single" w:sz="4" w:space="0" w:color="auto"/>
            </w:tcBorders>
          </w:tcPr>
          <w:p w:rsidR="00C929EB" w:rsidRPr="008307EA" w:rsidRDefault="00C929EB" w:rsidP="009D4EBF">
            <w:pPr>
              <w:pStyle w:val="ConsPlusCell"/>
              <w:widowControl/>
              <w:rPr>
                <w:rFonts w:ascii="Times New Roman" w:hAnsi="Times New Roman"/>
                <w:sz w:val="24"/>
                <w:szCs w:val="24"/>
              </w:rPr>
            </w:pPr>
          </w:p>
        </w:tc>
        <w:tc>
          <w:tcPr>
            <w:tcW w:w="709" w:type="dxa"/>
            <w:vMerge/>
            <w:tcBorders>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992" w:type="dxa"/>
            <w:vMerge/>
            <w:tcBorders>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1134" w:type="dxa"/>
            <w:gridSpan w:val="2"/>
            <w:vMerge/>
            <w:tcBorders>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1134" w:type="dxa"/>
            <w:vMerge/>
            <w:tcBorders>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1134" w:type="dxa"/>
            <w:vMerge/>
            <w:tcBorders>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851" w:type="dxa"/>
            <w:gridSpan w:val="2"/>
            <w:vMerge/>
            <w:tcBorders>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p>
        </w:tc>
        <w:tc>
          <w:tcPr>
            <w:tcW w:w="1701" w:type="dxa"/>
            <w:vMerge/>
            <w:tcBorders>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185" w:type="dxa"/>
            <w:gridSpan w:val="2"/>
            <w:tcBorders>
              <w:top w:val="single" w:sz="4" w:space="0" w:color="auto"/>
              <w:left w:val="single" w:sz="4" w:space="0" w:color="auto"/>
              <w:bottom w:val="single" w:sz="4" w:space="0" w:color="auto"/>
            </w:tcBorders>
          </w:tcPr>
          <w:p w:rsidR="00C929EB" w:rsidRPr="00992211" w:rsidRDefault="00C929EB" w:rsidP="009D4EBF">
            <w:pPr>
              <w:widowControl w:val="0"/>
              <w:autoSpaceDE w:val="0"/>
              <w:autoSpaceDN w:val="0"/>
              <w:adjustRightInd w:val="0"/>
            </w:pPr>
          </w:p>
        </w:tc>
        <w:tc>
          <w:tcPr>
            <w:tcW w:w="170" w:type="dxa"/>
            <w:tcBorders>
              <w:top w:val="single" w:sz="4" w:space="0" w:color="auto"/>
              <w:left w:val="nil"/>
              <w:bottom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rHeight w:val="525"/>
          <w:tblCellSpacing w:w="5" w:type="nil"/>
        </w:trPr>
        <w:tc>
          <w:tcPr>
            <w:tcW w:w="567"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t>2.4</w:t>
            </w:r>
          </w:p>
        </w:tc>
        <w:tc>
          <w:tcPr>
            <w:tcW w:w="2977" w:type="dxa"/>
            <w:vMerge w:val="restart"/>
            <w:tcBorders>
              <w:top w:val="single" w:sz="4" w:space="0" w:color="auto"/>
              <w:left w:val="single" w:sz="4" w:space="0" w:color="auto"/>
              <w:right w:val="single" w:sz="4" w:space="0" w:color="auto"/>
            </w:tcBorders>
          </w:tcPr>
          <w:p w:rsidR="00C929EB" w:rsidRPr="008307EA" w:rsidRDefault="00C929EB" w:rsidP="009D4EBF">
            <w:pPr>
              <w:pStyle w:val="ConsPlusCell"/>
              <w:rPr>
                <w:rFonts w:ascii="Times New Roman" w:hAnsi="Times New Roman" w:cs="Times New Roman"/>
                <w:sz w:val="24"/>
                <w:szCs w:val="24"/>
              </w:rPr>
            </w:pPr>
            <w:r w:rsidRPr="008307EA">
              <w:rPr>
                <w:rFonts w:ascii="Times New Roman" w:hAnsi="Times New Roman"/>
                <w:sz w:val="24"/>
                <w:szCs w:val="24"/>
              </w:rPr>
              <w:t xml:space="preserve">Обеспечение условий для создания  центра образования цифрового и </w:t>
            </w:r>
          </w:p>
          <w:p w:rsidR="00C929EB" w:rsidRPr="008307EA" w:rsidRDefault="00C929EB" w:rsidP="009D4EBF">
            <w:pPr>
              <w:pStyle w:val="ConsPlusCell"/>
              <w:rPr>
                <w:rFonts w:ascii="Times New Roman" w:hAnsi="Times New Roman" w:cs="Times New Roman"/>
                <w:sz w:val="24"/>
                <w:szCs w:val="24"/>
              </w:rPr>
            </w:pPr>
            <w:r w:rsidRPr="008307EA">
              <w:rPr>
                <w:rFonts w:ascii="Times New Roman" w:hAnsi="Times New Roman"/>
                <w:sz w:val="24"/>
                <w:szCs w:val="24"/>
              </w:rPr>
              <w:t>гуманитарного профилей</w:t>
            </w:r>
          </w:p>
        </w:tc>
        <w:tc>
          <w:tcPr>
            <w:tcW w:w="1701" w:type="dxa"/>
            <w:vMerge w:val="restart"/>
            <w:tcBorders>
              <w:top w:val="single" w:sz="4" w:space="0" w:color="auto"/>
              <w:left w:val="single" w:sz="4" w:space="0" w:color="auto"/>
              <w:right w:val="single" w:sz="4" w:space="0" w:color="auto"/>
            </w:tcBorders>
          </w:tcPr>
          <w:p w:rsidR="00C929EB" w:rsidRPr="008307EA" w:rsidRDefault="00C929EB" w:rsidP="009D4EBF">
            <w:pPr>
              <w:pStyle w:val="ConsPlusCell"/>
              <w:rPr>
                <w:rFonts w:ascii="Times New Roman" w:hAnsi="Times New Roman"/>
                <w:sz w:val="24"/>
                <w:szCs w:val="24"/>
              </w:rPr>
            </w:pPr>
            <w:r w:rsidRPr="008307EA">
              <w:rPr>
                <w:rFonts w:ascii="Times New Roman" w:hAnsi="Times New Roman"/>
                <w:sz w:val="24"/>
                <w:szCs w:val="24"/>
              </w:rPr>
              <w:t xml:space="preserve">Администрация МО </w:t>
            </w:r>
          </w:p>
          <w:p w:rsidR="00C929EB" w:rsidRPr="008307EA" w:rsidRDefault="00C929EB" w:rsidP="009D4EBF">
            <w:pPr>
              <w:pStyle w:val="ConsPlusCell"/>
              <w:rPr>
                <w:rFonts w:ascii="Times New Roman" w:hAnsi="Times New Roman"/>
                <w:sz w:val="24"/>
                <w:szCs w:val="24"/>
              </w:rPr>
            </w:pPr>
            <w:r w:rsidRPr="008307EA">
              <w:rPr>
                <w:rFonts w:ascii="Times New Roman" w:hAnsi="Times New Roman"/>
                <w:sz w:val="24"/>
                <w:szCs w:val="24"/>
              </w:rPr>
              <w:t>Аркадакского муниципального 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2023</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3662,9</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3662,9</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r w:rsidRPr="00992211">
              <w:rPr>
                <w:rFonts w:ascii="Times New Roman" w:hAnsi="Times New Roman" w:cs="Times New Roman"/>
                <w:sz w:val="24"/>
                <w:szCs w:val="24"/>
              </w:rPr>
              <w:t>п.4</w:t>
            </w:r>
          </w:p>
        </w:tc>
        <w:tc>
          <w:tcPr>
            <w:tcW w:w="850"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w:t>
            </w: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30</w:t>
            </w:r>
          </w:p>
        </w:tc>
      </w:tr>
      <w:tr w:rsidR="00C929EB" w:rsidRPr="00992211" w:rsidTr="009D4EBF">
        <w:trPr>
          <w:gridAfter w:val="13"/>
          <w:wAfter w:w="16456" w:type="dxa"/>
          <w:trHeight w:val="612"/>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8307EA" w:rsidRDefault="00C929EB" w:rsidP="009D4EBF">
            <w:pPr>
              <w:pStyle w:val="ConsPlusCell"/>
              <w:rPr>
                <w:rFonts w:ascii="Times New Roman" w:hAnsi="Times New Roman"/>
                <w:sz w:val="24"/>
                <w:szCs w:val="24"/>
              </w:rPr>
            </w:pPr>
          </w:p>
        </w:tc>
        <w:tc>
          <w:tcPr>
            <w:tcW w:w="1701" w:type="dxa"/>
            <w:vMerge/>
            <w:tcBorders>
              <w:left w:val="single" w:sz="4" w:space="0" w:color="auto"/>
              <w:right w:val="single" w:sz="4" w:space="0" w:color="auto"/>
            </w:tcBorders>
          </w:tcPr>
          <w:p w:rsidR="00C929EB" w:rsidRPr="008307EA" w:rsidRDefault="00C929EB" w:rsidP="009D4EBF">
            <w:pPr>
              <w:pStyle w:val="ConsPlusCell"/>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2024</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3662,9</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3662,9</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tcBorders>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50</w:t>
            </w:r>
          </w:p>
        </w:tc>
      </w:tr>
      <w:tr w:rsidR="00C929EB" w:rsidRPr="00992211" w:rsidTr="009D4EBF">
        <w:trPr>
          <w:gridAfter w:val="13"/>
          <w:wAfter w:w="16456" w:type="dxa"/>
          <w:trHeight w:val="705"/>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8307EA" w:rsidRDefault="00C929EB" w:rsidP="009D4EBF">
            <w:pPr>
              <w:pStyle w:val="ConsPlusCell"/>
              <w:rPr>
                <w:rFonts w:ascii="Times New Roman" w:hAnsi="Times New Roman"/>
                <w:sz w:val="24"/>
                <w:szCs w:val="24"/>
              </w:rPr>
            </w:pPr>
          </w:p>
        </w:tc>
        <w:tc>
          <w:tcPr>
            <w:tcW w:w="1701" w:type="dxa"/>
            <w:vMerge/>
            <w:tcBorders>
              <w:left w:val="single" w:sz="4" w:space="0" w:color="auto"/>
              <w:right w:val="single" w:sz="4" w:space="0" w:color="auto"/>
            </w:tcBorders>
          </w:tcPr>
          <w:p w:rsidR="00C929EB" w:rsidRPr="008307EA" w:rsidRDefault="00C929EB" w:rsidP="009D4EBF">
            <w:pPr>
              <w:pStyle w:val="ConsPlusCell"/>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2025</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3662,9</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3662,9</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tcBorders>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70</w:t>
            </w:r>
          </w:p>
        </w:tc>
      </w:tr>
      <w:tr w:rsidR="00C929EB" w:rsidRPr="00992211" w:rsidTr="009D4EBF">
        <w:trPr>
          <w:gridAfter w:val="13"/>
          <w:wAfter w:w="16456" w:type="dxa"/>
          <w:trHeight w:val="540"/>
          <w:tblCellSpacing w:w="5" w:type="nil"/>
        </w:trPr>
        <w:tc>
          <w:tcPr>
            <w:tcW w:w="567"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t>2.5</w:t>
            </w:r>
          </w:p>
        </w:tc>
        <w:tc>
          <w:tcPr>
            <w:tcW w:w="2977" w:type="dxa"/>
            <w:vMerge w:val="restart"/>
            <w:tcBorders>
              <w:top w:val="single" w:sz="4" w:space="0" w:color="auto"/>
              <w:left w:val="single" w:sz="4" w:space="0" w:color="auto"/>
              <w:right w:val="single" w:sz="4" w:space="0" w:color="auto"/>
            </w:tcBorders>
          </w:tcPr>
          <w:p w:rsidR="00C929EB" w:rsidRPr="008307EA" w:rsidRDefault="00C929EB" w:rsidP="009D4EBF">
            <w:pPr>
              <w:pStyle w:val="ConsPlusCell"/>
              <w:rPr>
                <w:rFonts w:ascii="Times New Roman" w:hAnsi="Times New Roman"/>
                <w:sz w:val="24"/>
                <w:szCs w:val="24"/>
              </w:rPr>
            </w:pPr>
          </w:p>
          <w:p w:rsidR="00C929EB" w:rsidRPr="00AD76D1" w:rsidRDefault="00C929EB" w:rsidP="009D4EBF">
            <w:pPr>
              <w:pStyle w:val="25"/>
              <w:shd w:val="clear" w:color="auto" w:fill="auto"/>
              <w:ind w:firstLine="0"/>
              <w:jc w:val="left"/>
              <w:rPr>
                <w:sz w:val="24"/>
                <w:szCs w:val="24"/>
                <w:lang w:eastAsia="ru-RU"/>
              </w:rPr>
            </w:pPr>
            <w:r w:rsidRPr="00AD76D1">
              <w:rPr>
                <w:sz w:val="24"/>
                <w:szCs w:val="24"/>
                <w:lang w:eastAsia="ru-RU"/>
              </w:rPr>
              <w:t xml:space="preserve">Проведение капитального и текущего ремонтов муниципальных </w:t>
            </w:r>
            <w:r w:rsidRPr="00AD76D1">
              <w:rPr>
                <w:sz w:val="24"/>
                <w:szCs w:val="24"/>
                <w:lang w:eastAsia="ru-RU"/>
              </w:rPr>
              <w:lastRenderedPageBreak/>
              <w:t>образовательных организаций</w:t>
            </w:r>
          </w:p>
          <w:p w:rsidR="00C929EB" w:rsidRPr="008307EA" w:rsidRDefault="00C929EB" w:rsidP="009D4EBF">
            <w:pPr>
              <w:pStyle w:val="ConsPlusCell"/>
              <w:rPr>
                <w:rFonts w:ascii="Times New Roman" w:hAnsi="Times New Roman"/>
                <w:sz w:val="24"/>
                <w:szCs w:val="24"/>
              </w:rPr>
            </w:pPr>
          </w:p>
          <w:p w:rsidR="00C929EB" w:rsidRPr="008307EA" w:rsidRDefault="00C929EB" w:rsidP="009D4EBF">
            <w:pPr>
              <w:pStyle w:val="ConsPlusCell"/>
              <w:rPr>
                <w:rFonts w:ascii="Times New Roman" w:hAnsi="Times New Roman"/>
                <w:sz w:val="24"/>
                <w:szCs w:val="24"/>
              </w:rPr>
            </w:pPr>
          </w:p>
        </w:tc>
        <w:tc>
          <w:tcPr>
            <w:tcW w:w="1701" w:type="dxa"/>
            <w:vMerge w:val="restart"/>
            <w:tcBorders>
              <w:top w:val="single" w:sz="4" w:space="0" w:color="auto"/>
              <w:left w:val="single" w:sz="4" w:space="0" w:color="auto"/>
              <w:right w:val="single" w:sz="4" w:space="0" w:color="auto"/>
            </w:tcBorders>
          </w:tcPr>
          <w:p w:rsidR="00C929EB" w:rsidRPr="008307EA" w:rsidRDefault="00C929EB" w:rsidP="009D4EBF">
            <w:pPr>
              <w:pStyle w:val="ConsPlusCell"/>
              <w:rPr>
                <w:rFonts w:ascii="Times New Roman" w:hAnsi="Times New Roman"/>
                <w:sz w:val="24"/>
                <w:szCs w:val="24"/>
              </w:rPr>
            </w:pPr>
          </w:p>
          <w:p w:rsidR="00C929EB" w:rsidRPr="008307EA" w:rsidRDefault="00C929EB" w:rsidP="009D4EBF">
            <w:pPr>
              <w:pStyle w:val="ConsPlusCell"/>
              <w:rPr>
                <w:rFonts w:ascii="Times New Roman" w:hAnsi="Times New Roman"/>
                <w:sz w:val="24"/>
                <w:szCs w:val="24"/>
              </w:rPr>
            </w:pPr>
            <w:r w:rsidRPr="008307EA">
              <w:rPr>
                <w:rFonts w:ascii="Times New Roman" w:hAnsi="Times New Roman"/>
                <w:sz w:val="24"/>
                <w:szCs w:val="24"/>
              </w:rPr>
              <w:t xml:space="preserve">Администрация МО </w:t>
            </w:r>
          </w:p>
          <w:p w:rsidR="00C929EB" w:rsidRPr="008307EA" w:rsidRDefault="00C929EB" w:rsidP="009D4EBF">
            <w:pPr>
              <w:pStyle w:val="ConsPlusCell"/>
              <w:rPr>
                <w:rFonts w:ascii="Times New Roman" w:hAnsi="Times New Roman"/>
                <w:sz w:val="24"/>
                <w:szCs w:val="24"/>
              </w:rPr>
            </w:pPr>
            <w:r w:rsidRPr="008307EA">
              <w:rPr>
                <w:rFonts w:ascii="Times New Roman" w:hAnsi="Times New Roman"/>
                <w:sz w:val="24"/>
                <w:szCs w:val="24"/>
              </w:rPr>
              <w:t xml:space="preserve">Аркадакского </w:t>
            </w:r>
            <w:r w:rsidRPr="008307EA">
              <w:rPr>
                <w:rFonts w:ascii="Times New Roman" w:hAnsi="Times New Roman"/>
                <w:sz w:val="24"/>
                <w:szCs w:val="24"/>
              </w:rPr>
              <w:lastRenderedPageBreak/>
              <w:t>муниципального 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lastRenderedPageBreak/>
              <w:t>2023</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3092,78</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3000,0</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92,78</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r w:rsidRPr="00992211">
              <w:rPr>
                <w:rFonts w:ascii="Times New Roman" w:hAnsi="Times New Roman" w:cs="Times New Roman"/>
                <w:sz w:val="24"/>
                <w:szCs w:val="24"/>
              </w:rPr>
              <w:t>п.16</w:t>
            </w:r>
          </w:p>
        </w:tc>
        <w:tc>
          <w:tcPr>
            <w:tcW w:w="850"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Шт.</w:t>
            </w: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r>
      <w:tr w:rsidR="00C929EB" w:rsidRPr="00992211" w:rsidTr="009D4EBF">
        <w:trPr>
          <w:gridAfter w:val="13"/>
          <w:wAfter w:w="16456" w:type="dxa"/>
          <w:trHeight w:val="750"/>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8307EA" w:rsidRDefault="00C929EB" w:rsidP="009D4EBF">
            <w:pPr>
              <w:pStyle w:val="ConsPlusCell"/>
              <w:rPr>
                <w:rFonts w:ascii="Times New Roman" w:hAnsi="Times New Roman"/>
                <w:sz w:val="24"/>
                <w:szCs w:val="24"/>
              </w:rPr>
            </w:pPr>
          </w:p>
        </w:tc>
        <w:tc>
          <w:tcPr>
            <w:tcW w:w="1701" w:type="dxa"/>
            <w:vMerge/>
            <w:tcBorders>
              <w:left w:val="single" w:sz="4" w:space="0" w:color="auto"/>
              <w:right w:val="single" w:sz="4" w:space="0" w:color="auto"/>
            </w:tcBorders>
          </w:tcPr>
          <w:p w:rsidR="00C929EB" w:rsidRPr="008307EA" w:rsidRDefault="00C929EB" w:rsidP="009D4EBF">
            <w:pPr>
              <w:pStyle w:val="ConsPlusCell"/>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2024</w:t>
            </w:r>
          </w:p>
        </w:tc>
        <w:tc>
          <w:tcPr>
            <w:tcW w:w="992"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134" w:type="dxa"/>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8307EA" w:rsidRDefault="00C929EB" w:rsidP="009D4EBF">
            <w:pPr>
              <w:widowControl w:val="0"/>
              <w:autoSpaceDE w:val="0"/>
              <w:autoSpaceDN w:val="0"/>
              <w:adjustRightInd w:val="0"/>
            </w:pPr>
            <w:r w:rsidRPr="008307EA">
              <w:t>0</w:t>
            </w:r>
          </w:p>
        </w:tc>
        <w:tc>
          <w:tcPr>
            <w:tcW w:w="1701" w:type="dxa"/>
            <w:vMerge/>
            <w:tcBorders>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r>
      <w:tr w:rsidR="00C929EB" w:rsidRPr="00992211" w:rsidTr="009D4EBF">
        <w:trPr>
          <w:gridAfter w:val="13"/>
          <w:wAfter w:w="16456" w:type="dxa"/>
          <w:trHeight w:val="1308"/>
          <w:tblCellSpacing w:w="5" w:type="nil"/>
        </w:trPr>
        <w:tc>
          <w:tcPr>
            <w:tcW w:w="567"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bottom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2025</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p>
        </w:tc>
        <w:tc>
          <w:tcPr>
            <w:tcW w:w="850"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r>
      <w:tr w:rsidR="00C929EB" w:rsidRPr="00992211" w:rsidTr="009D4EBF">
        <w:trPr>
          <w:gridAfter w:val="13"/>
          <w:wAfter w:w="16456" w:type="dxa"/>
          <w:trHeight w:val="285"/>
          <w:tblCellSpacing w:w="5" w:type="nil"/>
        </w:trPr>
        <w:tc>
          <w:tcPr>
            <w:tcW w:w="567" w:type="dxa"/>
            <w:vMerge w:val="restart"/>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lastRenderedPageBreak/>
              <w:t>2.6</w:t>
            </w:r>
          </w:p>
        </w:tc>
        <w:tc>
          <w:tcPr>
            <w:tcW w:w="2977" w:type="dxa"/>
            <w:vMerge w:val="restart"/>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r w:rsidRPr="00992211">
              <w:rPr>
                <w:rFonts w:ascii="Times New Roman" w:hAnsi="Times New Roman"/>
                <w:sz w:val="24"/>
                <w:szCs w:val="24"/>
              </w:rPr>
              <w:t>Создание и обеспечение функционирования центров образования естественно-научной и технологической направленности</w:t>
            </w:r>
          </w:p>
        </w:tc>
        <w:tc>
          <w:tcPr>
            <w:tcW w:w="1701" w:type="dxa"/>
            <w:vMerge w:val="restart"/>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r w:rsidRPr="00992211">
              <w:rPr>
                <w:rFonts w:ascii="Times New Roman" w:hAnsi="Times New Roman"/>
                <w:sz w:val="24"/>
                <w:szCs w:val="24"/>
              </w:rPr>
              <w:t xml:space="preserve">Администрация МО </w:t>
            </w:r>
          </w:p>
          <w:p w:rsidR="00C929EB" w:rsidRPr="00992211" w:rsidRDefault="00C929EB" w:rsidP="009D4EBF">
            <w:pPr>
              <w:pStyle w:val="ConsPlusCell"/>
              <w:rPr>
                <w:rFonts w:ascii="Times New Roman" w:hAnsi="Times New Roman"/>
                <w:sz w:val="24"/>
                <w:szCs w:val="24"/>
              </w:rPr>
            </w:pPr>
            <w:r w:rsidRPr="00992211">
              <w:rPr>
                <w:rFonts w:ascii="Times New Roman" w:hAnsi="Times New Roman"/>
                <w:sz w:val="24"/>
                <w:szCs w:val="24"/>
              </w:rPr>
              <w:t>Аркадакского муниципального района (Управление образования района</w:t>
            </w:r>
          </w:p>
        </w:tc>
        <w:tc>
          <w:tcPr>
            <w:tcW w:w="709"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2023</w:t>
            </w:r>
          </w:p>
        </w:tc>
        <w:tc>
          <w:tcPr>
            <w:tcW w:w="992"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3266,2</w:t>
            </w:r>
          </w:p>
        </w:tc>
        <w:tc>
          <w:tcPr>
            <w:tcW w:w="1134" w:type="dxa"/>
            <w:gridSpan w:val="2"/>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3266,2</w:t>
            </w:r>
          </w:p>
        </w:tc>
        <w:tc>
          <w:tcPr>
            <w:tcW w:w="1134"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val="restart"/>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Количество учреждений, в которых внедрена модель</w:t>
            </w:r>
          </w:p>
        </w:tc>
        <w:tc>
          <w:tcPr>
            <w:tcW w:w="850" w:type="dxa"/>
            <w:vMerge w:val="restart"/>
            <w:tcBorders>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Шт.</w:t>
            </w: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w:t>
            </w:r>
          </w:p>
        </w:tc>
      </w:tr>
      <w:tr w:rsidR="00C929EB" w:rsidRPr="00992211" w:rsidTr="009D4EBF">
        <w:trPr>
          <w:gridAfter w:val="13"/>
          <w:wAfter w:w="16456" w:type="dxa"/>
          <w:trHeight w:val="330"/>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1701" w:type="dxa"/>
            <w:vMerge/>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709"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992"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134" w:type="dxa"/>
            <w:gridSpan w:val="2"/>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134"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134"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851" w:type="dxa"/>
            <w:gridSpan w:val="2"/>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4</w:t>
            </w:r>
          </w:p>
        </w:tc>
      </w:tr>
      <w:tr w:rsidR="00C929EB" w:rsidRPr="00992211" w:rsidTr="009D4EBF">
        <w:trPr>
          <w:gridAfter w:val="13"/>
          <w:wAfter w:w="16456" w:type="dxa"/>
          <w:trHeight w:val="491"/>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1701" w:type="dxa"/>
            <w:vMerge/>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709"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992"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134" w:type="dxa"/>
            <w:gridSpan w:val="2"/>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134"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134"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851" w:type="dxa"/>
            <w:gridSpan w:val="2"/>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6</w:t>
            </w:r>
          </w:p>
        </w:tc>
      </w:tr>
      <w:tr w:rsidR="00C929EB" w:rsidRPr="00992211" w:rsidTr="009D4EBF">
        <w:trPr>
          <w:gridAfter w:val="13"/>
          <w:wAfter w:w="16456" w:type="dxa"/>
          <w:trHeight w:val="750"/>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1701" w:type="dxa"/>
            <w:vMerge/>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2024</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rHeight w:val="491"/>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1701" w:type="dxa"/>
            <w:vMerge/>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709"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2025</w:t>
            </w:r>
          </w:p>
        </w:tc>
        <w:tc>
          <w:tcPr>
            <w:tcW w:w="992"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gridSpan w:val="2"/>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vMerge/>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rHeight w:val="1111"/>
          <w:tblCellSpacing w:w="5" w:type="nil"/>
        </w:trPr>
        <w:tc>
          <w:tcPr>
            <w:tcW w:w="567"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bottom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709"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992"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134" w:type="dxa"/>
            <w:gridSpan w:val="2"/>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134"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134"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851" w:type="dxa"/>
            <w:gridSpan w:val="2"/>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701" w:type="dxa"/>
            <w:vMerge/>
            <w:tcBorders>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p>
        </w:tc>
        <w:tc>
          <w:tcPr>
            <w:tcW w:w="850" w:type="dxa"/>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rHeight w:val="360"/>
          <w:tblCellSpacing w:w="5" w:type="nil"/>
        </w:trPr>
        <w:tc>
          <w:tcPr>
            <w:tcW w:w="567" w:type="dxa"/>
            <w:vMerge w:val="restart"/>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t>2.7</w:t>
            </w:r>
          </w:p>
        </w:tc>
        <w:tc>
          <w:tcPr>
            <w:tcW w:w="2977" w:type="dxa"/>
            <w:vMerge w:val="restart"/>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Обеспечение условий для функционирования центров образования естественно-научной и технологической направленностей в общеобразовательных организациях</w:t>
            </w:r>
          </w:p>
        </w:tc>
        <w:tc>
          <w:tcPr>
            <w:tcW w:w="1701" w:type="dxa"/>
            <w:vMerge w:val="restart"/>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r w:rsidRPr="00992211">
              <w:rPr>
                <w:rFonts w:ascii="Times New Roman" w:hAnsi="Times New Roman"/>
                <w:sz w:val="24"/>
                <w:szCs w:val="24"/>
              </w:rPr>
              <w:t xml:space="preserve">Администрация МО </w:t>
            </w:r>
          </w:p>
          <w:p w:rsidR="00C929EB" w:rsidRPr="00992211" w:rsidRDefault="00C929EB" w:rsidP="009D4EBF">
            <w:pPr>
              <w:pStyle w:val="ConsPlusCell"/>
              <w:rPr>
                <w:rFonts w:ascii="Times New Roman" w:hAnsi="Times New Roman"/>
                <w:sz w:val="24"/>
                <w:szCs w:val="24"/>
              </w:rPr>
            </w:pPr>
            <w:r w:rsidRPr="00992211">
              <w:rPr>
                <w:rFonts w:ascii="Times New Roman" w:hAnsi="Times New Roman"/>
                <w:sz w:val="24"/>
                <w:szCs w:val="24"/>
              </w:rPr>
              <w:t>Аркадакского муниципального района (Управление образования района</w:t>
            </w:r>
          </w:p>
        </w:tc>
        <w:tc>
          <w:tcPr>
            <w:tcW w:w="709"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2023</w:t>
            </w:r>
          </w:p>
        </w:tc>
        <w:tc>
          <w:tcPr>
            <w:tcW w:w="992"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8680,3</w:t>
            </w:r>
          </w:p>
        </w:tc>
        <w:tc>
          <w:tcPr>
            <w:tcW w:w="1134" w:type="dxa"/>
            <w:gridSpan w:val="2"/>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8680,3</w:t>
            </w:r>
          </w:p>
        </w:tc>
        <w:tc>
          <w:tcPr>
            <w:tcW w:w="1134"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r w:rsidRPr="00992211">
              <w:rPr>
                <w:rFonts w:ascii="Times New Roman" w:hAnsi="Times New Roman" w:cs="Times New Roman"/>
                <w:sz w:val="24"/>
                <w:szCs w:val="24"/>
              </w:rPr>
              <w:t>П.4</w:t>
            </w:r>
          </w:p>
        </w:tc>
        <w:tc>
          <w:tcPr>
            <w:tcW w:w="850"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w:t>
            </w: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30</w:t>
            </w:r>
          </w:p>
        </w:tc>
      </w:tr>
      <w:tr w:rsidR="00C929EB" w:rsidRPr="00992211" w:rsidTr="009D4EBF">
        <w:trPr>
          <w:gridAfter w:val="13"/>
          <w:wAfter w:w="16456" w:type="dxa"/>
          <w:trHeight w:val="491"/>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1701" w:type="dxa"/>
            <w:vMerge/>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709"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992"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134" w:type="dxa"/>
            <w:gridSpan w:val="2"/>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134"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134"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851" w:type="dxa"/>
            <w:gridSpan w:val="2"/>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701" w:type="dxa"/>
            <w:vMerge/>
            <w:tcBorders>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50</w:t>
            </w:r>
          </w:p>
        </w:tc>
      </w:tr>
      <w:tr w:rsidR="00C929EB" w:rsidRPr="00992211" w:rsidTr="009D4EBF">
        <w:trPr>
          <w:gridAfter w:val="13"/>
          <w:wAfter w:w="16456" w:type="dxa"/>
          <w:trHeight w:val="510"/>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1701" w:type="dxa"/>
            <w:vMerge/>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2024</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10988,8</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10988,8</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701" w:type="dxa"/>
            <w:vMerge/>
            <w:tcBorders>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rHeight w:val="420"/>
          <w:tblCellSpacing w:w="5" w:type="nil"/>
        </w:trPr>
        <w:tc>
          <w:tcPr>
            <w:tcW w:w="567"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bottom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2025</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10988,8</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10988,8</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p>
        </w:tc>
        <w:tc>
          <w:tcPr>
            <w:tcW w:w="850"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70</w:t>
            </w:r>
          </w:p>
        </w:tc>
      </w:tr>
      <w:tr w:rsidR="00C929EB" w:rsidRPr="00992211" w:rsidTr="009D4EBF">
        <w:trPr>
          <w:gridAfter w:val="13"/>
          <w:wAfter w:w="16456" w:type="dxa"/>
          <w:trHeight w:val="348"/>
          <w:tblCellSpacing w:w="5" w:type="nil"/>
        </w:trPr>
        <w:tc>
          <w:tcPr>
            <w:tcW w:w="567" w:type="dxa"/>
            <w:vMerge w:val="restart"/>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t>2.8</w:t>
            </w:r>
          </w:p>
        </w:tc>
        <w:tc>
          <w:tcPr>
            <w:tcW w:w="2977" w:type="dxa"/>
            <w:vMerge w:val="restart"/>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r w:rsidRPr="00992211">
              <w:rPr>
                <w:rFonts w:ascii="Times New Roman" w:hAnsi="Times New Roman"/>
                <w:sz w:val="24"/>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701" w:type="dxa"/>
            <w:vMerge w:val="restart"/>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r w:rsidRPr="00992211">
              <w:rPr>
                <w:rFonts w:ascii="Times New Roman" w:hAnsi="Times New Roman"/>
                <w:sz w:val="24"/>
                <w:szCs w:val="24"/>
              </w:rPr>
              <w:t xml:space="preserve">Администрация МО </w:t>
            </w:r>
          </w:p>
          <w:p w:rsidR="00C929EB" w:rsidRPr="00992211" w:rsidRDefault="00C929EB" w:rsidP="009D4EBF">
            <w:pPr>
              <w:pStyle w:val="ConsPlusCell"/>
              <w:rPr>
                <w:rFonts w:ascii="Times New Roman" w:hAnsi="Times New Roman"/>
                <w:sz w:val="24"/>
                <w:szCs w:val="24"/>
              </w:rPr>
            </w:pPr>
            <w:r w:rsidRPr="00992211">
              <w:rPr>
                <w:rFonts w:ascii="Times New Roman" w:hAnsi="Times New Roman"/>
                <w:sz w:val="24"/>
                <w:szCs w:val="24"/>
              </w:rPr>
              <w:t>Аркадакского муниципального 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2023</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9950,3</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9950,3</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r w:rsidRPr="00992211">
              <w:rPr>
                <w:rFonts w:ascii="Times New Roman" w:hAnsi="Times New Roman" w:cs="Times New Roman"/>
                <w:sz w:val="24"/>
                <w:szCs w:val="24"/>
              </w:rPr>
              <w:t>П.25</w:t>
            </w:r>
          </w:p>
        </w:tc>
        <w:tc>
          <w:tcPr>
            <w:tcW w:w="850"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w:t>
            </w:r>
          </w:p>
        </w:tc>
        <w:tc>
          <w:tcPr>
            <w:tcW w:w="1072"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100</w:t>
            </w:r>
          </w:p>
        </w:tc>
      </w:tr>
      <w:tr w:rsidR="00C929EB" w:rsidRPr="00992211" w:rsidTr="009D4EBF">
        <w:trPr>
          <w:gridAfter w:val="13"/>
          <w:wAfter w:w="16456" w:type="dxa"/>
          <w:trHeight w:val="405"/>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1701" w:type="dxa"/>
            <w:vMerge/>
            <w:tcBorders>
              <w:left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2024</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9950,3</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9950,3</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701" w:type="dxa"/>
            <w:vMerge/>
            <w:tcBorders>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rHeight w:val="525"/>
          <w:tblCellSpacing w:w="5" w:type="nil"/>
        </w:trPr>
        <w:tc>
          <w:tcPr>
            <w:tcW w:w="567"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bottom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pStyle w:val="ConsPlusCell"/>
              <w:rPr>
                <w:rFonts w:ascii="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2025</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9824,3</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9824,3</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701" w:type="dxa"/>
            <w:vMerge/>
            <w:tcBorders>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blCellSpacing w:w="5" w:type="nil"/>
        </w:trPr>
        <w:tc>
          <w:tcPr>
            <w:tcW w:w="14822" w:type="dxa"/>
            <w:gridSpan w:val="14"/>
            <w:tcBorders>
              <w:top w:val="single" w:sz="4" w:space="0" w:color="auto"/>
              <w:left w:val="single" w:sz="4" w:space="0" w:color="auto"/>
              <w:bottom w:val="single" w:sz="4" w:space="0" w:color="auto"/>
              <w:right w:val="single" w:sz="4" w:space="0" w:color="auto"/>
            </w:tcBorders>
          </w:tcPr>
          <w:p w:rsidR="00C929EB" w:rsidRPr="00992211" w:rsidRDefault="00C929EB" w:rsidP="009D4EBF">
            <w:pPr>
              <w:pStyle w:val="ConsPlusNonformat"/>
              <w:widowControl/>
              <w:jc w:val="both"/>
              <w:rPr>
                <w:rFonts w:ascii="Times New Roman" w:hAnsi="Times New Roman" w:cs="Times New Roman"/>
                <w:sz w:val="24"/>
                <w:szCs w:val="24"/>
              </w:rPr>
            </w:pPr>
            <w:r w:rsidRPr="00992211">
              <w:rPr>
                <w:rFonts w:ascii="Times New Roman" w:hAnsi="Times New Roman"/>
                <w:sz w:val="24"/>
                <w:szCs w:val="24"/>
              </w:rPr>
              <w:t>Проект региональный: «Учитель будущего» (в целях выполнения задач федерального проекта «Учитель будущего»)</w:t>
            </w:r>
          </w:p>
        </w:tc>
      </w:tr>
      <w:tr w:rsidR="00C929EB" w:rsidRPr="00992211" w:rsidTr="009D4EBF">
        <w:trPr>
          <w:gridAfter w:val="13"/>
          <w:wAfter w:w="16456" w:type="dxa"/>
          <w:trHeight w:val="525"/>
          <w:tblCellSpacing w:w="5" w:type="nil"/>
        </w:trPr>
        <w:tc>
          <w:tcPr>
            <w:tcW w:w="567"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t>3.1</w:t>
            </w:r>
          </w:p>
        </w:tc>
        <w:tc>
          <w:tcPr>
            <w:tcW w:w="2977" w:type="dxa"/>
            <w:vMerge w:val="restart"/>
            <w:tcBorders>
              <w:top w:val="single" w:sz="4" w:space="0" w:color="auto"/>
              <w:left w:val="single" w:sz="4" w:space="0" w:color="auto"/>
              <w:right w:val="single" w:sz="4" w:space="0" w:color="auto"/>
            </w:tcBorders>
          </w:tcPr>
          <w:p w:rsidR="00C929EB" w:rsidRPr="00992211" w:rsidRDefault="00C929EB" w:rsidP="009D4EBF">
            <w:pPr>
              <w:jc w:val="both"/>
              <w:rPr>
                <w:sz w:val="24"/>
                <w:szCs w:val="24"/>
              </w:rPr>
            </w:pPr>
            <w:r w:rsidRPr="00992211">
              <w:rPr>
                <w:sz w:val="24"/>
                <w:szCs w:val="24"/>
              </w:rPr>
              <w:t>Развитие  системы  и дополнительного образования детей.</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Администрация МО Аркадакского муниципального 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2023</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50,0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50,0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 xml:space="preserve">    п.6,7.</w:t>
            </w:r>
          </w:p>
        </w:tc>
        <w:tc>
          <w:tcPr>
            <w:tcW w:w="850"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w:t>
            </w: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47</w:t>
            </w:r>
          </w:p>
        </w:tc>
      </w:tr>
      <w:tr w:rsidR="00C929EB" w:rsidRPr="00992211" w:rsidTr="009D4EBF">
        <w:trPr>
          <w:gridAfter w:val="13"/>
          <w:wAfter w:w="16456" w:type="dxa"/>
          <w:trHeight w:val="525"/>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vertAlign w:val="superscript"/>
              </w:rPr>
            </w:pPr>
            <w:r w:rsidRPr="00992211">
              <w:t>2024</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50,0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50,0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55</w:t>
            </w:r>
          </w:p>
        </w:tc>
      </w:tr>
      <w:tr w:rsidR="00C929EB" w:rsidRPr="00992211" w:rsidTr="009D4EBF">
        <w:trPr>
          <w:gridAfter w:val="13"/>
          <w:wAfter w:w="16456" w:type="dxa"/>
          <w:trHeight w:val="720"/>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2025</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50,0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50,0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60</w:t>
            </w:r>
          </w:p>
        </w:tc>
      </w:tr>
      <w:tr w:rsidR="00C929EB" w:rsidRPr="00992211" w:rsidTr="009D4EBF">
        <w:trPr>
          <w:gridAfter w:val="13"/>
          <w:wAfter w:w="16456" w:type="dxa"/>
          <w:trHeight w:val="384"/>
          <w:tblCellSpacing w:w="5" w:type="nil"/>
        </w:trPr>
        <w:tc>
          <w:tcPr>
            <w:tcW w:w="567"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t>3.2.</w:t>
            </w:r>
          </w:p>
        </w:tc>
        <w:tc>
          <w:tcPr>
            <w:tcW w:w="2977" w:type="dxa"/>
            <w:vMerge w:val="restart"/>
            <w:tcBorders>
              <w:top w:val="single" w:sz="4" w:space="0" w:color="auto"/>
              <w:left w:val="single" w:sz="4" w:space="0" w:color="auto"/>
              <w:right w:val="single" w:sz="4" w:space="0" w:color="auto"/>
            </w:tcBorders>
          </w:tcPr>
          <w:p w:rsidR="00C929EB" w:rsidRPr="00992211" w:rsidRDefault="00C929EB" w:rsidP="009D4EBF">
            <w:pPr>
              <w:jc w:val="both"/>
              <w:rPr>
                <w:sz w:val="24"/>
                <w:szCs w:val="24"/>
              </w:rPr>
            </w:pPr>
            <w:r w:rsidRPr="00992211">
              <w:rPr>
                <w:sz w:val="24"/>
                <w:szCs w:val="24"/>
              </w:rPr>
              <w:t>Формирование и развитие муниципальной системы оценки качества образования.</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Администрация МО Аркадакского муниципального 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2023</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 xml:space="preserve">    п.8/9.                 </w:t>
            </w:r>
          </w:p>
        </w:tc>
        <w:tc>
          <w:tcPr>
            <w:tcW w:w="850"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 xml:space="preserve">    /%</w:t>
            </w: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1,61/0</w:t>
            </w:r>
          </w:p>
        </w:tc>
      </w:tr>
      <w:tr w:rsidR="00C929EB" w:rsidRPr="00992211" w:rsidTr="009D4EBF">
        <w:trPr>
          <w:gridAfter w:val="13"/>
          <w:wAfter w:w="16456" w:type="dxa"/>
          <w:trHeight w:val="405"/>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vertAlign w:val="superscript"/>
              </w:rPr>
            </w:pPr>
            <w:r w:rsidRPr="00992211">
              <w:t>2024</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1,6/0</w:t>
            </w:r>
          </w:p>
        </w:tc>
      </w:tr>
      <w:tr w:rsidR="00C929EB" w:rsidRPr="00992211" w:rsidTr="009D4EBF">
        <w:trPr>
          <w:gridAfter w:val="13"/>
          <w:wAfter w:w="16456" w:type="dxa"/>
          <w:trHeight w:val="210"/>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2025</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1,59/0</w:t>
            </w:r>
          </w:p>
        </w:tc>
      </w:tr>
      <w:tr w:rsidR="00C929EB" w:rsidRPr="00992211" w:rsidTr="009D4EBF">
        <w:trPr>
          <w:gridAfter w:val="13"/>
          <w:wAfter w:w="16456" w:type="dxa"/>
          <w:trHeight w:val="475"/>
          <w:tblCellSpacing w:w="5" w:type="nil"/>
        </w:trPr>
        <w:tc>
          <w:tcPr>
            <w:tcW w:w="567"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t>3.3</w:t>
            </w:r>
          </w:p>
        </w:tc>
        <w:tc>
          <w:tcPr>
            <w:tcW w:w="2977" w:type="dxa"/>
            <w:vMerge w:val="restart"/>
            <w:tcBorders>
              <w:top w:val="single" w:sz="4" w:space="0" w:color="auto"/>
              <w:left w:val="single" w:sz="4" w:space="0" w:color="auto"/>
              <w:right w:val="single" w:sz="4" w:space="0" w:color="auto"/>
            </w:tcBorders>
          </w:tcPr>
          <w:p w:rsidR="00C929EB" w:rsidRPr="00992211" w:rsidRDefault="00C929EB" w:rsidP="009D4EBF">
            <w:pPr>
              <w:jc w:val="both"/>
              <w:rPr>
                <w:sz w:val="24"/>
                <w:szCs w:val="24"/>
              </w:rPr>
            </w:pPr>
            <w:r w:rsidRPr="00992211">
              <w:rPr>
                <w:sz w:val="24"/>
                <w:szCs w:val="24"/>
              </w:rPr>
              <w:t>Поощрение лучших учителей и лучших классных руководителей.</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 xml:space="preserve">Администрация МО Аркадакского муниципального </w:t>
            </w:r>
            <w:r w:rsidRPr="00992211">
              <w:lastRenderedPageBreak/>
              <w:t>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lastRenderedPageBreak/>
              <w:t>2023</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 xml:space="preserve">     п. 11.                              </w:t>
            </w:r>
          </w:p>
        </w:tc>
        <w:tc>
          <w:tcPr>
            <w:tcW w:w="850"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w:t>
            </w: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28</w:t>
            </w:r>
          </w:p>
        </w:tc>
      </w:tr>
      <w:tr w:rsidR="00C929EB" w:rsidRPr="00992211" w:rsidTr="009D4EBF">
        <w:trPr>
          <w:gridAfter w:val="13"/>
          <w:wAfter w:w="16456" w:type="dxa"/>
          <w:trHeight w:val="585"/>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vertAlign w:val="superscript"/>
              </w:rPr>
            </w:pPr>
            <w:r w:rsidRPr="00992211">
              <w:t>2024</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35</w:t>
            </w:r>
          </w:p>
        </w:tc>
      </w:tr>
      <w:tr w:rsidR="00C929EB" w:rsidRPr="00992211" w:rsidTr="009D4EBF">
        <w:trPr>
          <w:gridAfter w:val="13"/>
          <w:wAfter w:w="16456" w:type="dxa"/>
          <w:trHeight w:val="555"/>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2025</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40</w:t>
            </w:r>
          </w:p>
        </w:tc>
      </w:tr>
      <w:tr w:rsidR="00C929EB" w:rsidRPr="00992211" w:rsidTr="009D4EBF">
        <w:trPr>
          <w:gridAfter w:val="13"/>
          <w:wAfter w:w="16456" w:type="dxa"/>
          <w:trHeight w:val="602"/>
          <w:tblCellSpacing w:w="5" w:type="nil"/>
        </w:trPr>
        <w:tc>
          <w:tcPr>
            <w:tcW w:w="567"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lastRenderedPageBreak/>
              <w:t>3.4</w:t>
            </w:r>
          </w:p>
        </w:tc>
        <w:tc>
          <w:tcPr>
            <w:tcW w:w="2977" w:type="dxa"/>
            <w:vMerge w:val="restart"/>
            <w:tcBorders>
              <w:top w:val="single" w:sz="4" w:space="0" w:color="auto"/>
              <w:left w:val="single" w:sz="4" w:space="0" w:color="auto"/>
              <w:right w:val="single" w:sz="4" w:space="0" w:color="auto"/>
            </w:tcBorders>
          </w:tcPr>
          <w:p w:rsidR="00C929EB" w:rsidRPr="00992211" w:rsidRDefault="00C929EB" w:rsidP="009D4EBF">
            <w:pPr>
              <w:jc w:val="both"/>
              <w:rPr>
                <w:sz w:val="24"/>
                <w:szCs w:val="24"/>
              </w:rPr>
            </w:pPr>
            <w:r w:rsidRPr="00992211">
              <w:rPr>
                <w:sz w:val="24"/>
                <w:szCs w:val="24"/>
              </w:rPr>
              <w:t>Ежемесячное денежное вознаграждение за классное руководство педагогическим работникам муниципальным общеобразовательным организациям</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Администрация МО Аркадакского муниципального 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2023</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13337,7</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13337,7</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rHeight w:val="645"/>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2024</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13337,7</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13337,7</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rHeight w:val="1065"/>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2025</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13337,7</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13337,7</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rHeight w:val="251"/>
          <w:tblCellSpacing w:w="5" w:type="nil"/>
        </w:trPr>
        <w:tc>
          <w:tcPr>
            <w:tcW w:w="14822" w:type="dxa"/>
            <w:gridSpan w:val="14"/>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rPr>
                <w:sz w:val="24"/>
                <w:szCs w:val="24"/>
              </w:rPr>
              <w:t xml:space="preserve"> Проект: «Цифровая образовательная среда» (в целях выполнения задач федерального проекта «Цифровая образовательная среда»</w:t>
            </w:r>
          </w:p>
        </w:tc>
      </w:tr>
      <w:tr w:rsidR="00C929EB" w:rsidRPr="00992211" w:rsidTr="009D4EBF">
        <w:trPr>
          <w:gridAfter w:val="13"/>
          <w:wAfter w:w="16456" w:type="dxa"/>
          <w:trHeight w:val="509"/>
          <w:tblCellSpacing w:w="5" w:type="nil"/>
        </w:trPr>
        <w:tc>
          <w:tcPr>
            <w:tcW w:w="567"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t>4.1</w:t>
            </w:r>
          </w:p>
        </w:tc>
        <w:tc>
          <w:tcPr>
            <w:tcW w:w="2977" w:type="dxa"/>
            <w:vMerge w:val="restart"/>
            <w:tcBorders>
              <w:top w:val="single" w:sz="4" w:space="0" w:color="auto"/>
              <w:left w:val="single" w:sz="4" w:space="0" w:color="auto"/>
              <w:right w:val="single" w:sz="4" w:space="0" w:color="auto"/>
            </w:tcBorders>
          </w:tcPr>
          <w:p w:rsidR="00C929EB" w:rsidRPr="00992211" w:rsidRDefault="00C929EB" w:rsidP="009D4EBF">
            <w:pPr>
              <w:jc w:val="both"/>
              <w:rPr>
                <w:sz w:val="24"/>
                <w:szCs w:val="24"/>
              </w:rPr>
            </w:pPr>
            <w:r w:rsidRPr="00992211">
              <w:rPr>
                <w:sz w:val="24"/>
                <w:szCs w:val="24"/>
              </w:rPr>
              <w:t>Внедрение целевой модели цифровой образовательной среды в общеобразовательных организациях.</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Администрация МО Аркадакского муниципального 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vertAlign w:val="superscript"/>
              </w:rPr>
            </w:pPr>
            <w:r w:rsidRPr="00992211">
              <w:t>2023</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5474,0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5474,0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Количество учреждений, в которых внедрена модель</w:t>
            </w:r>
          </w:p>
        </w:tc>
        <w:tc>
          <w:tcPr>
            <w:tcW w:w="850"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Шт.</w:t>
            </w: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w:t>
            </w:r>
          </w:p>
        </w:tc>
      </w:tr>
      <w:tr w:rsidR="00C929EB" w:rsidRPr="00992211" w:rsidTr="009D4EBF">
        <w:trPr>
          <w:gridAfter w:val="13"/>
          <w:wAfter w:w="16456" w:type="dxa"/>
          <w:trHeight w:val="498"/>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2024</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4</w:t>
            </w:r>
          </w:p>
        </w:tc>
      </w:tr>
      <w:tr w:rsidR="00C929EB" w:rsidRPr="00992211" w:rsidTr="009D4EBF">
        <w:trPr>
          <w:gridAfter w:val="13"/>
          <w:wAfter w:w="16456" w:type="dxa"/>
          <w:trHeight w:val="555"/>
          <w:tblCellSpacing w:w="5" w:type="nil"/>
        </w:trPr>
        <w:tc>
          <w:tcPr>
            <w:tcW w:w="567"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bottom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2025</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6</w:t>
            </w:r>
          </w:p>
        </w:tc>
      </w:tr>
      <w:tr w:rsidR="00C929EB" w:rsidRPr="00992211" w:rsidTr="009D4EBF">
        <w:trPr>
          <w:gridAfter w:val="13"/>
          <w:wAfter w:w="16456" w:type="dxa"/>
          <w:trHeight w:val="542"/>
          <w:tblCellSpacing w:w="5" w:type="nil"/>
        </w:trPr>
        <w:tc>
          <w:tcPr>
            <w:tcW w:w="567" w:type="dxa"/>
            <w:vMerge w:val="restart"/>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t>4.2</w:t>
            </w:r>
          </w:p>
        </w:tc>
        <w:tc>
          <w:tcPr>
            <w:tcW w:w="2977" w:type="dxa"/>
            <w:vMerge w:val="restart"/>
            <w:tcBorders>
              <w:left w:val="single" w:sz="4" w:space="0" w:color="auto"/>
              <w:right w:val="single" w:sz="4" w:space="0" w:color="auto"/>
            </w:tcBorders>
          </w:tcPr>
          <w:p w:rsidR="00C929EB" w:rsidRPr="00992211" w:rsidRDefault="00C929EB" w:rsidP="009D4EBF">
            <w:pPr>
              <w:jc w:val="both"/>
              <w:rPr>
                <w:sz w:val="24"/>
                <w:szCs w:val="24"/>
              </w:rPr>
            </w:pPr>
            <w:r w:rsidRPr="00992211">
              <w:rPr>
                <w:sz w:val="24"/>
                <w:szCs w:val="24"/>
              </w:rPr>
              <w:t>Обеспечение условий для функционирования центров цифровой образовательной среды в общеобразовательных организациях</w:t>
            </w:r>
          </w:p>
        </w:tc>
        <w:tc>
          <w:tcPr>
            <w:tcW w:w="1701" w:type="dxa"/>
            <w:vMerge w:val="restart"/>
            <w:tcBorders>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Администрация МО Аркадакского муниципального 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2023</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130,5</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130,5</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val="restart"/>
            <w:tcBorders>
              <w:left w:val="single" w:sz="4" w:space="0" w:color="auto"/>
              <w:right w:val="single" w:sz="4" w:space="0" w:color="auto"/>
            </w:tcBorders>
          </w:tcPr>
          <w:p w:rsidR="00C929EB" w:rsidRPr="00992211" w:rsidRDefault="00C929EB" w:rsidP="009D4EBF">
            <w:pPr>
              <w:pStyle w:val="ConsPlusNonformat"/>
              <w:jc w:val="both"/>
              <w:rPr>
                <w:rFonts w:ascii="Times New Roman" w:hAnsi="Times New Roman" w:cs="Times New Roman"/>
                <w:sz w:val="24"/>
                <w:szCs w:val="24"/>
              </w:rPr>
            </w:pPr>
            <w:r w:rsidRPr="00992211">
              <w:rPr>
                <w:rFonts w:ascii="Times New Roman" w:hAnsi="Times New Roman" w:cs="Times New Roman"/>
                <w:sz w:val="24"/>
                <w:szCs w:val="24"/>
              </w:rPr>
              <w:t>П.4</w:t>
            </w:r>
          </w:p>
        </w:tc>
        <w:tc>
          <w:tcPr>
            <w:tcW w:w="850" w:type="dxa"/>
            <w:vMerge w:val="restart"/>
            <w:tcBorders>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w:t>
            </w: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30</w:t>
            </w:r>
          </w:p>
        </w:tc>
      </w:tr>
      <w:tr w:rsidR="00C929EB" w:rsidRPr="00992211" w:rsidTr="009D4EBF">
        <w:trPr>
          <w:gridAfter w:val="13"/>
          <w:wAfter w:w="16456" w:type="dxa"/>
          <w:trHeight w:val="870"/>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2024</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289,7</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289,7</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50</w:t>
            </w:r>
          </w:p>
        </w:tc>
      </w:tr>
      <w:tr w:rsidR="00C929EB" w:rsidRPr="00992211" w:rsidTr="009D4EBF">
        <w:trPr>
          <w:gridAfter w:val="13"/>
          <w:wAfter w:w="16456" w:type="dxa"/>
          <w:trHeight w:val="885"/>
          <w:tblCellSpacing w:w="5" w:type="nil"/>
        </w:trPr>
        <w:tc>
          <w:tcPr>
            <w:tcW w:w="567"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bottom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2025</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182,7</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182,7</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70</w:t>
            </w:r>
          </w:p>
        </w:tc>
      </w:tr>
      <w:tr w:rsidR="00C929EB" w:rsidRPr="00992211" w:rsidTr="009D4EBF">
        <w:trPr>
          <w:trHeight w:val="251"/>
          <w:tblCellSpacing w:w="5" w:type="nil"/>
        </w:trPr>
        <w:tc>
          <w:tcPr>
            <w:tcW w:w="14822" w:type="dxa"/>
            <w:gridSpan w:val="14"/>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jc w:val="center"/>
              <w:rPr>
                <w:sz w:val="24"/>
                <w:szCs w:val="24"/>
              </w:rPr>
            </w:pPr>
            <w:r w:rsidRPr="00992211">
              <w:rPr>
                <w:sz w:val="24"/>
                <w:szCs w:val="24"/>
              </w:rPr>
              <w:t>«Обеспечение персонифицированного финансирования дополнительного образования детей»</w:t>
            </w:r>
          </w:p>
        </w:tc>
        <w:tc>
          <w:tcPr>
            <w:tcW w:w="1496" w:type="dxa"/>
            <w:gridSpan w:val="3"/>
          </w:tcPr>
          <w:p w:rsidR="00C929EB" w:rsidRPr="00992211" w:rsidRDefault="00C929EB" w:rsidP="009D4EBF">
            <w:pPr>
              <w:rPr>
                <w:sz w:val="24"/>
                <w:szCs w:val="24"/>
              </w:rPr>
            </w:pPr>
          </w:p>
        </w:tc>
        <w:tc>
          <w:tcPr>
            <w:tcW w:w="1496" w:type="dxa"/>
          </w:tcPr>
          <w:p w:rsidR="00C929EB" w:rsidRPr="00992211" w:rsidRDefault="00C929EB" w:rsidP="009D4EBF">
            <w:pPr>
              <w:rPr>
                <w:sz w:val="24"/>
                <w:szCs w:val="24"/>
              </w:rPr>
            </w:pPr>
          </w:p>
        </w:tc>
        <w:tc>
          <w:tcPr>
            <w:tcW w:w="1496" w:type="dxa"/>
          </w:tcPr>
          <w:p w:rsidR="00C929EB" w:rsidRPr="00992211" w:rsidRDefault="00C929EB" w:rsidP="009D4EBF">
            <w:pPr>
              <w:rPr>
                <w:sz w:val="24"/>
                <w:szCs w:val="24"/>
              </w:rPr>
            </w:pPr>
          </w:p>
        </w:tc>
        <w:tc>
          <w:tcPr>
            <w:tcW w:w="1496" w:type="dxa"/>
          </w:tcPr>
          <w:p w:rsidR="00C929EB" w:rsidRPr="00992211" w:rsidRDefault="00C929EB" w:rsidP="009D4EBF">
            <w:pPr>
              <w:rPr>
                <w:sz w:val="24"/>
                <w:szCs w:val="24"/>
              </w:rPr>
            </w:pPr>
          </w:p>
        </w:tc>
        <w:tc>
          <w:tcPr>
            <w:tcW w:w="1496" w:type="dxa"/>
          </w:tcPr>
          <w:p w:rsidR="00C929EB" w:rsidRPr="00992211" w:rsidRDefault="00C929EB" w:rsidP="009D4EBF">
            <w:pPr>
              <w:rPr>
                <w:sz w:val="24"/>
                <w:szCs w:val="24"/>
              </w:rPr>
            </w:pPr>
          </w:p>
        </w:tc>
        <w:tc>
          <w:tcPr>
            <w:tcW w:w="1496" w:type="dxa"/>
          </w:tcPr>
          <w:p w:rsidR="00C929EB" w:rsidRPr="00992211" w:rsidRDefault="00C929EB" w:rsidP="009D4EBF">
            <w:pPr>
              <w:rPr>
                <w:sz w:val="24"/>
                <w:szCs w:val="24"/>
              </w:rPr>
            </w:pPr>
          </w:p>
        </w:tc>
        <w:tc>
          <w:tcPr>
            <w:tcW w:w="1496" w:type="dxa"/>
          </w:tcPr>
          <w:p w:rsidR="00C929EB" w:rsidRPr="00992211" w:rsidRDefault="00C929EB" w:rsidP="009D4EBF">
            <w:pPr>
              <w:rPr>
                <w:sz w:val="24"/>
                <w:szCs w:val="24"/>
              </w:rPr>
            </w:pPr>
          </w:p>
        </w:tc>
        <w:tc>
          <w:tcPr>
            <w:tcW w:w="1496" w:type="dxa"/>
          </w:tcPr>
          <w:p w:rsidR="00C929EB" w:rsidRPr="00992211" w:rsidRDefault="00C929EB" w:rsidP="009D4EBF">
            <w:pPr>
              <w:rPr>
                <w:sz w:val="24"/>
                <w:szCs w:val="24"/>
              </w:rPr>
            </w:pPr>
          </w:p>
        </w:tc>
        <w:tc>
          <w:tcPr>
            <w:tcW w:w="1496" w:type="dxa"/>
          </w:tcPr>
          <w:p w:rsidR="00C929EB" w:rsidRPr="00992211" w:rsidRDefault="00C929EB" w:rsidP="009D4EBF">
            <w:pPr>
              <w:pStyle w:val="ConsPlusNonformat"/>
              <w:jc w:val="both"/>
              <w:rPr>
                <w:rFonts w:ascii="Times New Roman" w:hAnsi="Times New Roman" w:cs="Times New Roman"/>
                <w:sz w:val="24"/>
                <w:szCs w:val="24"/>
              </w:rPr>
            </w:pPr>
          </w:p>
        </w:tc>
        <w:tc>
          <w:tcPr>
            <w:tcW w:w="1496" w:type="dxa"/>
          </w:tcPr>
          <w:p w:rsidR="00C929EB" w:rsidRPr="00992211" w:rsidRDefault="00C929EB" w:rsidP="009D4EBF">
            <w:pPr>
              <w:widowControl w:val="0"/>
              <w:autoSpaceDE w:val="0"/>
              <w:autoSpaceDN w:val="0"/>
              <w:adjustRightInd w:val="0"/>
            </w:pPr>
          </w:p>
        </w:tc>
        <w:tc>
          <w:tcPr>
            <w:tcW w:w="1496" w:type="dxa"/>
          </w:tcPr>
          <w:p w:rsidR="00C929EB" w:rsidRPr="00992211" w:rsidRDefault="00C929EB" w:rsidP="009D4EBF">
            <w:pPr>
              <w:widowControl w:val="0"/>
              <w:autoSpaceDE w:val="0"/>
              <w:autoSpaceDN w:val="0"/>
              <w:adjustRightInd w:val="0"/>
            </w:pPr>
            <w:r w:rsidRPr="00992211">
              <w:t>70</w:t>
            </w:r>
          </w:p>
        </w:tc>
      </w:tr>
      <w:tr w:rsidR="00C929EB" w:rsidRPr="00992211" w:rsidTr="009D4EBF">
        <w:trPr>
          <w:gridAfter w:val="13"/>
          <w:wAfter w:w="16456" w:type="dxa"/>
          <w:trHeight w:val="555"/>
          <w:tblCellSpacing w:w="5" w:type="nil"/>
        </w:trPr>
        <w:tc>
          <w:tcPr>
            <w:tcW w:w="567" w:type="dxa"/>
            <w:vMerge w:val="restart"/>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t>5.1</w:t>
            </w:r>
          </w:p>
        </w:tc>
        <w:tc>
          <w:tcPr>
            <w:tcW w:w="2977" w:type="dxa"/>
            <w:vMerge w:val="restart"/>
            <w:tcBorders>
              <w:left w:val="single" w:sz="4" w:space="0" w:color="auto"/>
              <w:right w:val="single" w:sz="4" w:space="0" w:color="auto"/>
            </w:tcBorders>
          </w:tcPr>
          <w:p w:rsidR="00C929EB" w:rsidRPr="00992211" w:rsidRDefault="00C929EB" w:rsidP="009D4EBF">
            <w:pPr>
              <w:rPr>
                <w:b/>
                <w:sz w:val="24"/>
                <w:szCs w:val="24"/>
              </w:rPr>
            </w:pPr>
            <w:r w:rsidRPr="00992211">
              <w:t>Внедрение персонифицированного финансирования дополнительного образования детей.</w:t>
            </w:r>
          </w:p>
          <w:p w:rsidR="00C929EB" w:rsidRPr="00992211" w:rsidRDefault="00C929EB" w:rsidP="009D4EBF">
            <w:pPr>
              <w:jc w:val="both"/>
              <w:rPr>
                <w:sz w:val="24"/>
                <w:szCs w:val="24"/>
              </w:rPr>
            </w:pPr>
          </w:p>
        </w:tc>
        <w:tc>
          <w:tcPr>
            <w:tcW w:w="1701" w:type="dxa"/>
            <w:vMerge w:val="restart"/>
            <w:tcBorders>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Администрация МО Аркадакского муниципального 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2023</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1603,7</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1603,7</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val="restart"/>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Количество учреждений, в которых внедрена модель</w:t>
            </w:r>
          </w:p>
        </w:tc>
        <w:tc>
          <w:tcPr>
            <w:tcW w:w="850" w:type="dxa"/>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Шт.</w:t>
            </w: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3</w:t>
            </w:r>
          </w:p>
        </w:tc>
      </w:tr>
      <w:tr w:rsidR="00C929EB" w:rsidRPr="00992211" w:rsidTr="009D4EBF">
        <w:trPr>
          <w:gridAfter w:val="13"/>
          <w:wAfter w:w="16456" w:type="dxa"/>
          <w:trHeight w:val="555"/>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vertAlign w:val="superscript"/>
              </w:rPr>
            </w:pPr>
            <w:r w:rsidRPr="00992211">
              <w:t>2024</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r w:rsidRPr="00992211">
              <w:t>1603,7</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r w:rsidRPr="00992211">
              <w:t>1603,7</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3</w:t>
            </w:r>
          </w:p>
        </w:tc>
      </w:tr>
      <w:tr w:rsidR="00C929EB" w:rsidRPr="00992211" w:rsidTr="009D4EBF">
        <w:trPr>
          <w:gridAfter w:val="13"/>
          <w:wAfter w:w="16456" w:type="dxa"/>
          <w:trHeight w:val="555"/>
          <w:tblCellSpacing w:w="5" w:type="nil"/>
        </w:trPr>
        <w:tc>
          <w:tcPr>
            <w:tcW w:w="567"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bottom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2025</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r w:rsidRPr="00992211">
              <w:t>1603,7</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r w:rsidRPr="00992211">
              <w:t>1603,7</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3</w:t>
            </w:r>
          </w:p>
        </w:tc>
      </w:tr>
      <w:tr w:rsidR="00C929EB" w:rsidRPr="00992211" w:rsidTr="009D4EBF">
        <w:trPr>
          <w:gridAfter w:val="13"/>
          <w:wAfter w:w="16456" w:type="dxa"/>
          <w:trHeight w:val="555"/>
          <w:tblCellSpacing w:w="5" w:type="nil"/>
        </w:trPr>
        <w:tc>
          <w:tcPr>
            <w:tcW w:w="567"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t>5.2</w:t>
            </w:r>
          </w:p>
        </w:tc>
        <w:tc>
          <w:tcPr>
            <w:tcW w:w="2977" w:type="dxa"/>
            <w:vMerge w:val="restart"/>
            <w:tcBorders>
              <w:top w:val="single" w:sz="4" w:space="0" w:color="auto"/>
              <w:left w:val="single" w:sz="4" w:space="0" w:color="auto"/>
              <w:right w:val="single" w:sz="4" w:space="0" w:color="auto"/>
            </w:tcBorders>
          </w:tcPr>
          <w:p w:rsidR="00C929EB" w:rsidRPr="00992211" w:rsidRDefault="00C929EB" w:rsidP="009D4EBF">
            <w:pPr>
              <w:rPr>
                <w:b/>
                <w:sz w:val="24"/>
                <w:szCs w:val="24"/>
              </w:rPr>
            </w:pPr>
            <w:r w:rsidRPr="00992211">
              <w:t>Оснащение и укрепление материально-технической базы образовательных организаций</w:t>
            </w:r>
          </w:p>
          <w:p w:rsidR="00C929EB" w:rsidRPr="00992211" w:rsidRDefault="00C929EB" w:rsidP="009D4EBF">
            <w:pPr>
              <w:jc w:val="both"/>
              <w:rPr>
                <w:sz w:val="24"/>
                <w:szCs w:val="24"/>
              </w:rPr>
            </w:pP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Администрация МО Аркадакского муниципального 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2023</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1767,0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1137,0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630,0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r w:rsidRPr="00992211">
              <w:rPr>
                <w:sz w:val="24"/>
                <w:szCs w:val="24"/>
              </w:rPr>
              <w:t xml:space="preserve">Количество учреждений дополнительного образования, </w:t>
            </w:r>
            <w:r w:rsidRPr="00992211">
              <w:t>обеспечивающих выполнение муниципального задания</w:t>
            </w:r>
          </w:p>
        </w:tc>
        <w:tc>
          <w:tcPr>
            <w:tcW w:w="850" w:type="dxa"/>
            <w:tcBorders>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w:t>
            </w: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100</w:t>
            </w:r>
          </w:p>
        </w:tc>
      </w:tr>
      <w:tr w:rsidR="00C929EB" w:rsidRPr="00992211" w:rsidTr="009D4EBF">
        <w:trPr>
          <w:gridAfter w:val="13"/>
          <w:wAfter w:w="16456" w:type="dxa"/>
          <w:trHeight w:val="555"/>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2024</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100</w:t>
            </w:r>
          </w:p>
        </w:tc>
      </w:tr>
      <w:tr w:rsidR="00C929EB" w:rsidRPr="00992211" w:rsidTr="009D4EBF">
        <w:trPr>
          <w:gridAfter w:val="13"/>
          <w:wAfter w:w="16456" w:type="dxa"/>
          <w:trHeight w:val="555"/>
          <w:tblCellSpacing w:w="5" w:type="nil"/>
        </w:trPr>
        <w:tc>
          <w:tcPr>
            <w:tcW w:w="567"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bottom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2025</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100</w:t>
            </w:r>
          </w:p>
        </w:tc>
      </w:tr>
      <w:tr w:rsidR="00C929EB" w:rsidRPr="00992211" w:rsidTr="009D4EBF">
        <w:trPr>
          <w:gridAfter w:val="13"/>
          <w:wAfter w:w="16456" w:type="dxa"/>
          <w:trHeight w:val="516"/>
          <w:tblCellSpacing w:w="5" w:type="nil"/>
        </w:trPr>
        <w:tc>
          <w:tcPr>
            <w:tcW w:w="567"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t>5.3</w:t>
            </w:r>
          </w:p>
        </w:tc>
        <w:tc>
          <w:tcPr>
            <w:tcW w:w="2977" w:type="dxa"/>
            <w:vMerge w:val="restart"/>
            <w:tcBorders>
              <w:top w:val="single" w:sz="4" w:space="0" w:color="auto"/>
              <w:left w:val="single" w:sz="4" w:space="0" w:color="auto"/>
              <w:right w:val="single" w:sz="4" w:space="0" w:color="auto"/>
            </w:tcBorders>
          </w:tcPr>
          <w:p w:rsidR="00C929EB" w:rsidRPr="00992211" w:rsidRDefault="00C929EB" w:rsidP="009D4EBF">
            <w:pPr>
              <w:jc w:val="both"/>
              <w:rPr>
                <w:sz w:val="24"/>
                <w:szCs w:val="24"/>
              </w:rPr>
            </w:pPr>
            <w:r w:rsidRPr="00992211">
              <w:rPr>
                <w:sz w:val="24"/>
                <w:szCs w:val="24"/>
              </w:rPr>
              <w:t xml:space="preserve">Обеспечение сохранения </w:t>
            </w:r>
            <w:r w:rsidRPr="00992211">
              <w:rPr>
                <w:sz w:val="24"/>
                <w:szCs w:val="24"/>
              </w:rPr>
              <w:lastRenderedPageBreak/>
              <w:t>достигнутых показателей повышения оплаты труда отдельных категорий работников бюджетной сферы</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lastRenderedPageBreak/>
              <w:t xml:space="preserve">Администрация МО </w:t>
            </w:r>
            <w:r w:rsidRPr="00992211">
              <w:lastRenderedPageBreak/>
              <w:t>Аркадакского муниципального 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lastRenderedPageBreak/>
              <w:t>2023</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6381,5</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6190,1</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191,4</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val="restart"/>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val="restart"/>
            <w:tcBorders>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w:t>
            </w:r>
          </w:p>
        </w:tc>
        <w:tc>
          <w:tcPr>
            <w:tcW w:w="1072"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100</w:t>
            </w:r>
          </w:p>
        </w:tc>
      </w:tr>
      <w:tr w:rsidR="00C929EB" w:rsidRPr="00992211" w:rsidTr="009D4EBF">
        <w:trPr>
          <w:gridAfter w:val="13"/>
          <w:wAfter w:w="16456" w:type="dxa"/>
          <w:trHeight w:val="765"/>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2024</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r w:rsidRPr="00992211">
              <w:t>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rHeight w:val="360"/>
          <w:tblCellSpacing w:w="5" w:type="nil"/>
        </w:trPr>
        <w:tc>
          <w:tcPr>
            <w:tcW w:w="567"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bottom w:val="single" w:sz="4" w:space="0" w:color="auto"/>
              <w:right w:val="single" w:sz="4" w:space="0" w:color="auto"/>
            </w:tcBorders>
          </w:tcPr>
          <w:p w:rsidR="00C929EB" w:rsidRPr="00992211" w:rsidRDefault="00C929EB" w:rsidP="009D4EBF">
            <w:pPr>
              <w:jc w:val="both"/>
              <w:rPr>
                <w:sz w:val="24"/>
                <w:szCs w:val="24"/>
              </w:rPr>
            </w:pP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2025</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r w:rsidRPr="00992211">
              <w:t>0</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rHeight w:val="617"/>
          <w:tblCellSpacing w:w="5" w:type="nil"/>
        </w:trPr>
        <w:tc>
          <w:tcPr>
            <w:tcW w:w="567"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jc w:val="both"/>
            </w:pPr>
            <w:r w:rsidRPr="00992211">
              <w:t>5.4</w:t>
            </w:r>
          </w:p>
        </w:tc>
        <w:tc>
          <w:tcPr>
            <w:tcW w:w="2977" w:type="dxa"/>
            <w:vMerge w:val="restart"/>
            <w:tcBorders>
              <w:top w:val="single" w:sz="4" w:space="0" w:color="auto"/>
              <w:left w:val="single" w:sz="4" w:space="0" w:color="auto"/>
              <w:right w:val="single" w:sz="4" w:space="0" w:color="auto"/>
            </w:tcBorders>
          </w:tcPr>
          <w:p w:rsidR="00C929EB" w:rsidRPr="00992211" w:rsidRDefault="00C929EB" w:rsidP="009D4EBF">
            <w:pPr>
              <w:rPr>
                <w:b/>
                <w:sz w:val="24"/>
                <w:szCs w:val="24"/>
              </w:rPr>
            </w:pPr>
            <w:r w:rsidRPr="00992211">
              <w:t>Субсидии  учреждениям дополнительного образования на финансовое  обеспечение муниципального задания на оказание муниципальных услуг</w:t>
            </w:r>
          </w:p>
          <w:p w:rsidR="00C929EB" w:rsidRPr="00992211" w:rsidRDefault="00C929EB" w:rsidP="009D4EBF">
            <w:pPr>
              <w:jc w:val="both"/>
              <w:rPr>
                <w:sz w:val="24"/>
                <w:szCs w:val="24"/>
              </w:rPr>
            </w:pP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Администрация МО Аркадакского муниципального района (Управление образования района)</w:t>
            </w: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2023</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17664,6</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17664,6</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spacing w:line="360" w:lineRule="auto"/>
            </w:pPr>
            <w:r w:rsidRPr="00992211">
              <w:t>%</w:t>
            </w:r>
          </w:p>
        </w:tc>
        <w:tc>
          <w:tcPr>
            <w:tcW w:w="1072" w:type="dxa"/>
            <w:vMerge w:val="restart"/>
            <w:tcBorders>
              <w:top w:val="single" w:sz="4" w:space="0" w:color="auto"/>
              <w:left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100</w:t>
            </w:r>
          </w:p>
        </w:tc>
      </w:tr>
      <w:tr w:rsidR="00C929EB" w:rsidRPr="00992211" w:rsidTr="009D4EBF">
        <w:trPr>
          <w:gridAfter w:val="13"/>
          <w:wAfter w:w="16456" w:type="dxa"/>
          <w:trHeight w:val="870"/>
          <w:tblCellSpacing w:w="5" w:type="nil"/>
        </w:trPr>
        <w:tc>
          <w:tcPr>
            <w:tcW w:w="567"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right w:val="single" w:sz="4" w:space="0" w:color="auto"/>
            </w:tcBorders>
          </w:tcPr>
          <w:p w:rsidR="00C929EB" w:rsidRPr="00992211" w:rsidRDefault="00C929EB" w:rsidP="009D4EBF"/>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2024</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10417,1</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10417,1</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vMerge/>
            <w:tcBorders>
              <w:left w:val="single" w:sz="4" w:space="0" w:color="auto"/>
              <w:right w:val="single" w:sz="4" w:space="0" w:color="auto"/>
            </w:tcBorders>
          </w:tcPr>
          <w:p w:rsidR="00C929EB" w:rsidRPr="00992211" w:rsidRDefault="00C929EB" w:rsidP="009D4EBF">
            <w:pPr>
              <w:widowControl w:val="0"/>
              <w:autoSpaceDE w:val="0"/>
              <w:autoSpaceDN w:val="0"/>
              <w:adjustRightInd w:val="0"/>
            </w:pPr>
          </w:p>
        </w:tc>
      </w:tr>
      <w:tr w:rsidR="00C929EB" w:rsidRPr="00992211" w:rsidTr="009D4EBF">
        <w:trPr>
          <w:gridAfter w:val="13"/>
          <w:wAfter w:w="16456" w:type="dxa"/>
          <w:trHeight w:val="825"/>
          <w:tblCellSpacing w:w="5" w:type="nil"/>
        </w:trPr>
        <w:tc>
          <w:tcPr>
            <w:tcW w:w="567"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jc w:val="both"/>
            </w:pPr>
          </w:p>
        </w:tc>
        <w:tc>
          <w:tcPr>
            <w:tcW w:w="2977" w:type="dxa"/>
            <w:vMerge/>
            <w:tcBorders>
              <w:left w:val="single" w:sz="4" w:space="0" w:color="auto"/>
              <w:bottom w:val="single" w:sz="4" w:space="0" w:color="auto"/>
              <w:right w:val="single" w:sz="4" w:space="0" w:color="auto"/>
            </w:tcBorders>
          </w:tcPr>
          <w:p w:rsidR="00C929EB" w:rsidRPr="00992211" w:rsidRDefault="00C929EB" w:rsidP="009D4EBF"/>
        </w:tc>
        <w:tc>
          <w:tcPr>
            <w:tcW w:w="1701"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709"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2025</w:t>
            </w:r>
          </w:p>
        </w:tc>
        <w:tc>
          <w:tcPr>
            <w:tcW w:w="992"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12487,6</w:t>
            </w:r>
          </w:p>
        </w:tc>
        <w:tc>
          <w:tcPr>
            <w:tcW w:w="1134"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r w:rsidRPr="00992211">
              <w:t>0</w:t>
            </w:r>
          </w:p>
        </w:tc>
        <w:tc>
          <w:tcPr>
            <w:tcW w:w="1134" w:type="dxa"/>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12487,6</w:t>
            </w:r>
          </w:p>
        </w:tc>
        <w:tc>
          <w:tcPr>
            <w:tcW w:w="851" w:type="dxa"/>
            <w:gridSpan w:val="2"/>
            <w:tcBorders>
              <w:top w:val="single" w:sz="4" w:space="0" w:color="auto"/>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r w:rsidRPr="00992211">
              <w:t>0</w:t>
            </w:r>
          </w:p>
        </w:tc>
        <w:tc>
          <w:tcPr>
            <w:tcW w:w="1701"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rPr>
                <w:sz w:val="24"/>
                <w:szCs w:val="24"/>
              </w:rPr>
            </w:pPr>
          </w:p>
        </w:tc>
        <w:tc>
          <w:tcPr>
            <w:tcW w:w="850"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c>
          <w:tcPr>
            <w:tcW w:w="1072" w:type="dxa"/>
            <w:vMerge/>
            <w:tcBorders>
              <w:left w:val="single" w:sz="4" w:space="0" w:color="auto"/>
              <w:bottom w:val="single" w:sz="4" w:space="0" w:color="auto"/>
              <w:right w:val="single" w:sz="4" w:space="0" w:color="auto"/>
            </w:tcBorders>
          </w:tcPr>
          <w:p w:rsidR="00C929EB" w:rsidRPr="00992211" w:rsidRDefault="00C929EB" w:rsidP="009D4EBF">
            <w:pPr>
              <w:widowControl w:val="0"/>
              <w:autoSpaceDE w:val="0"/>
              <w:autoSpaceDN w:val="0"/>
              <w:adjustRightInd w:val="0"/>
            </w:pPr>
          </w:p>
        </w:tc>
      </w:tr>
    </w:tbl>
    <w:p w:rsidR="00C929EB" w:rsidRPr="00992211" w:rsidRDefault="00C929EB" w:rsidP="00C929EB">
      <w:pPr>
        <w:tabs>
          <w:tab w:val="left" w:pos="9720"/>
          <w:tab w:val="left" w:pos="10080"/>
        </w:tabs>
        <w:autoSpaceDE w:val="0"/>
        <w:autoSpaceDN w:val="0"/>
        <w:adjustRightInd w:val="0"/>
        <w:ind w:right="22"/>
        <w:jc w:val="both"/>
        <w:rPr>
          <w:b/>
          <w:sz w:val="28"/>
          <w:szCs w:val="28"/>
        </w:rPr>
      </w:pPr>
    </w:p>
    <w:p w:rsidR="00C929EB" w:rsidRPr="002E7126" w:rsidRDefault="00C929EB" w:rsidP="00C929EB">
      <w:pPr>
        <w:pStyle w:val="ConsPlusNonformat"/>
        <w:rPr>
          <w:rFonts w:ascii="Times New Roman" w:hAnsi="Times New Roman" w:cs="Times New Roman"/>
          <w:b/>
          <w:sz w:val="28"/>
          <w:szCs w:val="28"/>
        </w:rPr>
      </w:pPr>
      <w:r>
        <w:rPr>
          <w:rFonts w:ascii="Times New Roman" w:hAnsi="Times New Roman" w:cs="Times New Roman"/>
          <w:b/>
          <w:sz w:val="28"/>
          <w:szCs w:val="28"/>
        </w:rPr>
        <w:t>Верно: Управляющий делами</w:t>
      </w:r>
    </w:p>
    <w:p w:rsidR="00C929EB" w:rsidRDefault="00C929EB" w:rsidP="00C929EB">
      <w:pPr>
        <w:pStyle w:val="ConsPlusNonformat"/>
        <w:rPr>
          <w:rFonts w:ascii="Times New Roman" w:hAnsi="Times New Roman" w:cs="Times New Roman"/>
          <w:b/>
          <w:sz w:val="28"/>
          <w:szCs w:val="28"/>
        </w:rPr>
      </w:pPr>
      <w:r w:rsidRPr="002E7126">
        <w:rPr>
          <w:rFonts w:ascii="Times New Roman" w:hAnsi="Times New Roman" w:cs="Times New Roman"/>
          <w:b/>
          <w:sz w:val="28"/>
          <w:szCs w:val="28"/>
        </w:rPr>
        <w:t xml:space="preserve">администрации МО Аркадакского </w:t>
      </w:r>
    </w:p>
    <w:p w:rsidR="00C929EB" w:rsidRDefault="00C929EB" w:rsidP="00C929EB">
      <w:pPr>
        <w:pStyle w:val="ConsPlusNonformat"/>
      </w:pPr>
      <w:r w:rsidRPr="002E7126">
        <w:rPr>
          <w:rFonts w:ascii="Times New Roman" w:hAnsi="Times New Roman" w:cs="Times New Roman"/>
          <w:b/>
          <w:sz w:val="28"/>
          <w:szCs w:val="28"/>
        </w:rPr>
        <w:t xml:space="preserve">муниципального района                                                  </w:t>
      </w:r>
      <w:r>
        <w:rPr>
          <w:rFonts w:ascii="Times New Roman" w:hAnsi="Times New Roman" w:cs="Times New Roman"/>
          <w:b/>
          <w:sz w:val="28"/>
          <w:szCs w:val="28"/>
        </w:rPr>
        <w:t xml:space="preserve">                                                                          </w:t>
      </w:r>
      <w:r w:rsidRPr="002E7126">
        <w:rPr>
          <w:rFonts w:ascii="Times New Roman" w:hAnsi="Times New Roman" w:cs="Times New Roman"/>
          <w:b/>
          <w:sz w:val="28"/>
          <w:szCs w:val="28"/>
        </w:rPr>
        <w:t xml:space="preserve">              </w:t>
      </w:r>
      <w:r>
        <w:rPr>
          <w:rFonts w:ascii="Times New Roman" w:hAnsi="Times New Roman" w:cs="Times New Roman"/>
          <w:b/>
          <w:sz w:val="28"/>
          <w:szCs w:val="28"/>
        </w:rPr>
        <w:t>Д.И.Давыдов</w:t>
      </w:r>
    </w:p>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p w:rsidR="00C929EB" w:rsidRDefault="00C929EB"/>
    <w:sectPr w:rsidR="00C929EB" w:rsidSect="007227B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C3B" w:rsidRDefault="004E2C3B">
      <w:r>
        <w:separator/>
      </w:r>
    </w:p>
  </w:endnote>
  <w:endnote w:type="continuationSeparator" w:id="0">
    <w:p w:rsidR="004E2C3B" w:rsidRDefault="004E2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A19" w:rsidRDefault="00C929EB">
    <w:pPr>
      <w:pStyle w:val="aa"/>
      <w:jc w:val="center"/>
    </w:pPr>
    <w:r>
      <w:fldChar w:fldCharType="begin"/>
    </w:r>
    <w:r>
      <w:instrText xml:space="preserve"> PAGE   \* MERGEFORMAT </w:instrText>
    </w:r>
    <w:r>
      <w:fldChar w:fldCharType="separate"/>
    </w:r>
    <w:r w:rsidR="00284896">
      <w:rPr>
        <w:noProof/>
      </w:rPr>
      <w:t>8</w:t>
    </w:r>
    <w:r>
      <w:fldChar w:fldCharType="end"/>
    </w:r>
  </w:p>
  <w:p w:rsidR="006B4A19" w:rsidRDefault="004E2C3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C3B" w:rsidRDefault="004E2C3B">
      <w:r>
        <w:separator/>
      </w:r>
    </w:p>
  </w:footnote>
  <w:footnote w:type="continuationSeparator" w:id="0">
    <w:p w:rsidR="004E2C3B" w:rsidRDefault="004E2C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hybridMultilevel"/>
    <w:tmpl w:val="440BADF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14C79DD"/>
    <w:multiLevelType w:val="hybridMultilevel"/>
    <w:tmpl w:val="6B564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C073CF"/>
    <w:multiLevelType w:val="hybridMultilevel"/>
    <w:tmpl w:val="99C476B0"/>
    <w:lvl w:ilvl="0" w:tplc="9C60A0C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F5969"/>
    <w:multiLevelType w:val="multilevel"/>
    <w:tmpl w:val="AB0C712C"/>
    <w:lvl w:ilvl="0">
      <w:start w:val="3"/>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5215122"/>
    <w:multiLevelType w:val="hybridMultilevel"/>
    <w:tmpl w:val="492A4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C52007"/>
    <w:multiLevelType w:val="hybridMultilevel"/>
    <w:tmpl w:val="03C04604"/>
    <w:lvl w:ilvl="0" w:tplc="99BC6B16">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069"/>
        </w:tabs>
        <w:ind w:left="1069" w:hanging="360"/>
      </w:pPr>
      <w:rPr>
        <w:rFonts w:ascii="Courier New" w:hAnsi="Courier New" w:cs="Courier New" w:hint="default"/>
      </w:rPr>
    </w:lvl>
    <w:lvl w:ilvl="2" w:tplc="04190005" w:tentative="1">
      <w:start w:val="1"/>
      <w:numFmt w:val="bullet"/>
      <w:lvlText w:val=""/>
      <w:lvlJc w:val="left"/>
      <w:pPr>
        <w:tabs>
          <w:tab w:val="num" w:pos="1789"/>
        </w:tabs>
        <w:ind w:left="1789" w:hanging="360"/>
      </w:pPr>
      <w:rPr>
        <w:rFonts w:ascii="Wingdings" w:hAnsi="Wingdings" w:hint="default"/>
      </w:rPr>
    </w:lvl>
    <w:lvl w:ilvl="3" w:tplc="04190001" w:tentative="1">
      <w:start w:val="1"/>
      <w:numFmt w:val="bullet"/>
      <w:lvlText w:val=""/>
      <w:lvlJc w:val="left"/>
      <w:pPr>
        <w:tabs>
          <w:tab w:val="num" w:pos="2509"/>
        </w:tabs>
        <w:ind w:left="2509" w:hanging="360"/>
      </w:pPr>
      <w:rPr>
        <w:rFonts w:ascii="Symbol" w:hAnsi="Symbol" w:hint="default"/>
      </w:rPr>
    </w:lvl>
    <w:lvl w:ilvl="4" w:tplc="04190003" w:tentative="1">
      <w:start w:val="1"/>
      <w:numFmt w:val="bullet"/>
      <w:lvlText w:val="o"/>
      <w:lvlJc w:val="left"/>
      <w:pPr>
        <w:tabs>
          <w:tab w:val="num" w:pos="3229"/>
        </w:tabs>
        <w:ind w:left="3229" w:hanging="360"/>
      </w:pPr>
      <w:rPr>
        <w:rFonts w:ascii="Courier New" w:hAnsi="Courier New" w:cs="Courier New" w:hint="default"/>
      </w:rPr>
    </w:lvl>
    <w:lvl w:ilvl="5" w:tplc="04190005" w:tentative="1">
      <w:start w:val="1"/>
      <w:numFmt w:val="bullet"/>
      <w:lvlText w:val=""/>
      <w:lvlJc w:val="left"/>
      <w:pPr>
        <w:tabs>
          <w:tab w:val="num" w:pos="3949"/>
        </w:tabs>
        <w:ind w:left="3949" w:hanging="360"/>
      </w:pPr>
      <w:rPr>
        <w:rFonts w:ascii="Wingdings" w:hAnsi="Wingdings" w:hint="default"/>
      </w:rPr>
    </w:lvl>
    <w:lvl w:ilvl="6" w:tplc="04190001" w:tentative="1">
      <w:start w:val="1"/>
      <w:numFmt w:val="bullet"/>
      <w:lvlText w:val=""/>
      <w:lvlJc w:val="left"/>
      <w:pPr>
        <w:tabs>
          <w:tab w:val="num" w:pos="4669"/>
        </w:tabs>
        <w:ind w:left="4669" w:hanging="360"/>
      </w:pPr>
      <w:rPr>
        <w:rFonts w:ascii="Symbol" w:hAnsi="Symbol" w:hint="default"/>
      </w:rPr>
    </w:lvl>
    <w:lvl w:ilvl="7" w:tplc="04190003" w:tentative="1">
      <w:start w:val="1"/>
      <w:numFmt w:val="bullet"/>
      <w:lvlText w:val="o"/>
      <w:lvlJc w:val="left"/>
      <w:pPr>
        <w:tabs>
          <w:tab w:val="num" w:pos="5389"/>
        </w:tabs>
        <w:ind w:left="5389" w:hanging="360"/>
      </w:pPr>
      <w:rPr>
        <w:rFonts w:ascii="Courier New" w:hAnsi="Courier New" w:cs="Courier New" w:hint="default"/>
      </w:rPr>
    </w:lvl>
    <w:lvl w:ilvl="8" w:tplc="04190005" w:tentative="1">
      <w:start w:val="1"/>
      <w:numFmt w:val="bullet"/>
      <w:lvlText w:val=""/>
      <w:lvlJc w:val="left"/>
      <w:pPr>
        <w:tabs>
          <w:tab w:val="num" w:pos="6109"/>
        </w:tabs>
        <w:ind w:left="6109" w:hanging="360"/>
      </w:pPr>
      <w:rPr>
        <w:rFonts w:ascii="Wingdings" w:hAnsi="Wingdings" w:hint="default"/>
      </w:rPr>
    </w:lvl>
  </w:abstractNum>
  <w:abstractNum w:abstractNumId="6">
    <w:nsid w:val="26FC50D4"/>
    <w:multiLevelType w:val="hybridMultilevel"/>
    <w:tmpl w:val="153AB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C82A1F"/>
    <w:multiLevelType w:val="hybridMultilevel"/>
    <w:tmpl w:val="1130AD82"/>
    <w:lvl w:ilvl="0" w:tplc="0419000F">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2A75E54"/>
    <w:multiLevelType w:val="hybridMultilevel"/>
    <w:tmpl w:val="FF2024F8"/>
    <w:lvl w:ilvl="0" w:tplc="99BC6B16">
      <w:start w:val="1"/>
      <w:numFmt w:val="bullet"/>
      <w:lvlText w:val=""/>
      <w:lvlJc w:val="left"/>
      <w:pPr>
        <w:tabs>
          <w:tab w:val="num" w:pos="2520"/>
        </w:tabs>
        <w:ind w:left="2520" w:hanging="360"/>
      </w:pPr>
      <w:rPr>
        <w:rFonts w:ascii="Symbol" w:hAnsi="Symbol" w:hint="default"/>
      </w:rPr>
    </w:lvl>
    <w:lvl w:ilvl="1" w:tplc="99BC6B16">
      <w:start w:val="1"/>
      <w:numFmt w:val="bullet"/>
      <w:lvlText w:val=""/>
      <w:lvlJc w:val="left"/>
      <w:pPr>
        <w:tabs>
          <w:tab w:val="num" w:pos="2520"/>
        </w:tabs>
        <w:ind w:left="2520" w:hanging="36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9">
    <w:nsid w:val="497846AC"/>
    <w:multiLevelType w:val="multilevel"/>
    <w:tmpl w:val="B63EDCFA"/>
    <w:lvl w:ilvl="0">
      <w:start w:val="1"/>
      <w:numFmt w:val="decimal"/>
      <w:pStyle w:val="1H11H1Charh1chLevel1TopicHeadingSectionChapter"/>
      <w:isLgl/>
      <w:lvlText w:val="%1."/>
      <w:lvlJc w:val="left"/>
      <w:pPr>
        <w:tabs>
          <w:tab w:val="num" w:pos="567"/>
        </w:tabs>
        <w:ind w:left="567" w:hanging="425"/>
      </w:pPr>
      <w:rPr>
        <w:rFonts w:hint="default"/>
      </w:rPr>
    </w:lvl>
    <w:lvl w:ilvl="1">
      <w:start w:val="1"/>
      <w:numFmt w:val="decimal"/>
      <w:pStyle w:val="2"/>
      <w:isLgl/>
      <w:lvlText w:val="2.%2."/>
      <w:lvlJc w:val="left"/>
      <w:pPr>
        <w:tabs>
          <w:tab w:val="num" w:pos="1418"/>
        </w:tabs>
        <w:ind w:left="1418" w:hanging="709"/>
      </w:pPr>
      <w:rPr>
        <w:rFonts w:hint="default"/>
      </w:rPr>
    </w:lvl>
    <w:lvl w:ilvl="2">
      <w:start w:val="1"/>
      <w:numFmt w:val="decimal"/>
      <w:isLgl/>
      <w:lvlText w:val="%1.%2.%3."/>
      <w:lvlJc w:val="left"/>
      <w:pPr>
        <w:tabs>
          <w:tab w:val="num" w:pos="2552"/>
        </w:tabs>
        <w:ind w:left="2552" w:hanging="993"/>
      </w:pPr>
      <w:rPr>
        <w:rFonts w:hint="default"/>
      </w:rPr>
    </w:lvl>
    <w:lvl w:ilvl="3">
      <w:start w:val="1"/>
      <w:numFmt w:val="decimal"/>
      <w:lvlRestart w:val="0"/>
      <w:lvlText w:val="%1.%2.%3.%4."/>
      <w:lvlJc w:val="left"/>
      <w:pPr>
        <w:tabs>
          <w:tab w:val="num" w:pos="1134"/>
        </w:tabs>
        <w:ind w:left="1134" w:hanging="425"/>
      </w:pPr>
      <w:rPr>
        <w:rFonts w:hint="default"/>
      </w:rPr>
    </w:lvl>
    <w:lvl w:ilvl="4">
      <w:start w:val="1"/>
      <w:numFmt w:val="decimal"/>
      <w:lvlText w:val="%1.%2.%3.%4.%5."/>
      <w:lvlJc w:val="left"/>
      <w:pPr>
        <w:tabs>
          <w:tab w:val="num" w:pos="5389"/>
        </w:tabs>
        <w:ind w:left="2941" w:hanging="792"/>
      </w:pPr>
      <w:rPr>
        <w:rFonts w:hint="default"/>
      </w:rPr>
    </w:lvl>
    <w:lvl w:ilvl="5">
      <w:start w:val="1"/>
      <w:numFmt w:val="decimal"/>
      <w:lvlText w:val="%1.%2.%3.%4.%5.%6."/>
      <w:lvlJc w:val="left"/>
      <w:pPr>
        <w:tabs>
          <w:tab w:val="num" w:pos="6469"/>
        </w:tabs>
        <w:ind w:left="3445" w:hanging="936"/>
      </w:pPr>
      <w:rPr>
        <w:rFonts w:hint="default"/>
      </w:rPr>
    </w:lvl>
    <w:lvl w:ilvl="6">
      <w:start w:val="1"/>
      <w:numFmt w:val="decimal"/>
      <w:lvlText w:val="%1.%2.%3.%4.%5.%6.%7."/>
      <w:lvlJc w:val="left"/>
      <w:pPr>
        <w:tabs>
          <w:tab w:val="num" w:pos="7189"/>
        </w:tabs>
        <w:ind w:left="3949" w:hanging="1080"/>
      </w:pPr>
      <w:rPr>
        <w:rFonts w:hint="default"/>
      </w:rPr>
    </w:lvl>
    <w:lvl w:ilvl="7">
      <w:start w:val="1"/>
      <w:numFmt w:val="decimal"/>
      <w:lvlText w:val="%1.%2.%3.%4.%5.%6.%7.%8."/>
      <w:lvlJc w:val="left"/>
      <w:pPr>
        <w:tabs>
          <w:tab w:val="num" w:pos="8269"/>
        </w:tabs>
        <w:ind w:left="4453" w:hanging="1224"/>
      </w:pPr>
      <w:rPr>
        <w:rFonts w:hint="default"/>
      </w:rPr>
    </w:lvl>
    <w:lvl w:ilvl="8">
      <w:start w:val="1"/>
      <w:numFmt w:val="decimal"/>
      <w:lvlText w:val="%1.%2.%3.%4.%5.%6.%7.%8.%9."/>
      <w:lvlJc w:val="left"/>
      <w:pPr>
        <w:tabs>
          <w:tab w:val="num" w:pos="9349"/>
        </w:tabs>
        <w:ind w:left="5029" w:hanging="1440"/>
      </w:pPr>
      <w:rPr>
        <w:rFonts w:hint="default"/>
      </w:rPr>
    </w:lvl>
  </w:abstractNum>
  <w:abstractNum w:abstractNumId="10">
    <w:nsid w:val="4C7F7574"/>
    <w:multiLevelType w:val="hybridMultilevel"/>
    <w:tmpl w:val="870A0AE6"/>
    <w:lvl w:ilvl="0" w:tplc="99BC6B1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53E72D3"/>
    <w:multiLevelType w:val="hybridMultilevel"/>
    <w:tmpl w:val="B26EC740"/>
    <w:lvl w:ilvl="0" w:tplc="32CC3312">
      <w:start w:val="5"/>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A792A6A"/>
    <w:multiLevelType w:val="multilevel"/>
    <w:tmpl w:val="4F54CC10"/>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5E593A86"/>
    <w:multiLevelType w:val="hybridMultilevel"/>
    <w:tmpl w:val="62920FFE"/>
    <w:lvl w:ilvl="0" w:tplc="64E65FBE">
      <w:start w:val="1"/>
      <w:numFmt w:val="decimal"/>
      <w:lvlText w:val="%1."/>
      <w:lvlJc w:val="left"/>
      <w:pPr>
        <w:ind w:left="720" w:hanging="360"/>
      </w:pPr>
      <w:rPr>
        <w:rFonts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8A7613"/>
    <w:multiLevelType w:val="hybridMultilevel"/>
    <w:tmpl w:val="E0920608"/>
    <w:lvl w:ilvl="0" w:tplc="CFC0B5A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8752BAA"/>
    <w:multiLevelType w:val="hybridMultilevel"/>
    <w:tmpl w:val="C7B29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BEC08C6"/>
    <w:multiLevelType w:val="hybridMultilevel"/>
    <w:tmpl w:val="0BE25A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44C46A0"/>
    <w:multiLevelType w:val="multilevel"/>
    <w:tmpl w:val="C6B253DC"/>
    <w:lvl w:ilvl="0">
      <w:start w:val="3"/>
      <w:numFmt w:val="decimal"/>
      <w:lvlText w:val="%1."/>
      <w:lvlJc w:val="left"/>
      <w:pPr>
        <w:ind w:left="450" w:hanging="450"/>
      </w:pPr>
      <w:rPr>
        <w:rFonts w:ascii="Times New Roman" w:hAnsi="Times New Roman" w:cs="Times New Roman" w:hint="default"/>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8">
    <w:nsid w:val="78F35BF2"/>
    <w:multiLevelType w:val="hybridMultilevel"/>
    <w:tmpl w:val="AEB6F3C2"/>
    <w:lvl w:ilvl="0" w:tplc="89F62EE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E7E6BB5"/>
    <w:multiLevelType w:val="hybridMultilevel"/>
    <w:tmpl w:val="9FDC52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1"/>
  </w:num>
  <w:num w:numId="6">
    <w:abstractNumId w:val="9"/>
  </w:num>
  <w:num w:numId="7">
    <w:abstractNumId w:val="5"/>
  </w:num>
  <w:num w:numId="8">
    <w:abstractNumId w:val="10"/>
  </w:num>
  <w:num w:numId="9">
    <w:abstractNumId w:val="8"/>
  </w:num>
  <w:num w:numId="10">
    <w:abstractNumId w:val="13"/>
  </w:num>
  <w:num w:numId="11">
    <w:abstractNumId w:val="15"/>
  </w:num>
  <w:num w:numId="12">
    <w:abstractNumId w:val="6"/>
  </w:num>
  <w:num w:numId="13">
    <w:abstractNumId w:val="4"/>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2"/>
  </w:num>
  <w:num w:numId="17">
    <w:abstractNumId w:val="2"/>
  </w:num>
  <w:num w:numId="18">
    <w:abstractNumId w:val="19"/>
  </w:num>
  <w:num w:numId="19">
    <w:abstractNumId w:val="14"/>
  </w:num>
  <w:num w:numId="20">
    <w:abstractNumId w:val="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BAE"/>
    <w:rsid w:val="00000177"/>
    <w:rsid w:val="000005A3"/>
    <w:rsid w:val="00000B2A"/>
    <w:rsid w:val="000010B3"/>
    <w:rsid w:val="0000116D"/>
    <w:rsid w:val="00001185"/>
    <w:rsid w:val="00001754"/>
    <w:rsid w:val="00001809"/>
    <w:rsid w:val="00001812"/>
    <w:rsid w:val="00001824"/>
    <w:rsid w:val="00001D3C"/>
    <w:rsid w:val="00001D67"/>
    <w:rsid w:val="00001DC5"/>
    <w:rsid w:val="00001E2B"/>
    <w:rsid w:val="0000200A"/>
    <w:rsid w:val="0000223B"/>
    <w:rsid w:val="00002AF8"/>
    <w:rsid w:val="00002BE4"/>
    <w:rsid w:val="00002CD8"/>
    <w:rsid w:val="00002DB4"/>
    <w:rsid w:val="00002FDC"/>
    <w:rsid w:val="000031A1"/>
    <w:rsid w:val="0000322C"/>
    <w:rsid w:val="0000374D"/>
    <w:rsid w:val="00003823"/>
    <w:rsid w:val="000038AB"/>
    <w:rsid w:val="00003ED4"/>
    <w:rsid w:val="000040CA"/>
    <w:rsid w:val="00004461"/>
    <w:rsid w:val="00004531"/>
    <w:rsid w:val="00004746"/>
    <w:rsid w:val="00004E08"/>
    <w:rsid w:val="00005769"/>
    <w:rsid w:val="00005C08"/>
    <w:rsid w:val="0000608D"/>
    <w:rsid w:val="00006666"/>
    <w:rsid w:val="00007493"/>
    <w:rsid w:val="00007C65"/>
    <w:rsid w:val="00007F83"/>
    <w:rsid w:val="00010B12"/>
    <w:rsid w:val="00011075"/>
    <w:rsid w:val="000112B1"/>
    <w:rsid w:val="00011499"/>
    <w:rsid w:val="0001151F"/>
    <w:rsid w:val="00011C44"/>
    <w:rsid w:val="000120A5"/>
    <w:rsid w:val="000122AD"/>
    <w:rsid w:val="00012668"/>
    <w:rsid w:val="00012B49"/>
    <w:rsid w:val="00012C33"/>
    <w:rsid w:val="00012D20"/>
    <w:rsid w:val="000130E7"/>
    <w:rsid w:val="00013EDD"/>
    <w:rsid w:val="00013FAF"/>
    <w:rsid w:val="000140EF"/>
    <w:rsid w:val="00014120"/>
    <w:rsid w:val="000144E7"/>
    <w:rsid w:val="000145E4"/>
    <w:rsid w:val="00014936"/>
    <w:rsid w:val="00015462"/>
    <w:rsid w:val="00016172"/>
    <w:rsid w:val="00016612"/>
    <w:rsid w:val="00016886"/>
    <w:rsid w:val="00016D2A"/>
    <w:rsid w:val="00017050"/>
    <w:rsid w:val="000171C2"/>
    <w:rsid w:val="000172DD"/>
    <w:rsid w:val="0001762D"/>
    <w:rsid w:val="00020139"/>
    <w:rsid w:val="00020483"/>
    <w:rsid w:val="000209F7"/>
    <w:rsid w:val="00020B32"/>
    <w:rsid w:val="000217AA"/>
    <w:rsid w:val="000217AF"/>
    <w:rsid w:val="0002213A"/>
    <w:rsid w:val="0002218A"/>
    <w:rsid w:val="000221B1"/>
    <w:rsid w:val="000221CA"/>
    <w:rsid w:val="00022301"/>
    <w:rsid w:val="000227B3"/>
    <w:rsid w:val="0002283C"/>
    <w:rsid w:val="00022B71"/>
    <w:rsid w:val="00022D60"/>
    <w:rsid w:val="00022F04"/>
    <w:rsid w:val="00023013"/>
    <w:rsid w:val="00023837"/>
    <w:rsid w:val="00023909"/>
    <w:rsid w:val="00023ACA"/>
    <w:rsid w:val="00023B70"/>
    <w:rsid w:val="00023CAA"/>
    <w:rsid w:val="000240A1"/>
    <w:rsid w:val="00024261"/>
    <w:rsid w:val="0002462C"/>
    <w:rsid w:val="00024AA8"/>
    <w:rsid w:val="00024D60"/>
    <w:rsid w:val="00024F6B"/>
    <w:rsid w:val="000252E4"/>
    <w:rsid w:val="000255B3"/>
    <w:rsid w:val="00025BAE"/>
    <w:rsid w:val="00026B6B"/>
    <w:rsid w:val="00026BE5"/>
    <w:rsid w:val="0002700E"/>
    <w:rsid w:val="00027261"/>
    <w:rsid w:val="00027B32"/>
    <w:rsid w:val="00027BF0"/>
    <w:rsid w:val="00027D18"/>
    <w:rsid w:val="00027FBF"/>
    <w:rsid w:val="00030221"/>
    <w:rsid w:val="00030455"/>
    <w:rsid w:val="0003056B"/>
    <w:rsid w:val="0003095E"/>
    <w:rsid w:val="0003129C"/>
    <w:rsid w:val="00031D67"/>
    <w:rsid w:val="00031DCC"/>
    <w:rsid w:val="000321E6"/>
    <w:rsid w:val="000325C4"/>
    <w:rsid w:val="000326DB"/>
    <w:rsid w:val="000327F5"/>
    <w:rsid w:val="00032A18"/>
    <w:rsid w:val="00033011"/>
    <w:rsid w:val="00033214"/>
    <w:rsid w:val="000334E0"/>
    <w:rsid w:val="00033B11"/>
    <w:rsid w:val="00033FDA"/>
    <w:rsid w:val="0003415F"/>
    <w:rsid w:val="000343A1"/>
    <w:rsid w:val="0003460D"/>
    <w:rsid w:val="00034B7D"/>
    <w:rsid w:val="00034C4E"/>
    <w:rsid w:val="0003522E"/>
    <w:rsid w:val="000355E3"/>
    <w:rsid w:val="00035610"/>
    <w:rsid w:val="00035D36"/>
    <w:rsid w:val="00035DD2"/>
    <w:rsid w:val="00035F9C"/>
    <w:rsid w:val="00036520"/>
    <w:rsid w:val="00036579"/>
    <w:rsid w:val="00036E0B"/>
    <w:rsid w:val="00036E0E"/>
    <w:rsid w:val="00036E8F"/>
    <w:rsid w:val="000372F7"/>
    <w:rsid w:val="00037350"/>
    <w:rsid w:val="00037385"/>
    <w:rsid w:val="00037595"/>
    <w:rsid w:val="0003782C"/>
    <w:rsid w:val="00037C07"/>
    <w:rsid w:val="000400A3"/>
    <w:rsid w:val="000401D0"/>
    <w:rsid w:val="000405B5"/>
    <w:rsid w:val="00040D96"/>
    <w:rsid w:val="00040F5C"/>
    <w:rsid w:val="00040F68"/>
    <w:rsid w:val="00041062"/>
    <w:rsid w:val="000410E5"/>
    <w:rsid w:val="00041427"/>
    <w:rsid w:val="00041672"/>
    <w:rsid w:val="000417DE"/>
    <w:rsid w:val="000422DD"/>
    <w:rsid w:val="00042500"/>
    <w:rsid w:val="00042CDB"/>
    <w:rsid w:val="00042E89"/>
    <w:rsid w:val="00042F38"/>
    <w:rsid w:val="00042F6A"/>
    <w:rsid w:val="00043282"/>
    <w:rsid w:val="0004372A"/>
    <w:rsid w:val="00043E50"/>
    <w:rsid w:val="00043F84"/>
    <w:rsid w:val="0004403A"/>
    <w:rsid w:val="00044398"/>
    <w:rsid w:val="00044663"/>
    <w:rsid w:val="000446EB"/>
    <w:rsid w:val="000448A7"/>
    <w:rsid w:val="000448EC"/>
    <w:rsid w:val="00044B44"/>
    <w:rsid w:val="00044EC0"/>
    <w:rsid w:val="00045853"/>
    <w:rsid w:val="0004592B"/>
    <w:rsid w:val="00046564"/>
    <w:rsid w:val="000469C2"/>
    <w:rsid w:val="00046BCB"/>
    <w:rsid w:val="00046D4D"/>
    <w:rsid w:val="00046D71"/>
    <w:rsid w:val="00046D98"/>
    <w:rsid w:val="00047522"/>
    <w:rsid w:val="000479DE"/>
    <w:rsid w:val="00047B65"/>
    <w:rsid w:val="00047DE9"/>
    <w:rsid w:val="00047E2E"/>
    <w:rsid w:val="00050467"/>
    <w:rsid w:val="000505A7"/>
    <w:rsid w:val="00050FC5"/>
    <w:rsid w:val="00051027"/>
    <w:rsid w:val="00051392"/>
    <w:rsid w:val="000518C9"/>
    <w:rsid w:val="000519C0"/>
    <w:rsid w:val="0005212A"/>
    <w:rsid w:val="0005215B"/>
    <w:rsid w:val="00052704"/>
    <w:rsid w:val="00052A7B"/>
    <w:rsid w:val="00052ABB"/>
    <w:rsid w:val="00052C6A"/>
    <w:rsid w:val="00052D65"/>
    <w:rsid w:val="00053191"/>
    <w:rsid w:val="0005397C"/>
    <w:rsid w:val="00053A5D"/>
    <w:rsid w:val="00053C8F"/>
    <w:rsid w:val="00054625"/>
    <w:rsid w:val="00054803"/>
    <w:rsid w:val="00054A13"/>
    <w:rsid w:val="00055501"/>
    <w:rsid w:val="00055710"/>
    <w:rsid w:val="00055F62"/>
    <w:rsid w:val="000560FD"/>
    <w:rsid w:val="0005643F"/>
    <w:rsid w:val="0005684D"/>
    <w:rsid w:val="000569E5"/>
    <w:rsid w:val="0005701C"/>
    <w:rsid w:val="00057123"/>
    <w:rsid w:val="000571F4"/>
    <w:rsid w:val="0005737A"/>
    <w:rsid w:val="0005746F"/>
    <w:rsid w:val="00057E62"/>
    <w:rsid w:val="00057EF1"/>
    <w:rsid w:val="000600E7"/>
    <w:rsid w:val="000602B2"/>
    <w:rsid w:val="00060E2B"/>
    <w:rsid w:val="00060E7B"/>
    <w:rsid w:val="0006109E"/>
    <w:rsid w:val="00061500"/>
    <w:rsid w:val="000615F3"/>
    <w:rsid w:val="0006218D"/>
    <w:rsid w:val="00062589"/>
    <w:rsid w:val="00062853"/>
    <w:rsid w:val="000628EC"/>
    <w:rsid w:val="00062CEB"/>
    <w:rsid w:val="00062EC7"/>
    <w:rsid w:val="00063167"/>
    <w:rsid w:val="000631FB"/>
    <w:rsid w:val="00063476"/>
    <w:rsid w:val="00063A12"/>
    <w:rsid w:val="00063BE0"/>
    <w:rsid w:val="00063D80"/>
    <w:rsid w:val="0006404E"/>
    <w:rsid w:val="00064569"/>
    <w:rsid w:val="0006470C"/>
    <w:rsid w:val="00064AF4"/>
    <w:rsid w:val="00065283"/>
    <w:rsid w:val="00065A02"/>
    <w:rsid w:val="00065B02"/>
    <w:rsid w:val="00065D64"/>
    <w:rsid w:val="00066142"/>
    <w:rsid w:val="000665CE"/>
    <w:rsid w:val="000668BD"/>
    <w:rsid w:val="00066C25"/>
    <w:rsid w:val="00066F2D"/>
    <w:rsid w:val="00067376"/>
    <w:rsid w:val="000679F0"/>
    <w:rsid w:val="00067BBB"/>
    <w:rsid w:val="00067C97"/>
    <w:rsid w:val="00070030"/>
    <w:rsid w:val="000702B4"/>
    <w:rsid w:val="0007051D"/>
    <w:rsid w:val="00071385"/>
    <w:rsid w:val="00071FA6"/>
    <w:rsid w:val="00071FCD"/>
    <w:rsid w:val="00072895"/>
    <w:rsid w:val="000728AF"/>
    <w:rsid w:val="00072C0A"/>
    <w:rsid w:val="00073AFC"/>
    <w:rsid w:val="00073DB5"/>
    <w:rsid w:val="00073E19"/>
    <w:rsid w:val="000740BC"/>
    <w:rsid w:val="0007424A"/>
    <w:rsid w:val="0007429A"/>
    <w:rsid w:val="00074372"/>
    <w:rsid w:val="000746A9"/>
    <w:rsid w:val="000746C9"/>
    <w:rsid w:val="000746FA"/>
    <w:rsid w:val="00074AD9"/>
    <w:rsid w:val="00074C75"/>
    <w:rsid w:val="00074DB0"/>
    <w:rsid w:val="000751F3"/>
    <w:rsid w:val="00075814"/>
    <w:rsid w:val="00075BFA"/>
    <w:rsid w:val="00075CC9"/>
    <w:rsid w:val="000764E5"/>
    <w:rsid w:val="00076698"/>
    <w:rsid w:val="000767BF"/>
    <w:rsid w:val="0007722B"/>
    <w:rsid w:val="00077516"/>
    <w:rsid w:val="00077718"/>
    <w:rsid w:val="00077897"/>
    <w:rsid w:val="00077AB1"/>
    <w:rsid w:val="0008044F"/>
    <w:rsid w:val="0008076C"/>
    <w:rsid w:val="000807F8"/>
    <w:rsid w:val="0008088B"/>
    <w:rsid w:val="00080A5D"/>
    <w:rsid w:val="00081022"/>
    <w:rsid w:val="0008171D"/>
    <w:rsid w:val="000821C2"/>
    <w:rsid w:val="00082DC1"/>
    <w:rsid w:val="00082E11"/>
    <w:rsid w:val="00083346"/>
    <w:rsid w:val="0008336C"/>
    <w:rsid w:val="00083399"/>
    <w:rsid w:val="0008339F"/>
    <w:rsid w:val="00083684"/>
    <w:rsid w:val="00083707"/>
    <w:rsid w:val="00083D47"/>
    <w:rsid w:val="00084347"/>
    <w:rsid w:val="000844E7"/>
    <w:rsid w:val="00084597"/>
    <w:rsid w:val="000848D5"/>
    <w:rsid w:val="00084A32"/>
    <w:rsid w:val="00084A54"/>
    <w:rsid w:val="00084F15"/>
    <w:rsid w:val="00085209"/>
    <w:rsid w:val="00085860"/>
    <w:rsid w:val="000859D1"/>
    <w:rsid w:val="00085D3B"/>
    <w:rsid w:val="00086186"/>
    <w:rsid w:val="0008651F"/>
    <w:rsid w:val="0008678D"/>
    <w:rsid w:val="00086924"/>
    <w:rsid w:val="000871F0"/>
    <w:rsid w:val="0008768B"/>
    <w:rsid w:val="00090651"/>
    <w:rsid w:val="00090B09"/>
    <w:rsid w:val="00090B8B"/>
    <w:rsid w:val="00090F28"/>
    <w:rsid w:val="000913C1"/>
    <w:rsid w:val="00091B09"/>
    <w:rsid w:val="00091B2C"/>
    <w:rsid w:val="00091FC2"/>
    <w:rsid w:val="000920C4"/>
    <w:rsid w:val="00092188"/>
    <w:rsid w:val="000921DF"/>
    <w:rsid w:val="0009239D"/>
    <w:rsid w:val="000923BF"/>
    <w:rsid w:val="000924FD"/>
    <w:rsid w:val="000925B7"/>
    <w:rsid w:val="00092735"/>
    <w:rsid w:val="00092DAA"/>
    <w:rsid w:val="00093B8E"/>
    <w:rsid w:val="00093D14"/>
    <w:rsid w:val="00093D9C"/>
    <w:rsid w:val="00094B6A"/>
    <w:rsid w:val="00094B93"/>
    <w:rsid w:val="00094C5B"/>
    <w:rsid w:val="00094E2F"/>
    <w:rsid w:val="000957A4"/>
    <w:rsid w:val="00095B54"/>
    <w:rsid w:val="00095C39"/>
    <w:rsid w:val="00095F82"/>
    <w:rsid w:val="0009651F"/>
    <w:rsid w:val="0009663C"/>
    <w:rsid w:val="000966BE"/>
    <w:rsid w:val="000966FA"/>
    <w:rsid w:val="000966FD"/>
    <w:rsid w:val="000967AD"/>
    <w:rsid w:val="000967CE"/>
    <w:rsid w:val="0009738C"/>
    <w:rsid w:val="00097739"/>
    <w:rsid w:val="00097997"/>
    <w:rsid w:val="00097DB8"/>
    <w:rsid w:val="00097E5B"/>
    <w:rsid w:val="000A0089"/>
    <w:rsid w:val="000A07BC"/>
    <w:rsid w:val="000A0BCE"/>
    <w:rsid w:val="000A0C85"/>
    <w:rsid w:val="000A0F37"/>
    <w:rsid w:val="000A20C8"/>
    <w:rsid w:val="000A22C9"/>
    <w:rsid w:val="000A2695"/>
    <w:rsid w:val="000A280D"/>
    <w:rsid w:val="000A2834"/>
    <w:rsid w:val="000A2A78"/>
    <w:rsid w:val="000A2AFC"/>
    <w:rsid w:val="000A2CCD"/>
    <w:rsid w:val="000A2F04"/>
    <w:rsid w:val="000A2F99"/>
    <w:rsid w:val="000A3269"/>
    <w:rsid w:val="000A3288"/>
    <w:rsid w:val="000A32D0"/>
    <w:rsid w:val="000A36C1"/>
    <w:rsid w:val="000A36CA"/>
    <w:rsid w:val="000A37D5"/>
    <w:rsid w:val="000A3BDF"/>
    <w:rsid w:val="000A3E05"/>
    <w:rsid w:val="000A3F35"/>
    <w:rsid w:val="000A40E8"/>
    <w:rsid w:val="000A5299"/>
    <w:rsid w:val="000A56D9"/>
    <w:rsid w:val="000A5779"/>
    <w:rsid w:val="000A593C"/>
    <w:rsid w:val="000A5BF3"/>
    <w:rsid w:val="000A61F8"/>
    <w:rsid w:val="000A62EB"/>
    <w:rsid w:val="000A62F0"/>
    <w:rsid w:val="000A6342"/>
    <w:rsid w:val="000A6706"/>
    <w:rsid w:val="000A6989"/>
    <w:rsid w:val="000A6C61"/>
    <w:rsid w:val="000A6CE7"/>
    <w:rsid w:val="000A747D"/>
    <w:rsid w:val="000A753B"/>
    <w:rsid w:val="000B00A1"/>
    <w:rsid w:val="000B022F"/>
    <w:rsid w:val="000B03F7"/>
    <w:rsid w:val="000B076B"/>
    <w:rsid w:val="000B0CFA"/>
    <w:rsid w:val="000B0F8C"/>
    <w:rsid w:val="000B0F98"/>
    <w:rsid w:val="000B168A"/>
    <w:rsid w:val="000B17FB"/>
    <w:rsid w:val="000B1EBD"/>
    <w:rsid w:val="000B20BF"/>
    <w:rsid w:val="000B272E"/>
    <w:rsid w:val="000B27C1"/>
    <w:rsid w:val="000B2929"/>
    <w:rsid w:val="000B29A5"/>
    <w:rsid w:val="000B2C51"/>
    <w:rsid w:val="000B3185"/>
    <w:rsid w:val="000B3942"/>
    <w:rsid w:val="000B3A1C"/>
    <w:rsid w:val="000B3A3A"/>
    <w:rsid w:val="000B3AA2"/>
    <w:rsid w:val="000B3B9E"/>
    <w:rsid w:val="000B488F"/>
    <w:rsid w:val="000B4938"/>
    <w:rsid w:val="000B4EE3"/>
    <w:rsid w:val="000B5012"/>
    <w:rsid w:val="000B5EE5"/>
    <w:rsid w:val="000B616A"/>
    <w:rsid w:val="000B66A7"/>
    <w:rsid w:val="000B6825"/>
    <w:rsid w:val="000B685A"/>
    <w:rsid w:val="000B6B11"/>
    <w:rsid w:val="000B6CEC"/>
    <w:rsid w:val="000B7048"/>
    <w:rsid w:val="000B7E2D"/>
    <w:rsid w:val="000B7EA8"/>
    <w:rsid w:val="000B7FC2"/>
    <w:rsid w:val="000C048B"/>
    <w:rsid w:val="000C05C1"/>
    <w:rsid w:val="000C0B53"/>
    <w:rsid w:val="000C139A"/>
    <w:rsid w:val="000C1731"/>
    <w:rsid w:val="000C1887"/>
    <w:rsid w:val="000C18DF"/>
    <w:rsid w:val="000C1B5F"/>
    <w:rsid w:val="000C1FA2"/>
    <w:rsid w:val="000C23B9"/>
    <w:rsid w:val="000C23F4"/>
    <w:rsid w:val="000C2F29"/>
    <w:rsid w:val="000C36B1"/>
    <w:rsid w:val="000C37BB"/>
    <w:rsid w:val="000C385F"/>
    <w:rsid w:val="000C39C4"/>
    <w:rsid w:val="000C3BAB"/>
    <w:rsid w:val="000C3CE5"/>
    <w:rsid w:val="000C409F"/>
    <w:rsid w:val="000C41BD"/>
    <w:rsid w:val="000C41F6"/>
    <w:rsid w:val="000C470D"/>
    <w:rsid w:val="000C48B6"/>
    <w:rsid w:val="000C4B4B"/>
    <w:rsid w:val="000C4D43"/>
    <w:rsid w:val="000C4EBD"/>
    <w:rsid w:val="000C4F4D"/>
    <w:rsid w:val="000C50FB"/>
    <w:rsid w:val="000C5228"/>
    <w:rsid w:val="000C52C3"/>
    <w:rsid w:val="000C53D1"/>
    <w:rsid w:val="000C5483"/>
    <w:rsid w:val="000C54DA"/>
    <w:rsid w:val="000C6139"/>
    <w:rsid w:val="000C6BB4"/>
    <w:rsid w:val="000C6DCF"/>
    <w:rsid w:val="000C71F5"/>
    <w:rsid w:val="000C74A8"/>
    <w:rsid w:val="000C757F"/>
    <w:rsid w:val="000C7736"/>
    <w:rsid w:val="000D014A"/>
    <w:rsid w:val="000D0225"/>
    <w:rsid w:val="000D07C6"/>
    <w:rsid w:val="000D094E"/>
    <w:rsid w:val="000D0B75"/>
    <w:rsid w:val="000D0BCF"/>
    <w:rsid w:val="000D0C73"/>
    <w:rsid w:val="000D1052"/>
    <w:rsid w:val="000D1105"/>
    <w:rsid w:val="000D1131"/>
    <w:rsid w:val="000D176B"/>
    <w:rsid w:val="000D22A5"/>
    <w:rsid w:val="000D2305"/>
    <w:rsid w:val="000D255C"/>
    <w:rsid w:val="000D25AC"/>
    <w:rsid w:val="000D2695"/>
    <w:rsid w:val="000D2758"/>
    <w:rsid w:val="000D2D75"/>
    <w:rsid w:val="000D2E9E"/>
    <w:rsid w:val="000D30A2"/>
    <w:rsid w:val="000D333F"/>
    <w:rsid w:val="000D4861"/>
    <w:rsid w:val="000D49E1"/>
    <w:rsid w:val="000D505D"/>
    <w:rsid w:val="000D590F"/>
    <w:rsid w:val="000D5A7B"/>
    <w:rsid w:val="000D5AB9"/>
    <w:rsid w:val="000D5DA9"/>
    <w:rsid w:val="000D5EFB"/>
    <w:rsid w:val="000D5F25"/>
    <w:rsid w:val="000D60FB"/>
    <w:rsid w:val="000D62F2"/>
    <w:rsid w:val="000D69D1"/>
    <w:rsid w:val="000D7562"/>
    <w:rsid w:val="000D7999"/>
    <w:rsid w:val="000D7AA3"/>
    <w:rsid w:val="000D7B12"/>
    <w:rsid w:val="000E06C4"/>
    <w:rsid w:val="000E073E"/>
    <w:rsid w:val="000E09F8"/>
    <w:rsid w:val="000E0A64"/>
    <w:rsid w:val="000E0BB7"/>
    <w:rsid w:val="000E0F8F"/>
    <w:rsid w:val="000E1048"/>
    <w:rsid w:val="000E11E3"/>
    <w:rsid w:val="000E138B"/>
    <w:rsid w:val="000E1A5C"/>
    <w:rsid w:val="000E1C0A"/>
    <w:rsid w:val="000E1E26"/>
    <w:rsid w:val="000E1FC4"/>
    <w:rsid w:val="000E2022"/>
    <w:rsid w:val="000E246B"/>
    <w:rsid w:val="000E28AB"/>
    <w:rsid w:val="000E28CB"/>
    <w:rsid w:val="000E30EC"/>
    <w:rsid w:val="000E313D"/>
    <w:rsid w:val="000E32D6"/>
    <w:rsid w:val="000E3B0E"/>
    <w:rsid w:val="000E3F72"/>
    <w:rsid w:val="000E4D6F"/>
    <w:rsid w:val="000E4D7F"/>
    <w:rsid w:val="000E4E43"/>
    <w:rsid w:val="000E4E67"/>
    <w:rsid w:val="000E4EDC"/>
    <w:rsid w:val="000E5257"/>
    <w:rsid w:val="000E56EE"/>
    <w:rsid w:val="000E57FE"/>
    <w:rsid w:val="000E5815"/>
    <w:rsid w:val="000E5CF3"/>
    <w:rsid w:val="000E5EAC"/>
    <w:rsid w:val="000E607A"/>
    <w:rsid w:val="000E6143"/>
    <w:rsid w:val="000E686E"/>
    <w:rsid w:val="000E6CAF"/>
    <w:rsid w:val="000E6F59"/>
    <w:rsid w:val="000E72CC"/>
    <w:rsid w:val="000E79C7"/>
    <w:rsid w:val="000E7BE3"/>
    <w:rsid w:val="000E7D45"/>
    <w:rsid w:val="000F055F"/>
    <w:rsid w:val="000F0A10"/>
    <w:rsid w:val="000F0D5B"/>
    <w:rsid w:val="000F0E1A"/>
    <w:rsid w:val="000F1627"/>
    <w:rsid w:val="000F16FF"/>
    <w:rsid w:val="000F1999"/>
    <w:rsid w:val="000F1A55"/>
    <w:rsid w:val="000F1A95"/>
    <w:rsid w:val="000F2151"/>
    <w:rsid w:val="000F222F"/>
    <w:rsid w:val="000F2767"/>
    <w:rsid w:val="000F281E"/>
    <w:rsid w:val="000F2F86"/>
    <w:rsid w:val="000F2FCA"/>
    <w:rsid w:val="000F302C"/>
    <w:rsid w:val="000F321A"/>
    <w:rsid w:val="000F330D"/>
    <w:rsid w:val="000F333F"/>
    <w:rsid w:val="000F3EE9"/>
    <w:rsid w:val="000F48C0"/>
    <w:rsid w:val="000F4F6F"/>
    <w:rsid w:val="000F505E"/>
    <w:rsid w:val="000F5334"/>
    <w:rsid w:val="000F5789"/>
    <w:rsid w:val="000F5900"/>
    <w:rsid w:val="000F59AC"/>
    <w:rsid w:val="000F6261"/>
    <w:rsid w:val="000F68F1"/>
    <w:rsid w:val="000F6B22"/>
    <w:rsid w:val="000F72E9"/>
    <w:rsid w:val="000F7421"/>
    <w:rsid w:val="00100476"/>
    <w:rsid w:val="0010060F"/>
    <w:rsid w:val="001007AB"/>
    <w:rsid w:val="00100931"/>
    <w:rsid w:val="00100F5A"/>
    <w:rsid w:val="0010106C"/>
    <w:rsid w:val="001011D8"/>
    <w:rsid w:val="001012F2"/>
    <w:rsid w:val="00101360"/>
    <w:rsid w:val="001013D0"/>
    <w:rsid w:val="001015E5"/>
    <w:rsid w:val="00101C2D"/>
    <w:rsid w:val="00102205"/>
    <w:rsid w:val="00102212"/>
    <w:rsid w:val="00102316"/>
    <w:rsid w:val="001029BF"/>
    <w:rsid w:val="00102A61"/>
    <w:rsid w:val="00102BF3"/>
    <w:rsid w:val="00102EA0"/>
    <w:rsid w:val="00103442"/>
    <w:rsid w:val="001036BE"/>
    <w:rsid w:val="00103D98"/>
    <w:rsid w:val="00103FA0"/>
    <w:rsid w:val="00104265"/>
    <w:rsid w:val="0010444E"/>
    <w:rsid w:val="001044DE"/>
    <w:rsid w:val="001045D3"/>
    <w:rsid w:val="00104768"/>
    <w:rsid w:val="00104A45"/>
    <w:rsid w:val="00105353"/>
    <w:rsid w:val="0010538B"/>
    <w:rsid w:val="00105551"/>
    <w:rsid w:val="0010597A"/>
    <w:rsid w:val="00105E62"/>
    <w:rsid w:val="001063F6"/>
    <w:rsid w:val="00106425"/>
    <w:rsid w:val="00106B86"/>
    <w:rsid w:val="0010701E"/>
    <w:rsid w:val="0010705E"/>
    <w:rsid w:val="0010726A"/>
    <w:rsid w:val="0010745D"/>
    <w:rsid w:val="0010788B"/>
    <w:rsid w:val="00107C26"/>
    <w:rsid w:val="00107D4B"/>
    <w:rsid w:val="00107DBB"/>
    <w:rsid w:val="0011004D"/>
    <w:rsid w:val="00110146"/>
    <w:rsid w:val="00110157"/>
    <w:rsid w:val="001108F3"/>
    <w:rsid w:val="001108FB"/>
    <w:rsid w:val="00110EAF"/>
    <w:rsid w:val="00110F31"/>
    <w:rsid w:val="00110FD3"/>
    <w:rsid w:val="001111B2"/>
    <w:rsid w:val="00111390"/>
    <w:rsid w:val="0011150C"/>
    <w:rsid w:val="00111DC7"/>
    <w:rsid w:val="00111FB9"/>
    <w:rsid w:val="0011208D"/>
    <w:rsid w:val="001120EC"/>
    <w:rsid w:val="001121E4"/>
    <w:rsid w:val="0011287F"/>
    <w:rsid w:val="00113318"/>
    <w:rsid w:val="00113709"/>
    <w:rsid w:val="00113F8D"/>
    <w:rsid w:val="001140B2"/>
    <w:rsid w:val="001146D5"/>
    <w:rsid w:val="0011496B"/>
    <w:rsid w:val="00114C11"/>
    <w:rsid w:val="00114D16"/>
    <w:rsid w:val="001154E7"/>
    <w:rsid w:val="00115654"/>
    <w:rsid w:val="001157AB"/>
    <w:rsid w:val="00115BE7"/>
    <w:rsid w:val="001168C6"/>
    <w:rsid w:val="00116CB3"/>
    <w:rsid w:val="00116D87"/>
    <w:rsid w:val="00117064"/>
    <w:rsid w:val="001173D6"/>
    <w:rsid w:val="001176D0"/>
    <w:rsid w:val="00117957"/>
    <w:rsid w:val="0012023A"/>
    <w:rsid w:val="001208E7"/>
    <w:rsid w:val="001208EA"/>
    <w:rsid w:val="00120EA4"/>
    <w:rsid w:val="001218A5"/>
    <w:rsid w:val="001219C3"/>
    <w:rsid w:val="00121A5D"/>
    <w:rsid w:val="00121FEE"/>
    <w:rsid w:val="00122211"/>
    <w:rsid w:val="00122904"/>
    <w:rsid w:val="00122B9C"/>
    <w:rsid w:val="00122CA4"/>
    <w:rsid w:val="00122D5E"/>
    <w:rsid w:val="0012303A"/>
    <w:rsid w:val="00123176"/>
    <w:rsid w:val="001234AE"/>
    <w:rsid w:val="0012355A"/>
    <w:rsid w:val="0012369D"/>
    <w:rsid w:val="00123701"/>
    <w:rsid w:val="001239E8"/>
    <w:rsid w:val="00123A36"/>
    <w:rsid w:val="00123ACD"/>
    <w:rsid w:val="00123D6E"/>
    <w:rsid w:val="001248DB"/>
    <w:rsid w:val="001249AC"/>
    <w:rsid w:val="00124E41"/>
    <w:rsid w:val="00124EF7"/>
    <w:rsid w:val="00124EFA"/>
    <w:rsid w:val="00124FB8"/>
    <w:rsid w:val="00125BCA"/>
    <w:rsid w:val="00126175"/>
    <w:rsid w:val="001261CF"/>
    <w:rsid w:val="0012622F"/>
    <w:rsid w:val="001265B4"/>
    <w:rsid w:val="00126CF8"/>
    <w:rsid w:val="00126EB7"/>
    <w:rsid w:val="001273A1"/>
    <w:rsid w:val="001274CE"/>
    <w:rsid w:val="001274F5"/>
    <w:rsid w:val="001277C6"/>
    <w:rsid w:val="0012782F"/>
    <w:rsid w:val="00127BCC"/>
    <w:rsid w:val="0013008D"/>
    <w:rsid w:val="001304A9"/>
    <w:rsid w:val="00130749"/>
    <w:rsid w:val="001308C9"/>
    <w:rsid w:val="00130A53"/>
    <w:rsid w:val="00130DDB"/>
    <w:rsid w:val="00131292"/>
    <w:rsid w:val="00131589"/>
    <w:rsid w:val="00131A49"/>
    <w:rsid w:val="00132724"/>
    <w:rsid w:val="001327F5"/>
    <w:rsid w:val="00132C22"/>
    <w:rsid w:val="00132FF5"/>
    <w:rsid w:val="00133398"/>
    <w:rsid w:val="0013348F"/>
    <w:rsid w:val="00133593"/>
    <w:rsid w:val="00133AD2"/>
    <w:rsid w:val="001344D7"/>
    <w:rsid w:val="00134706"/>
    <w:rsid w:val="00134F9A"/>
    <w:rsid w:val="0013503A"/>
    <w:rsid w:val="001352AE"/>
    <w:rsid w:val="00135448"/>
    <w:rsid w:val="00135C49"/>
    <w:rsid w:val="001362D2"/>
    <w:rsid w:val="001369B9"/>
    <w:rsid w:val="00136CAC"/>
    <w:rsid w:val="00137476"/>
    <w:rsid w:val="00137B27"/>
    <w:rsid w:val="00137BDF"/>
    <w:rsid w:val="00137C94"/>
    <w:rsid w:val="00140744"/>
    <w:rsid w:val="00141485"/>
    <w:rsid w:val="001415F7"/>
    <w:rsid w:val="00141BBE"/>
    <w:rsid w:val="001424CC"/>
    <w:rsid w:val="00142D17"/>
    <w:rsid w:val="0014304F"/>
    <w:rsid w:val="00143260"/>
    <w:rsid w:val="001433D7"/>
    <w:rsid w:val="00143971"/>
    <w:rsid w:val="00143B57"/>
    <w:rsid w:val="00143C2F"/>
    <w:rsid w:val="00143D79"/>
    <w:rsid w:val="00144143"/>
    <w:rsid w:val="00144BC0"/>
    <w:rsid w:val="001450BF"/>
    <w:rsid w:val="00145C27"/>
    <w:rsid w:val="00145D65"/>
    <w:rsid w:val="00145DDA"/>
    <w:rsid w:val="00145DE8"/>
    <w:rsid w:val="00146241"/>
    <w:rsid w:val="0014637F"/>
    <w:rsid w:val="00146575"/>
    <w:rsid w:val="00146AB4"/>
    <w:rsid w:val="00146B1B"/>
    <w:rsid w:val="00147233"/>
    <w:rsid w:val="00147239"/>
    <w:rsid w:val="00147770"/>
    <w:rsid w:val="0014781F"/>
    <w:rsid w:val="001478C0"/>
    <w:rsid w:val="00147CBC"/>
    <w:rsid w:val="00147D9A"/>
    <w:rsid w:val="00147EA5"/>
    <w:rsid w:val="00150243"/>
    <w:rsid w:val="00150401"/>
    <w:rsid w:val="0015052C"/>
    <w:rsid w:val="001506A7"/>
    <w:rsid w:val="00150CA0"/>
    <w:rsid w:val="00151738"/>
    <w:rsid w:val="0015178D"/>
    <w:rsid w:val="00151842"/>
    <w:rsid w:val="00151BEC"/>
    <w:rsid w:val="00151E33"/>
    <w:rsid w:val="00151F23"/>
    <w:rsid w:val="00152041"/>
    <w:rsid w:val="00152419"/>
    <w:rsid w:val="00152534"/>
    <w:rsid w:val="001525AD"/>
    <w:rsid w:val="001527EF"/>
    <w:rsid w:val="00152816"/>
    <w:rsid w:val="00152B2C"/>
    <w:rsid w:val="00153B75"/>
    <w:rsid w:val="00153C52"/>
    <w:rsid w:val="00154052"/>
    <w:rsid w:val="001543D1"/>
    <w:rsid w:val="0015466C"/>
    <w:rsid w:val="00155BD1"/>
    <w:rsid w:val="00155EB4"/>
    <w:rsid w:val="00156089"/>
    <w:rsid w:val="001562A9"/>
    <w:rsid w:val="00156998"/>
    <w:rsid w:val="00156FAA"/>
    <w:rsid w:val="00157193"/>
    <w:rsid w:val="001571FE"/>
    <w:rsid w:val="001572DF"/>
    <w:rsid w:val="00157B18"/>
    <w:rsid w:val="00157E05"/>
    <w:rsid w:val="00160A5C"/>
    <w:rsid w:val="001615EF"/>
    <w:rsid w:val="001619D5"/>
    <w:rsid w:val="0016232D"/>
    <w:rsid w:val="001625EF"/>
    <w:rsid w:val="00162674"/>
    <w:rsid w:val="001629BC"/>
    <w:rsid w:val="00162CC6"/>
    <w:rsid w:val="00162E5C"/>
    <w:rsid w:val="0016319E"/>
    <w:rsid w:val="00163360"/>
    <w:rsid w:val="001637AD"/>
    <w:rsid w:val="00163897"/>
    <w:rsid w:val="00163928"/>
    <w:rsid w:val="00163972"/>
    <w:rsid w:val="00163F26"/>
    <w:rsid w:val="001640FC"/>
    <w:rsid w:val="001641E5"/>
    <w:rsid w:val="001643C6"/>
    <w:rsid w:val="00164872"/>
    <w:rsid w:val="00164EFB"/>
    <w:rsid w:val="00164F68"/>
    <w:rsid w:val="001655CC"/>
    <w:rsid w:val="0016560E"/>
    <w:rsid w:val="0016631C"/>
    <w:rsid w:val="00166714"/>
    <w:rsid w:val="00166771"/>
    <w:rsid w:val="00166C36"/>
    <w:rsid w:val="00166D74"/>
    <w:rsid w:val="00167177"/>
    <w:rsid w:val="001701D0"/>
    <w:rsid w:val="0017022C"/>
    <w:rsid w:val="0017040B"/>
    <w:rsid w:val="0017053A"/>
    <w:rsid w:val="00170623"/>
    <w:rsid w:val="0017076C"/>
    <w:rsid w:val="001708D0"/>
    <w:rsid w:val="00170C7A"/>
    <w:rsid w:val="00170D79"/>
    <w:rsid w:val="00170FB7"/>
    <w:rsid w:val="0017127E"/>
    <w:rsid w:val="00171A26"/>
    <w:rsid w:val="001726F8"/>
    <w:rsid w:val="001733B5"/>
    <w:rsid w:val="0017366D"/>
    <w:rsid w:val="001739C1"/>
    <w:rsid w:val="00173D43"/>
    <w:rsid w:val="001746B4"/>
    <w:rsid w:val="00174831"/>
    <w:rsid w:val="00174A21"/>
    <w:rsid w:val="00174D3E"/>
    <w:rsid w:val="0017532A"/>
    <w:rsid w:val="00175601"/>
    <w:rsid w:val="00176009"/>
    <w:rsid w:val="00176014"/>
    <w:rsid w:val="001761A5"/>
    <w:rsid w:val="00176348"/>
    <w:rsid w:val="001769F2"/>
    <w:rsid w:val="00176EB4"/>
    <w:rsid w:val="00176EFA"/>
    <w:rsid w:val="0017725C"/>
    <w:rsid w:val="00177295"/>
    <w:rsid w:val="0017755C"/>
    <w:rsid w:val="001779AA"/>
    <w:rsid w:val="00177DB6"/>
    <w:rsid w:val="00177F99"/>
    <w:rsid w:val="00180012"/>
    <w:rsid w:val="001800B7"/>
    <w:rsid w:val="0018039C"/>
    <w:rsid w:val="00180B24"/>
    <w:rsid w:val="00180CDA"/>
    <w:rsid w:val="00180DCD"/>
    <w:rsid w:val="00180E82"/>
    <w:rsid w:val="001811B2"/>
    <w:rsid w:val="00181202"/>
    <w:rsid w:val="00181235"/>
    <w:rsid w:val="001812DD"/>
    <w:rsid w:val="001825D9"/>
    <w:rsid w:val="00182F6F"/>
    <w:rsid w:val="00183480"/>
    <w:rsid w:val="001834E7"/>
    <w:rsid w:val="001835CF"/>
    <w:rsid w:val="001835F3"/>
    <w:rsid w:val="00183BBE"/>
    <w:rsid w:val="001840D8"/>
    <w:rsid w:val="00184444"/>
    <w:rsid w:val="00184712"/>
    <w:rsid w:val="001847B1"/>
    <w:rsid w:val="00184A48"/>
    <w:rsid w:val="00184D14"/>
    <w:rsid w:val="00184DE6"/>
    <w:rsid w:val="00184ED2"/>
    <w:rsid w:val="00184EFC"/>
    <w:rsid w:val="001854DA"/>
    <w:rsid w:val="00185797"/>
    <w:rsid w:val="0018593C"/>
    <w:rsid w:val="001859F0"/>
    <w:rsid w:val="00185BAE"/>
    <w:rsid w:val="001860DE"/>
    <w:rsid w:val="001861A2"/>
    <w:rsid w:val="0018667D"/>
    <w:rsid w:val="00186B2E"/>
    <w:rsid w:val="00186EE2"/>
    <w:rsid w:val="0018707D"/>
    <w:rsid w:val="0018776E"/>
    <w:rsid w:val="00187AD1"/>
    <w:rsid w:val="00187C38"/>
    <w:rsid w:val="0019014A"/>
    <w:rsid w:val="0019071A"/>
    <w:rsid w:val="00190B09"/>
    <w:rsid w:val="00190B4A"/>
    <w:rsid w:val="00190C6A"/>
    <w:rsid w:val="0019152A"/>
    <w:rsid w:val="00191C7B"/>
    <w:rsid w:val="00191EA4"/>
    <w:rsid w:val="001921AC"/>
    <w:rsid w:val="001922BC"/>
    <w:rsid w:val="00192493"/>
    <w:rsid w:val="001926B6"/>
    <w:rsid w:val="001926D1"/>
    <w:rsid w:val="00192C01"/>
    <w:rsid w:val="00193371"/>
    <w:rsid w:val="00193615"/>
    <w:rsid w:val="00193B6A"/>
    <w:rsid w:val="00193D58"/>
    <w:rsid w:val="0019470D"/>
    <w:rsid w:val="001948E3"/>
    <w:rsid w:val="00194C0E"/>
    <w:rsid w:val="00194EBD"/>
    <w:rsid w:val="00195337"/>
    <w:rsid w:val="001958A5"/>
    <w:rsid w:val="00195A52"/>
    <w:rsid w:val="00196F54"/>
    <w:rsid w:val="001977A7"/>
    <w:rsid w:val="001A006E"/>
    <w:rsid w:val="001A02BE"/>
    <w:rsid w:val="001A0516"/>
    <w:rsid w:val="001A0FF9"/>
    <w:rsid w:val="001A1140"/>
    <w:rsid w:val="001A122B"/>
    <w:rsid w:val="001A153F"/>
    <w:rsid w:val="001A16BA"/>
    <w:rsid w:val="001A1A14"/>
    <w:rsid w:val="001A1D3D"/>
    <w:rsid w:val="001A1E7D"/>
    <w:rsid w:val="001A20D3"/>
    <w:rsid w:val="001A20DE"/>
    <w:rsid w:val="001A21AA"/>
    <w:rsid w:val="001A29F0"/>
    <w:rsid w:val="001A331E"/>
    <w:rsid w:val="001A36BF"/>
    <w:rsid w:val="001A3CF1"/>
    <w:rsid w:val="001A3DC1"/>
    <w:rsid w:val="001A3EC0"/>
    <w:rsid w:val="001A4204"/>
    <w:rsid w:val="001A440F"/>
    <w:rsid w:val="001A4493"/>
    <w:rsid w:val="001A49A1"/>
    <w:rsid w:val="001A49DB"/>
    <w:rsid w:val="001A4C9A"/>
    <w:rsid w:val="001A4D65"/>
    <w:rsid w:val="001A4DF1"/>
    <w:rsid w:val="001A555B"/>
    <w:rsid w:val="001A5596"/>
    <w:rsid w:val="001A5A4F"/>
    <w:rsid w:val="001A5C25"/>
    <w:rsid w:val="001A5D19"/>
    <w:rsid w:val="001A61D2"/>
    <w:rsid w:val="001A6314"/>
    <w:rsid w:val="001A6ADC"/>
    <w:rsid w:val="001A6CD8"/>
    <w:rsid w:val="001A71CF"/>
    <w:rsid w:val="001A7251"/>
    <w:rsid w:val="001A73EB"/>
    <w:rsid w:val="001A7782"/>
    <w:rsid w:val="001A78AE"/>
    <w:rsid w:val="001A7BE3"/>
    <w:rsid w:val="001A7CDC"/>
    <w:rsid w:val="001A7F33"/>
    <w:rsid w:val="001B0716"/>
    <w:rsid w:val="001B0A2C"/>
    <w:rsid w:val="001B0D09"/>
    <w:rsid w:val="001B0DA1"/>
    <w:rsid w:val="001B0DBD"/>
    <w:rsid w:val="001B13B2"/>
    <w:rsid w:val="001B17AD"/>
    <w:rsid w:val="001B231E"/>
    <w:rsid w:val="001B2365"/>
    <w:rsid w:val="001B2B15"/>
    <w:rsid w:val="001B2B17"/>
    <w:rsid w:val="001B2E1C"/>
    <w:rsid w:val="001B2E67"/>
    <w:rsid w:val="001B329B"/>
    <w:rsid w:val="001B336C"/>
    <w:rsid w:val="001B3495"/>
    <w:rsid w:val="001B3517"/>
    <w:rsid w:val="001B36D9"/>
    <w:rsid w:val="001B3830"/>
    <w:rsid w:val="001B3CA8"/>
    <w:rsid w:val="001B3FAF"/>
    <w:rsid w:val="001B3FB0"/>
    <w:rsid w:val="001B4628"/>
    <w:rsid w:val="001B4825"/>
    <w:rsid w:val="001B5BD9"/>
    <w:rsid w:val="001B657D"/>
    <w:rsid w:val="001B679D"/>
    <w:rsid w:val="001B7292"/>
    <w:rsid w:val="001B7403"/>
    <w:rsid w:val="001B74B8"/>
    <w:rsid w:val="001B7567"/>
    <w:rsid w:val="001B7773"/>
    <w:rsid w:val="001B7905"/>
    <w:rsid w:val="001B7A0C"/>
    <w:rsid w:val="001B7B74"/>
    <w:rsid w:val="001C0025"/>
    <w:rsid w:val="001C003A"/>
    <w:rsid w:val="001C04D5"/>
    <w:rsid w:val="001C0749"/>
    <w:rsid w:val="001C0962"/>
    <w:rsid w:val="001C0C45"/>
    <w:rsid w:val="001C0F12"/>
    <w:rsid w:val="001C13D4"/>
    <w:rsid w:val="001C15A3"/>
    <w:rsid w:val="001C197D"/>
    <w:rsid w:val="001C1C66"/>
    <w:rsid w:val="001C1E94"/>
    <w:rsid w:val="001C26DF"/>
    <w:rsid w:val="001C2911"/>
    <w:rsid w:val="001C302A"/>
    <w:rsid w:val="001C3040"/>
    <w:rsid w:val="001C3144"/>
    <w:rsid w:val="001C3BA3"/>
    <w:rsid w:val="001C41AE"/>
    <w:rsid w:val="001C41E8"/>
    <w:rsid w:val="001C49C0"/>
    <w:rsid w:val="001C4C89"/>
    <w:rsid w:val="001C4FD6"/>
    <w:rsid w:val="001C5025"/>
    <w:rsid w:val="001C507C"/>
    <w:rsid w:val="001C50A4"/>
    <w:rsid w:val="001C545D"/>
    <w:rsid w:val="001C598C"/>
    <w:rsid w:val="001C5C76"/>
    <w:rsid w:val="001C5F00"/>
    <w:rsid w:val="001C60BD"/>
    <w:rsid w:val="001C6138"/>
    <w:rsid w:val="001C6210"/>
    <w:rsid w:val="001C66A7"/>
    <w:rsid w:val="001C6729"/>
    <w:rsid w:val="001C682A"/>
    <w:rsid w:val="001C6A77"/>
    <w:rsid w:val="001C6CCE"/>
    <w:rsid w:val="001C6FE0"/>
    <w:rsid w:val="001C7176"/>
    <w:rsid w:val="001C72B3"/>
    <w:rsid w:val="001C761F"/>
    <w:rsid w:val="001C7994"/>
    <w:rsid w:val="001C79D7"/>
    <w:rsid w:val="001C7F49"/>
    <w:rsid w:val="001D0508"/>
    <w:rsid w:val="001D096B"/>
    <w:rsid w:val="001D09DD"/>
    <w:rsid w:val="001D0C90"/>
    <w:rsid w:val="001D15C6"/>
    <w:rsid w:val="001D19A8"/>
    <w:rsid w:val="001D1E4E"/>
    <w:rsid w:val="001D210E"/>
    <w:rsid w:val="001D2197"/>
    <w:rsid w:val="001D2872"/>
    <w:rsid w:val="001D2B2E"/>
    <w:rsid w:val="001D3811"/>
    <w:rsid w:val="001D3984"/>
    <w:rsid w:val="001D3C32"/>
    <w:rsid w:val="001D3D8E"/>
    <w:rsid w:val="001D41CA"/>
    <w:rsid w:val="001D42B7"/>
    <w:rsid w:val="001D4384"/>
    <w:rsid w:val="001D4668"/>
    <w:rsid w:val="001D494B"/>
    <w:rsid w:val="001D4BAD"/>
    <w:rsid w:val="001D4EB2"/>
    <w:rsid w:val="001D50AF"/>
    <w:rsid w:val="001D5130"/>
    <w:rsid w:val="001D516E"/>
    <w:rsid w:val="001D5B75"/>
    <w:rsid w:val="001D5F05"/>
    <w:rsid w:val="001D6371"/>
    <w:rsid w:val="001D6561"/>
    <w:rsid w:val="001D682C"/>
    <w:rsid w:val="001D6A64"/>
    <w:rsid w:val="001D7280"/>
    <w:rsid w:val="001D7A67"/>
    <w:rsid w:val="001D7AE4"/>
    <w:rsid w:val="001D7E55"/>
    <w:rsid w:val="001D7ED9"/>
    <w:rsid w:val="001E05BD"/>
    <w:rsid w:val="001E07B5"/>
    <w:rsid w:val="001E0A3D"/>
    <w:rsid w:val="001E0DE6"/>
    <w:rsid w:val="001E10F1"/>
    <w:rsid w:val="001E134D"/>
    <w:rsid w:val="001E1604"/>
    <w:rsid w:val="001E1926"/>
    <w:rsid w:val="001E1ED9"/>
    <w:rsid w:val="001E1FA7"/>
    <w:rsid w:val="001E2160"/>
    <w:rsid w:val="001E259D"/>
    <w:rsid w:val="001E266A"/>
    <w:rsid w:val="001E27F3"/>
    <w:rsid w:val="001E292F"/>
    <w:rsid w:val="001E2C06"/>
    <w:rsid w:val="001E302E"/>
    <w:rsid w:val="001E3F88"/>
    <w:rsid w:val="001E403F"/>
    <w:rsid w:val="001E4C6E"/>
    <w:rsid w:val="001E4CDE"/>
    <w:rsid w:val="001E4FC9"/>
    <w:rsid w:val="001E587F"/>
    <w:rsid w:val="001E5B3F"/>
    <w:rsid w:val="001E5C73"/>
    <w:rsid w:val="001E5D1A"/>
    <w:rsid w:val="001E5DCE"/>
    <w:rsid w:val="001E6140"/>
    <w:rsid w:val="001E663E"/>
    <w:rsid w:val="001E70B1"/>
    <w:rsid w:val="001E7355"/>
    <w:rsid w:val="001E76A8"/>
    <w:rsid w:val="001E7798"/>
    <w:rsid w:val="001E7A37"/>
    <w:rsid w:val="001E7DA4"/>
    <w:rsid w:val="001F02CB"/>
    <w:rsid w:val="001F0B5B"/>
    <w:rsid w:val="001F0DB2"/>
    <w:rsid w:val="001F1493"/>
    <w:rsid w:val="001F1657"/>
    <w:rsid w:val="001F17A9"/>
    <w:rsid w:val="001F18F5"/>
    <w:rsid w:val="001F19CE"/>
    <w:rsid w:val="001F1A9B"/>
    <w:rsid w:val="001F1FD5"/>
    <w:rsid w:val="001F26ED"/>
    <w:rsid w:val="001F29A2"/>
    <w:rsid w:val="001F394A"/>
    <w:rsid w:val="001F395B"/>
    <w:rsid w:val="001F3E00"/>
    <w:rsid w:val="001F3E4A"/>
    <w:rsid w:val="001F4414"/>
    <w:rsid w:val="001F4629"/>
    <w:rsid w:val="001F4B56"/>
    <w:rsid w:val="001F4F2E"/>
    <w:rsid w:val="001F5C61"/>
    <w:rsid w:val="001F6030"/>
    <w:rsid w:val="001F6055"/>
    <w:rsid w:val="001F60AC"/>
    <w:rsid w:val="001F611B"/>
    <w:rsid w:val="001F623E"/>
    <w:rsid w:val="001F6256"/>
    <w:rsid w:val="001F63DA"/>
    <w:rsid w:val="001F643E"/>
    <w:rsid w:val="001F66C2"/>
    <w:rsid w:val="001F6A35"/>
    <w:rsid w:val="001F6E31"/>
    <w:rsid w:val="001F73E6"/>
    <w:rsid w:val="001F77E8"/>
    <w:rsid w:val="002000B3"/>
    <w:rsid w:val="00200263"/>
    <w:rsid w:val="002004F8"/>
    <w:rsid w:val="0020085E"/>
    <w:rsid w:val="00200B6B"/>
    <w:rsid w:val="00200D0E"/>
    <w:rsid w:val="00201052"/>
    <w:rsid w:val="0020129B"/>
    <w:rsid w:val="002012C4"/>
    <w:rsid w:val="002012F9"/>
    <w:rsid w:val="002013C9"/>
    <w:rsid w:val="002016AA"/>
    <w:rsid w:val="002017B5"/>
    <w:rsid w:val="00202246"/>
    <w:rsid w:val="00202266"/>
    <w:rsid w:val="0020301F"/>
    <w:rsid w:val="002030F0"/>
    <w:rsid w:val="00203608"/>
    <w:rsid w:val="00203D89"/>
    <w:rsid w:val="0020414A"/>
    <w:rsid w:val="00204725"/>
    <w:rsid w:val="002047A4"/>
    <w:rsid w:val="00204E65"/>
    <w:rsid w:val="00204FA7"/>
    <w:rsid w:val="0020539E"/>
    <w:rsid w:val="0020567A"/>
    <w:rsid w:val="002057D8"/>
    <w:rsid w:val="00205A76"/>
    <w:rsid w:val="00205DE8"/>
    <w:rsid w:val="0020693F"/>
    <w:rsid w:val="00206942"/>
    <w:rsid w:val="00206C1A"/>
    <w:rsid w:val="00206F38"/>
    <w:rsid w:val="00206FEB"/>
    <w:rsid w:val="00207101"/>
    <w:rsid w:val="00207734"/>
    <w:rsid w:val="00207789"/>
    <w:rsid w:val="002077AD"/>
    <w:rsid w:val="00207A09"/>
    <w:rsid w:val="00207A89"/>
    <w:rsid w:val="00207AAB"/>
    <w:rsid w:val="00207B3C"/>
    <w:rsid w:val="00210C1E"/>
    <w:rsid w:val="00210E09"/>
    <w:rsid w:val="00211159"/>
    <w:rsid w:val="00211194"/>
    <w:rsid w:val="00211984"/>
    <w:rsid w:val="00211CD4"/>
    <w:rsid w:val="00211DB9"/>
    <w:rsid w:val="00211FD4"/>
    <w:rsid w:val="002120B9"/>
    <w:rsid w:val="0021213E"/>
    <w:rsid w:val="00212260"/>
    <w:rsid w:val="00212283"/>
    <w:rsid w:val="00212399"/>
    <w:rsid w:val="0021254B"/>
    <w:rsid w:val="002125B2"/>
    <w:rsid w:val="00212B26"/>
    <w:rsid w:val="00212C68"/>
    <w:rsid w:val="0021308A"/>
    <w:rsid w:val="00213738"/>
    <w:rsid w:val="00213A6D"/>
    <w:rsid w:val="002144DE"/>
    <w:rsid w:val="0021498B"/>
    <w:rsid w:val="00214F68"/>
    <w:rsid w:val="00215A0D"/>
    <w:rsid w:val="00215A28"/>
    <w:rsid w:val="00215A54"/>
    <w:rsid w:val="00215A55"/>
    <w:rsid w:val="00215CBB"/>
    <w:rsid w:val="00215D3D"/>
    <w:rsid w:val="00216184"/>
    <w:rsid w:val="00216203"/>
    <w:rsid w:val="0021657D"/>
    <w:rsid w:val="002165C2"/>
    <w:rsid w:val="002171FE"/>
    <w:rsid w:val="00217599"/>
    <w:rsid w:val="00217666"/>
    <w:rsid w:val="002177E9"/>
    <w:rsid w:val="00217846"/>
    <w:rsid w:val="00217863"/>
    <w:rsid w:val="00217E5E"/>
    <w:rsid w:val="00217E86"/>
    <w:rsid w:val="00220022"/>
    <w:rsid w:val="00220A62"/>
    <w:rsid w:val="00220C54"/>
    <w:rsid w:val="002212E0"/>
    <w:rsid w:val="00221348"/>
    <w:rsid w:val="00221B2E"/>
    <w:rsid w:val="00221B64"/>
    <w:rsid w:val="002220C1"/>
    <w:rsid w:val="002221E6"/>
    <w:rsid w:val="002225C7"/>
    <w:rsid w:val="00222852"/>
    <w:rsid w:val="00222DF5"/>
    <w:rsid w:val="002231A6"/>
    <w:rsid w:val="0022353E"/>
    <w:rsid w:val="0022355C"/>
    <w:rsid w:val="0022363C"/>
    <w:rsid w:val="00223699"/>
    <w:rsid w:val="00223E0F"/>
    <w:rsid w:val="00223F21"/>
    <w:rsid w:val="0022417A"/>
    <w:rsid w:val="00224215"/>
    <w:rsid w:val="002249B3"/>
    <w:rsid w:val="00224AB5"/>
    <w:rsid w:val="002259E6"/>
    <w:rsid w:val="00225C50"/>
    <w:rsid w:val="00225E67"/>
    <w:rsid w:val="00226164"/>
    <w:rsid w:val="002264C3"/>
    <w:rsid w:val="0022655C"/>
    <w:rsid w:val="0022706D"/>
    <w:rsid w:val="00227159"/>
    <w:rsid w:val="002274C7"/>
    <w:rsid w:val="002275A4"/>
    <w:rsid w:val="002279E3"/>
    <w:rsid w:val="00227A71"/>
    <w:rsid w:val="00230185"/>
    <w:rsid w:val="00230618"/>
    <w:rsid w:val="00230E3E"/>
    <w:rsid w:val="002310B3"/>
    <w:rsid w:val="002311AD"/>
    <w:rsid w:val="00231503"/>
    <w:rsid w:val="0023151D"/>
    <w:rsid w:val="00231531"/>
    <w:rsid w:val="00231638"/>
    <w:rsid w:val="00231A3C"/>
    <w:rsid w:val="00231C26"/>
    <w:rsid w:val="00231EF4"/>
    <w:rsid w:val="00231F0D"/>
    <w:rsid w:val="00232078"/>
    <w:rsid w:val="002320A7"/>
    <w:rsid w:val="00232312"/>
    <w:rsid w:val="0023255D"/>
    <w:rsid w:val="002326C9"/>
    <w:rsid w:val="00232920"/>
    <w:rsid w:val="00232B52"/>
    <w:rsid w:val="00233852"/>
    <w:rsid w:val="00233CBC"/>
    <w:rsid w:val="00233D69"/>
    <w:rsid w:val="00233E75"/>
    <w:rsid w:val="00234360"/>
    <w:rsid w:val="0023446A"/>
    <w:rsid w:val="00234476"/>
    <w:rsid w:val="00235807"/>
    <w:rsid w:val="00235860"/>
    <w:rsid w:val="00235D1E"/>
    <w:rsid w:val="00236584"/>
    <w:rsid w:val="0023697A"/>
    <w:rsid w:val="00236C28"/>
    <w:rsid w:val="00237146"/>
    <w:rsid w:val="002373BB"/>
    <w:rsid w:val="002374D7"/>
    <w:rsid w:val="002379B2"/>
    <w:rsid w:val="002401B9"/>
    <w:rsid w:val="00240A6A"/>
    <w:rsid w:val="00240C4A"/>
    <w:rsid w:val="00241741"/>
    <w:rsid w:val="00241B91"/>
    <w:rsid w:val="00242101"/>
    <w:rsid w:val="00242386"/>
    <w:rsid w:val="00242800"/>
    <w:rsid w:val="00242E21"/>
    <w:rsid w:val="00242E3D"/>
    <w:rsid w:val="00243E4E"/>
    <w:rsid w:val="0024416C"/>
    <w:rsid w:val="0024429B"/>
    <w:rsid w:val="002442B9"/>
    <w:rsid w:val="00244461"/>
    <w:rsid w:val="00244B95"/>
    <w:rsid w:val="00244EFB"/>
    <w:rsid w:val="00245166"/>
    <w:rsid w:val="00245344"/>
    <w:rsid w:val="00245543"/>
    <w:rsid w:val="002457BD"/>
    <w:rsid w:val="00245E72"/>
    <w:rsid w:val="002461E0"/>
    <w:rsid w:val="0024636B"/>
    <w:rsid w:val="00246465"/>
    <w:rsid w:val="002464B6"/>
    <w:rsid w:val="0024652C"/>
    <w:rsid w:val="002468EB"/>
    <w:rsid w:val="00246A58"/>
    <w:rsid w:val="00246C8E"/>
    <w:rsid w:val="00247428"/>
    <w:rsid w:val="00247A50"/>
    <w:rsid w:val="00247B5B"/>
    <w:rsid w:val="0025059F"/>
    <w:rsid w:val="0025093B"/>
    <w:rsid w:val="00250A6F"/>
    <w:rsid w:val="002512B6"/>
    <w:rsid w:val="00251611"/>
    <w:rsid w:val="002522FE"/>
    <w:rsid w:val="00252660"/>
    <w:rsid w:val="002527D8"/>
    <w:rsid w:val="0025286E"/>
    <w:rsid w:val="002529FC"/>
    <w:rsid w:val="002530CF"/>
    <w:rsid w:val="00253163"/>
    <w:rsid w:val="002532FB"/>
    <w:rsid w:val="00253CE9"/>
    <w:rsid w:val="00253ED4"/>
    <w:rsid w:val="002544CC"/>
    <w:rsid w:val="00254562"/>
    <w:rsid w:val="00254892"/>
    <w:rsid w:val="00254AF4"/>
    <w:rsid w:val="00254C8E"/>
    <w:rsid w:val="0025503B"/>
    <w:rsid w:val="00255051"/>
    <w:rsid w:val="00255A6A"/>
    <w:rsid w:val="00255AE0"/>
    <w:rsid w:val="00255C73"/>
    <w:rsid w:val="0025641D"/>
    <w:rsid w:val="002565A0"/>
    <w:rsid w:val="00256670"/>
    <w:rsid w:val="0025693A"/>
    <w:rsid w:val="0025696C"/>
    <w:rsid w:val="00256E80"/>
    <w:rsid w:val="00257410"/>
    <w:rsid w:val="00257B47"/>
    <w:rsid w:val="00257C56"/>
    <w:rsid w:val="00260195"/>
    <w:rsid w:val="0026046B"/>
    <w:rsid w:val="002606C2"/>
    <w:rsid w:val="00260755"/>
    <w:rsid w:val="0026096D"/>
    <w:rsid w:val="0026114B"/>
    <w:rsid w:val="002619CE"/>
    <w:rsid w:val="00261EAB"/>
    <w:rsid w:val="00262669"/>
    <w:rsid w:val="00262820"/>
    <w:rsid w:val="00262857"/>
    <w:rsid w:val="00262E4A"/>
    <w:rsid w:val="002631E8"/>
    <w:rsid w:val="002633F4"/>
    <w:rsid w:val="00263540"/>
    <w:rsid w:val="00263717"/>
    <w:rsid w:val="00263BD3"/>
    <w:rsid w:val="00263DC4"/>
    <w:rsid w:val="002640D6"/>
    <w:rsid w:val="002641D3"/>
    <w:rsid w:val="00264343"/>
    <w:rsid w:val="00264611"/>
    <w:rsid w:val="002655C4"/>
    <w:rsid w:val="00265ABF"/>
    <w:rsid w:val="00265D19"/>
    <w:rsid w:val="00265F33"/>
    <w:rsid w:val="0026677C"/>
    <w:rsid w:val="002667AA"/>
    <w:rsid w:val="0026695F"/>
    <w:rsid w:val="00266E84"/>
    <w:rsid w:val="00267160"/>
    <w:rsid w:val="002672A9"/>
    <w:rsid w:val="002675DB"/>
    <w:rsid w:val="002678BF"/>
    <w:rsid w:val="00267C0E"/>
    <w:rsid w:val="00267E10"/>
    <w:rsid w:val="0027032B"/>
    <w:rsid w:val="00270491"/>
    <w:rsid w:val="00270625"/>
    <w:rsid w:val="00270E2E"/>
    <w:rsid w:val="0027125B"/>
    <w:rsid w:val="00271C76"/>
    <w:rsid w:val="002727EE"/>
    <w:rsid w:val="002729EA"/>
    <w:rsid w:val="00272BFD"/>
    <w:rsid w:val="00272D54"/>
    <w:rsid w:val="0027301F"/>
    <w:rsid w:val="002733A9"/>
    <w:rsid w:val="00273413"/>
    <w:rsid w:val="002734F0"/>
    <w:rsid w:val="00273941"/>
    <w:rsid w:val="00273C2D"/>
    <w:rsid w:val="00273DE2"/>
    <w:rsid w:val="00273FDC"/>
    <w:rsid w:val="0027403A"/>
    <w:rsid w:val="00274231"/>
    <w:rsid w:val="002743CF"/>
    <w:rsid w:val="002746A6"/>
    <w:rsid w:val="00274CC0"/>
    <w:rsid w:val="00274E14"/>
    <w:rsid w:val="00274FCE"/>
    <w:rsid w:val="00275176"/>
    <w:rsid w:val="002753F7"/>
    <w:rsid w:val="00275539"/>
    <w:rsid w:val="0027577B"/>
    <w:rsid w:val="002761E8"/>
    <w:rsid w:val="002763B8"/>
    <w:rsid w:val="002763CE"/>
    <w:rsid w:val="00276FB3"/>
    <w:rsid w:val="0027704A"/>
    <w:rsid w:val="0027780C"/>
    <w:rsid w:val="00277828"/>
    <w:rsid w:val="00277874"/>
    <w:rsid w:val="00277A04"/>
    <w:rsid w:val="00277AC8"/>
    <w:rsid w:val="00277B2B"/>
    <w:rsid w:val="00277FA9"/>
    <w:rsid w:val="00280238"/>
    <w:rsid w:val="002808B3"/>
    <w:rsid w:val="00280DB4"/>
    <w:rsid w:val="0028158F"/>
    <w:rsid w:val="00281C4E"/>
    <w:rsid w:val="00281F73"/>
    <w:rsid w:val="002824E7"/>
    <w:rsid w:val="0028254D"/>
    <w:rsid w:val="00282994"/>
    <w:rsid w:val="00282FCD"/>
    <w:rsid w:val="00283521"/>
    <w:rsid w:val="00283623"/>
    <w:rsid w:val="00283B23"/>
    <w:rsid w:val="00283D07"/>
    <w:rsid w:val="00284432"/>
    <w:rsid w:val="00284476"/>
    <w:rsid w:val="0028472F"/>
    <w:rsid w:val="00284896"/>
    <w:rsid w:val="00284AEB"/>
    <w:rsid w:val="00284B9B"/>
    <w:rsid w:val="00284EEF"/>
    <w:rsid w:val="002852CF"/>
    <w:rsid w:val="00285719"/>
    <w:rsid w:val="00285C00"/>
    <w:rsid w:val="00285C01"/>
    <w:rsid w:val="002860D1"/>
    <w:rsid w:val="00286910"/>
    <w:rsid w:val="00286BB2"/>
    <w:rsid w:val="00286C8D"/>
    <w:rsid w:val="00286EB8"/>
    <w:rsid w:val="00286FD8"/>
    <w:rsid w:val="002870E1"/>
    <w:rsid w:val="0028721E"/>
    <w:rsid w:val="00287267"/>
    <w:rsid w:val="002874BC"/>
    <w:rsid w:val="0028769F"/>
    <w:rsid w:val="00287B98"/>
    <w:rsid w:val="00287D8E"/>
    <w:rsid w:val="0029007D"/>
    <w:rsid w:val="0029077B"/>
    <w:rsid w:val="002908D0"/>
    <w:rsid w:val="002908F4"/>
    <w:rsid w:val="0029142B"/>
    <w:rsid w:val="00291BEB"/>
    <w:rsid w:val="00291C40"/>
    <w:rsid w:val="002924F2"/>
    <w:rsid w:val="002925FF"/>
    <w:rsid w:val="002926A2"/>
    <w:rsid w:val="00292DFE"/>
    <w:rsid w:val="0029350F"/>
    <w:rsid w:val="00293667"/>
    <w:rsid w:val="002936EA"/>
    <w:rsid w:val="0029379A"/>
    <w:rsid w:val="00293814"/>
    <w:rsid w:val="0029419A"/>
    <w:rsid w:val="0029429C"/>
    <w:rsid w:val="00294355"/>
    <w:rsid w:val="002947FC"/>
    <w:rsid w:val="0029480C"/>
    <w:rsid w:val="00294B30"/>
    <w:rsid w:val="00294B90"/>
    <w:rsid w:val="00294BBD"/>
    <w:rsid w:val="00294C49"/>
    <w:rsid w:val="00295125"/>
    <w:rsid w:val="00295178"/>
    <w:rsid w:val="002952A7"/>
    <w:rsid w:val="0029595B"/>
    <w:rsid w:val="00295BEA"/>
    <w:rsid w:val="00295E25"/>
    <w:rsid w:val="002960AB"/>
    <w:rsid w:val="0029633B"/>
    <w:rsid w:val="002963C4"/>
    <w:rsid w:val="002965E5"/>
    <w:rsid w:val="00296724"/>
    <w:rsid w:val="00296C68"/>
    <w:rsid w:val="00296DAE"/>
    <w:rsid w:val="00297580"/>
    <w:rsid w:val="00297646"/>
    <w:rsid w:val="00297EBE"/>
    <w:rsid w:val="002A00B7"/>
    <w:rsid w:val="002A00BB"/>
    <w:rsid w:val="002A02AF"/>
    <w:rsid w:val="002A13D7"/>
    <w:rsid w:val="002A1745"/>
    <w:rsid w:val="002A1896"/>
    <w:rsid w:val="002A25F5"/>
    <w:rsid w:val="002A2B74"/>
    <w:rsid w:val="002A3013"/>
    <w:rsid w:val="002A3335"/>
    <w:rsid w:val="002A4A5D"/>
    <w:rsid w:val="002A4C22"/>
    <w:rsid w:val="002A4F96"/>
    <w:rsid w:val="002A580F"/>
    <w:rsid w:val="002A5D83"/>
    <w:rsid w:val="002A6387"/>
    <w:rsid w:val="002A6693"/>
    <w:rsid w:val="002A670C"/>
    <w:rsid w:val="002A6A8D"/>
    <w:rsid w:val="002A6E47"/>
    <w:rsid w:val="002A718B"/>
    <w:rsid w:val="002A73B8"/>
    <w:rsid w:val="002A78F0"/>
    <w:rsid w:val="002B03B9"/>
    <w:rsid w:val="002B046B"/>
    <w:rsid w:val="002B0520"/>
    <w:rsid w:val="002B06E5"/>
    <w:rsid w:val="002B086F"/>
    <w:rsid w:val="002B09E4"/>
    <w:rsid w:val="002B0E3A"/>
    <w:rsid w:val="002B10B6"/>
    <w:rsid w:val="002B184F"/>
    <w:rsid w:val="002B18CC"/>
    <w:rsid w:val="002B1A3B"/>
    <w:rsid w:val="002B1BB6"/>
    <w:rsid w:val="002B1D8F"/>
    <w:rsid w:val="002B1FC1"/>
    <w:rsid w:val="002B1FC7"/>
    <w:rsid w:val="002B207F"/>
    <w:rsid w:val="002B2372"/>
    <w:rsid w:val="002B243C"/>
    <w:rsid w:val="002B2644"/>
    <w:rsid w:val="002B29A7"/>
    <w:rsid w:val="002B2CA1"/>
    <w:rsid w:val="002B30D6"/>
    <w:rsid w:val="002B3116"/>
    <w:rsid w:val="002B35FF"/>
    <w:rsid w:val="002B369B"/>
    <w:rsid w:val="002B36E6"/>
    <w:rsid w:val="002B3B22"/>
    <w:rsid w:val="002B3D52"/>
    <w:rsid w:val="002B3E0A"/>
    <w:rsid w:val="002B49D4"/>
    <w:rsid w:val="002B4B61"/>
    <w:rsid w:val="002B4D7A"/>
    <w:rsid w:val="002B4D82"/>
    <w:rsid w:val="002B5071"/>
    <w:rsid w:val="002B5241"/>
    <w:rsid w:val="002B6010"/>
    <w:rsid w:val="002B65F4"/>
    <w:rsid w:val="002B69D4"/>
    <w:rsid w:val="002B69E7"/>
    <w:rsid w:val="002B6BB7"/>
    <w:rsid w:val="002B6BBC"/>
    <w:rsid w:val="002B6BD1"/>
    <w:rsid w:val="002B6D9F"/>
    <w:rsid w:val="002B79F8"/>
    <w:rsid w:val="002B7F97"/>
    <w:rsid w:val="002C0405"/>
    <w:rsid w:val="002C08A4"/>
    <w:rsid w:val="002C0A7E"/>
    <w:rsid w:val="002C14F0"/>
    <w:rsid w:val="002C1906"/>
    <w:rsid w:val="002C1CD9"/>
    <w:rsid w:val="002C1D7A"/>
    <w:rsid w:val="002C1DC1"/>
    <w:rsid w:val="002C2240"/>
    <w:rsid w:val="002C2B00"/>
    <w:rsid w:val="002C2DB0"/>
    <w:rsid w:val="002C3243"/>
    <w:rsid w:val="002C328F"/>
    <w:rsid w:val="002C362A"/>
    <w:rsid w:val="002C373E"/>
    <w:rsid w:val="002C37A2"/>
    <w:rsid w:val="002C3C04"/>
    <w:rsid w:val="002C3E24"/>
    <w:rsid w:val="002C4168"/>
    <w:rsid w:val="002C449A"/>
    <w:rsid w:val="002C4CA2"/>
    <w:rsid w:val="002C4E5D"/>
    <w:rsid w:val="002C4F15"/>
    <w:rsid w:val="002C4F2F"/>
    <w:rsid w:val="002C5092"/>
    <w:rsid w:val="002C50A4"/>
    <w:rsid w:val="002C5211"/>
    <w:rsid w:val="002C5643"/>
    <w:rsid w:val="002C5ADB"/>
    <w:rsid w:val="002C5E16"/>
    <w:rsid w:val="002C60CB"/>
    <w:rsid w:val="002C6347"/>
    <w:rsid w:val="002C64CC"/>
    <w:rsid w:val="002C6735"/>
    <w:rsid w:val="002C67D4"/>
    <w:rsid w:val="002C69C5"/>
    <w:rsid w:val="002C70A2"/>
    <w:rsid w:val="002C74B2"/>
    <w:rsid w:val="002C7511"/>
    <w:rsid w:val="002C79D7"/>
    <w:rsid w:val="002C7C00"/>
    <w:rsid w:val="002C7C4F"/>
    <w:rsid w:val="002C7FAB"/>
    <w:rsid w:val="002C7FC2"/>
    <w:rsid w:val="002D0500"/>
    <w:rsid w:val="002D0724"/>
    <w:rsid w:val="002D0D70"/>
    <w:rsid w:val="002D0E2F"/>
    <w:rsid w:val="002D0F33"/>
    <w:rsid w:val="002D18B6"/>
    <w:rsid w:val="002D20F1"/>
    <w:rsid w:val="002D21D0"/>
    <w:rsid w:val="002D239D"/>
    <w:rsid w:val="002D2C09"/>
    <w:rsid w:val="002D2DB6"/>
    <w:rsid w:val="002D2E6E"/>
    <w:rsid w:val="002D30AE"/>
    <w:rsid w:val="002D34CD"/>
    <w:rsid w:val="002D38C5"/>
    <w:rsid w:val="002D3EDB"/>
    <w:rsid w:val="002D4A8A"/>
    <w:rsid w:val="002D4E9A"/>
    <w:rsid w:val="002D5035"/>
    <w:rsid w:val="002D512C"/>
    <w:rsid w:val="002D557B"/>
    <w:rsid w:val="002D5617"/>
    <w:rsid w:val="002D5AFF"/>
    <w:rsid w:val="002D6C2C"/>
    <w:rsid w:val="002D6D83"/>
    <w:rsid w:val="002D6EBD"/>
    <w:rsid w:val="002D6F0E"/>
    <w:rsid w:val="002D7210"/>
    <w:rsid w:val="002D7658"/>
    <w:rsid w:val="002D7E43"/>
    <w:rsid w:val="002E001F"/>
    <w:rsid w:val="002E00A8"/>
    <w:rsid w:val="002E0135"/>
    <w:rsid w:val="002E0189"/>
    <w:rsid w:val="002E02CA"/>
    <w:rsid w:val="002E03E1"/>
    <w:rsid w:val="002E09DB"/>
    <w:rsid w:val="002E0E81"/>
    <w:rsid w:val="002E1009"/>
    <w:rsid w:val="002E10D6"/>
    <w:rsid w:val="002E11D3"/>
    <w:rsid w:val="002E136E"/>
    <w:rsid w:val="002E14C3"/>
    <w:rsid w:val="002E15A4"/>
    <w:rsid w:val="002E16E3"/>
    <w:rsid w:val="002E1B23"/>
    <w:rsid w:val="002E1BC0"/>
    <w:rsid w:val="002E20E6"/>
    <w:rsid w:val="002E2151"/>
    <w:rsid w:val="002E220B"/>
    <w:rsid w:val="002E229E"/>
    <w:rsid w:val="002E22CE"/>
    <w:rsid w:val="002E2C74"/>
    <w:rsid w:val="002E3693"/>
    <w:rsid w:val="002E3B8A"/>
    <w:rsid w:val="002E3BE1"/>
    <w:rsid w:val="002E3D94"/>
    <w:rsid w:val="002E4534"/>
    <w:rsid w:val="002E571E"/>
    <w:rsid w:val="002E58AF"/>
    <w:rsid w:val="002E64D3"/>
    <w:rsid w:val="002E6EF1"/>
    <w:rsid w:val="002E70D5"/>
    <w:rsid w:val="002E7363"/>
    <w:rsid w:val="002E7902"/>
    <w:rsid w:val="002E7B91"/>
    <w:rsid w:val="002F0543"/>
    <w:rsid w:val="002F076F"/>
    <w:rsid w:val="002F07F9"/>
    <w:rsid w:val="002F09F5"/>
    <w:rsid w:val="002F0A18"/>
    <w:rsid w:val="002F0CA1"/>
    <w:rsid w:val="002F0D8E"/>
    <w:rsid w:val="002F12D7"/>
    <w:rsid w:val="002F142F"/>
    <w:rsid w:val="002F15A3"/>
    <w:rsid w:val="002F1A06"/>
    <w:rsid w:val="002F20E3"/>
    <w:rsid w:val="002F25B8"/>
    <w:rsid w:val="002F2871"/>
    <w:rsid w:val="002F2889"/>
    <w:rsid w:val="002F28E1"/>
    <w:rsid w:val="002F2B8E"/>
    <w:rsid w:val="002F2B9C"/>
    <w:rsid w:val="002F2F17"/>
    <w:rsid w:val="002F3181"/>
    <w:rsid w:val="002F35E3"/>
    <w:rsid w:val="002F36BE"/>
    <w:rsid w:val="002F3CDD"/>
    <w:rsid w:val="002F4078"/>
    <w:rsid w:val="002F4081"/>
    <w:rsid w:val="002F4331"/>
    <w:rsid w:val="002F440E"/>
    <w:rsid w:val="002F481A"/>
    <w:rsid w:val="002F48B7"/>
    <w:rsid w:val="002F5248"/>
    <w:rsid w:val="002F5E71"/>
    <w:rsid w:val="002F60F7"/>
    <w:rsid w:val="002F6446"/>
    <w:rsid w:val="002F6761"/>
    <w:rsid w:val="002F6897"/>
    <w:rsid w:val="002F6D21"/>
    <w:rsid w:val="002F6E7A"/>
    <w:rsid w:val="002F719F"/>
    <w:rsid w:val="002F7610"/>
    <w:rsid w:val="002F7946"/>
    <w:rsid w:val="002F7C5B"/>
    <w:rsid w:val="002F7D51"/>
    <w:rsid w:val="002F7F91"/>
    <w:rsid w:val="0030007E"/>
    <w:rsid w:val="0030090B"/>
    <w:rsid w:val="00300B60"/>
    <w:rsid w:val="00300E53"/>
    <w:rsid w:val="00301599"/>
    <w:rsid w:val="0030223B"/>
    <w:rsid w:val="0030236A"/>
    <w:rsid w:val="00302597"/>
    <w:rsid w:val="003025FF"/>
    <w:rsid w:val="0030272C"/>
    <w:rsid w:val="00302A71"/>
    <w:rsid w:val="00303390"/>
    <w:rsid w:val="00303459"/>
    <w:rsid w:val="003040ED"/>
    <w:rsid w:val="00304935"/>
    <w:rsid w:val="00305196"/>
    <w:rsid w:val="003054E5"/>
    <w:rsid w:val="00305576"/>
    <w:rsid w:val="00305668"/>
    <w:rsid w:val="00305AF7"/>
    <w:rsid w:val="00305B81"/>
    <w:rsid w:val="00306157"/>
    <w:rsid w:val="00306289"/>
    <w:rsid w:val="0030641B"/>
    <w:rsid w:val="003064F3"/>
    <w:rsid w:val="00306604"/>
    <w:rsid w:val="00306A24"/>
    <w:rsid w:val="00306FF9"/>
    <w:rsid w:val="00307192"/>
    <w:rsid w:val="00307471"/>
    <w:rsid w:val="00307E8D"/>
    <w:rsid w:val="0031009E"/>
    <w:rsid w:val="0031024B"/>
    <w:rsid w:val="00310909"/>
    <w:rsid w:val="00310A33"/>
    <w:rsid w:val="00310FA8"/>
    <w:rsid w:val="00311198"/>
    <w:rsid w:val="00311FE8"/>
    <w:rsid w:val="00312BE9"/>
    <w:rsid w:val="00313240"/>
    <w:rsid w:val="003139AF"/>
    <w:rsid w:val="00313C8B"/>
    <w:rsid w:val="00314160"/>
    <w:rsid w:val="003144A3"/>
    <w:rsid w:val="00314592"/>
    <w:rsid w:val="003146AE"/>
    <w:rsid w:val="003156E8"/>
    <w:rsid w:val="00316108"/>
    <w:rsid w:val="00316A88"/>
    <w:rsid w:val="00317BF7"/>
    <w:rsid w:val="00317C61"/>
    <w:rsid w:val="00317C99"/>
    <w:rsid w:val="00317FD3"/>
    <w:rsid w:val="0032024C"/>
    <w:rsid w:val="003205D6"/>
    <w:rsid w:val="003207AB"/>
    <w:rsid w:val="0032096A"/>
    <w:rsid w:val="00321040"/>
    <w:rsid w:val="0032115D"/>
    <w:rsid w:val="00321480"/>
    <w:rsid w:val="00321EAF"/>
    <w:rsid w:val="003225D1"/>
    <w:rsid w:val="0032276F"/>
    <w:rsid w:val="00322964"/>
    <w:rsid w:val="003229D8"/>
    <w:rsid w:val="00322C14"/>
    <w:rsid w:val="00322C15"/>
    <w:rsid w:val="00322D07"/>
    <w:rsid w:val="00322FB6"/>
    <w:rsid w:val="00323522"/>
    <w:rsid w:val="00323C5B"/>
    <w:rsid w:val="00323C8A"/>
    <w:rsid w:val="00323CF2"/>
    <w:rsid w:val="00324034"/>
    <w:rsid w:val="003241E4"/>
    <w:rsid w:val="0032424F"/>
    <w:rsid w:val="003244F2"/>
    <w:rsid w:val="00324B47"/>
    <w:rsid w:val="00324BE4"/>
    <w:rsid w:val="00324F0A"/>
    <w:rsid w:val="00324F69"/>
    <w:rsid w:val="00324F84"/>
    <w:rsid w:val="0032503A"/>
    <w:rsid w:val="0032507C"/>
    <w:rsid w:val="003250FB"/>
    <w:rsid w:val="003254A0"/>
    <w:rsid w:val="00325615"/>
    <w:rsid w:val="00325B50"/>
    <w:rsid w:val="00325FC1"/>
    <w:rsid w:val="00326353"/>
    <w:rsid w:val="0032644B"/>
    <w:rsid w:val="00326C25"/>
    <w:rsid w:val="00326CA3"/>
    <w:rsid w:val="003272D4"/>
    <w:rsid w:val="00327399"/>
    <w:rsid w:val="00327938"/>
    <w:rsid w:val="00327C78"/>
    <w:rsid w:val="00327D74"/>
    <w:rsid w:val="00330142"/>
    <w:rsid w:val="0033040F"/>
    <w:rsid w:val="0033088A"/>
    <w:rsid w:val="00330B6A"/>
    <w:rsid w:val="00331193"/>
    <w:rsid w:val="0033140E"/>
    <w:rsid w:val="00331410"/>
    <w:rsid w:val="003316BC"/>
    <w:rsid w:val="003317D6"/>
    <w:rsid w:val="00331AE1"/>
    <w:rsid w:val="00331B31"/>
    <w:rsid w:val="003320F8"/>
    <w:rsid w:val="00333004"/>
    <w:rsid w:val="0033393B"/>
    <w:rsid w:val="00333D70"/>
    <w:rsid w:val="0033403F"/>
    <w:rsid w:val="00334096"/>
    <w:rsid w:val="0033422C"/>
    <w:rsid w:val="0033423A"/>
    <w:rsid w:val="00334546"/>
    <w:rsid w:val="003347F6"/>
    <w:rsid w:val="003348DE"/>
    <w:rsid w:val="00334D48"/>
    <w:rsid w:val="00334E9E"/>
    <w:rsid w:val="00335445"/>
    <w:rsid w:val="00335470"/>
    <w:rsid w:val="00335C56"/>
    <w:rsid w:val="0033617C"/>
    <w:rsid w:val="003361CF"/>
    <w:rsid w:val="00336C63"/>
    <w:rsid w:val="00336D08"/>
    <w:rsid w:val="00337403"/>
    <w:rsid w:val="0033789D"/>
    <w:rsid w:val="003378A1"/>
    <w:rsid w:val="0034065F"/>
    <w:rsid w:val="003409D4"/>
    <w:rsid w:val="00340A27"/>
    <w:rsid w:val="00340D56"/>
    <w:rsid w:val="00340D6A"/>
    <w:rsid w:val="00340D8C"/>
    <w:rsid w:val="0034152E"/>
    <w:rsid w:val="003415A9"/>
    <w:rsid w:val="0034185D"/>
    <w:rsid w:val="003420E4"/>
    <w:rsid w:val="00342376"/>
    <w:rsid w:val="00342688"/>
    <w:rsid w:val="003426D6"/>
    <w:rsid w:val="00342A68"/>
    <w:rsid w:val="00342DC4"/>
    <w:rsid w:val="0034342A"/>
    <w:rsid w:val="003438F3"/>
    <w:rsid w:val="00343B51"/>
    <w:rsid w:val="003441B6"/>
    <w:rsid w:val="00344343"/>
    <w:rsid w:val="003444E0"/>
    <w:rsid w:val="00344945"/>
    <w:rsid w:val="00344D6B"/>
    <w:rsid w:val="00344F05"/>
    <w:rsid w:val="003450C9"/>
    <w:rsid w:val="003453D2"/>
    <w:rsid w:val="00345B30"/>
    <w:rsid w:val="003463AE"/>
    <w:rsid w:val="0034664F"/>
    <w:rsid w:val="0034697E"/>
    <w:rsid w:val="00346C70"/>
    <w:rsid w:val="00346DC5"/>
    <w:rsid w:val="003470D3"/>
    <w:rsid w:val="003471FE"/>
    <w:rsid w:val="00347DA2"/>
    <w:rsid w:val="00350413"/>
    <w:rsid w:val="00350751"/>
    <w:rsid w:val="00350D37"/>
    <w:rsid w:val="00350E58"/>
    <w:rsid w:val="00350E5E"/>
    <w:rsid w:val="00350F29"/>
    <w:rsid w:val="003514F8"/>
    <w:rsid w:val="00351DC7"/>
    <w:rsid w:val="00352246"/>
    <w:rsid w:val="00352BAE"/>
    <w:rsid w:val="00352E5E"/>
    <w:rsid w:val="00352FF7"/>
    <w:rsid w:val="00353113"/>
    <w:rsid w:val="00353566"/>
    <w:rsid w:val="003537E1"/>
    <w:rsid w:val="003538CD"/>
    <w:rsid w:val="00353A91"/>
    <w:rsid w:val="00353BDE"/>
    <w:rsid w:val="00353D03"/>
    <w:rsid w:val="00354296"/>
    <w:rsid w:val="003547BE"/>
    <w:rsid w:val="0035487C"/>
    <w:rsid w:val="003548D4"/>
    <w:rsid w:val="003551B0"/>
    <w:rsid w:val="003555BA"/>
    <w:rsid w:val="0035561F"/>
    <w:rsid w:val="003556C1"/>
    <w:rsid w:val="00355855"/>
    <w:rsid w:val="003561C7"/>
    <w:rsid w:val="00356734"/>
    <w:rsid w:val="003567EA"/>
    <w:rsid w:val="003568EB"/>
    <w:rsid w:val="00356AD4"/>
    <w:rsid w:val="00356E75"/>
    <w:rsid w:val="00356F7B"/>
    <w:rsid w:val="00357682"/>
    <w:rsid w:val="0035775A"/>
    <w:rsid w:val="00357E5C"/>
    <w:rsid w:val="00357F16"/>
    <w:rsid w:val="00360068"/>
    <w:rsid w:val="0036019E"/>
    <w:rsid w:val="003601C7"/>
    <w:rsid w:val="003604EE"/>
    <w:rsid w:val="00360774"/>
    <w:rsid w:val="00360CCF"/>
    <w:rsid w:val="00360F8D"/>
    <w:rsid w:val="00361632"/>
    <w:rsid w:val="00361948"/>
    <w:rsid w:val="003619F4"/>
    <w:rsid w:val="00361ACB"/>
    <w:rsid w:val="00362166"/>
    <w:rsid w:val="003621D2"/>
    <w:rsid w:val="00362294"/>
    <w:rsid w:val="00362433"/>
    <w:rsid w:val="00362448"/>
    <w:rsid w:val="00362ACC"/>
    <w:rsid w:val="00362F86"/>
    <w:rsid w:val="00363153"/>
    <w:rsid w:val="003634F0"/>
    <w:rsid w:val="00363D5D"/>
    <w:rsid w:val="003640CC"/>
    <w:rsid w:val="003644BD"/>
    <w:rsid w:val="00364BF6"/>
    <w:rsid w:val="003660D9"/>
    <w:rsid w:val="003662CA"/>
    <w:rsid w:val="0036660D"/>
    <w:rsid w:val="00366A85"/>
    <w:rsid w:val="00366C94"/>
    <w:rsid w:val="00367264"/>
    <w:rsid w:val="003679F9"/>
    <w:rsid w:val="00370625"/>
    <w:rsid w:val="003706FA"/>
    <w:rsid w:val="00371407"/>
    <w:rsid w:val="003714A8"/>
    <w:rsid w:val="00371C41"/>
    <w:rsid w:val="00371D00"/>
    <w:rsid w:val="00371EB7"/>
    <w:rsid w:val="00371F2F"/>
    <w:rsid w:val="00371F9F"/>
    <w:rsid w:val="003720D1"/>
    <w:rsid w:val="00372514"/>
    <w:rsid w:val="003725D3"/>
    <w:rsid w:val="003725E3"/>
    <w:rsid w:val="00373175"/>
    <w:rsid w:val="00373C99"/>
    <w:rsid w:val="00373DD8"/>
    <w:rsid w:val="0037450C"/>
    <w:rsid w:val="003745F8"/>
    <w:rsid w:val="00374AD3"/>
    <w:rsid w:val="00374B8C"/>
    <w:rsid w:val="00374C5F"/>
    <w:rsid w:val="003753B7"/>
    <w:rsid w:val="0037543E"/>
    <w:rsid w:val="00375907"/>
    <w:rsid w:val="00375940"/>
    <w:rsid w:val="00375977"/>
    <w:rsid w:val="00375A12"/>
    <w:rsid w:val="00375CFC"/>
    <w:rsid w:val="00375E78"/>
    <w:rsid w:val="0037618C"/>
    <w:rsid w:val="0037621A"/>
    <w:rsid w:val="00376522"/>
    <w:rsid w:val="0037697E"/>
    <w:rsid w:val="00376DA1"/>
    <w:rsid w:val="00376E93"/>
    <w:rsid w:val="00376F20"/>
    <w:rsid w:val="00377287"/>
    <w:rsid w:val="0037733A"/>
    <w:rsid w:val="00377A3C"/>
    <w:rsid w:val="00377EB9"/>
    <w:rsid w:val="003806BF"/>
    <w:rsid w:val="00381055"/>
    <w:rsid w:val="003812A9"/>
    <w:rsid w:val="003817E0"/>
    <w:rsid w:val="00381C57"/>
    <w:rsid w:val="003824EA"/>
    <w:rsid w:val="00382781"/>
    <w:rsid w:val="00382E3B"/>
    <w:rsid w:val="00382E73"/>
    <w:rsid w:val="00382EDF"/>
    <w:rsid w:val="00382F79"/>
    <w:rsid w:val="00383A2E"/>
    <w:rsid w:val="00384066"/>
    <w:rsid w:val="00384132"/>
    <w:rsid w:val="00384811"/>
    <w:rsid w:val="00384B36"/>
    <w:rsid w:val="003856DE"/>
    <w:rsid w:val="003860EE"/>
    <w:rsid w:val="0038616F"/>
    <w:rsid w:val="00386813"/>
    <w:rsid w:val="00386902"/>
    <w:rsid w:val="00386F3E"/>
    <w:rsid w:val="003872F0"/>
    <w:rsid w:val="003873B5"/>
    <w:rsid w:val="0038765A"/>
    <w:rsid w:val="00387799"/>
    <w:rsid w:val="00387B57"/>
    <w:rsid w:val="00387B6C"/>
    <w:rsid w:val="00390088"/>
    <w:rsid w:val="003900F2"/>
    <w:rsid w:val="00390183"/>
    <w:rsid w:val="003905A6"/>
    <w:rsid w:val="003906A6"/>
    <w:rsid w:val="00390872"/>
    <w:rsid w:val="003909D7"/>
    <w:rsid w:val="00390CA0"/>
    <w:rsid w:val="00391102"/>
    <w:rsid w:val="003914E4"/>
    <w:rsid w:val="00391528"/>
    <w:rsid w:val="003915DD"/>
    <w:rsid w:val="00391748"/>
    <w:rsid w:val="003917A5"/>
    <w:rsid w:val="003919E6"/>
    <w:rsid w:val="00391C2B"/>
    <w:rsid w:val="00391ED2"/>
    <w:rsid w:val="00391FC5"/>
    <w:rsid w:val="003925B6"/>
    <w:rsid w:val="00392C33"/>
    <w:rsid w:val="00392FB4"/>
    <w:rsid w:val="0039305E"/>
    <w:rsid w:val="003936A7"/>
    <w:rsid w:val="00393E76"/>
    <w:rsid w:val="003940E8"/>
    <w:rsid w:val="003942CB"/>
    <w:rsid w:val="00394640"/>
    <w:rsid w:val="00394EAD"/>
    <w:rsid w:val="00394EB0"/>
    <w:rsid w:val="003953C0"/>
    <w:rsid w:val="0039554E"/>
    <w:rsid w:val="003955AC"/>
    <w:rsid w:val="003955C2"/>
    <w:rsid w:val="00395708"/>
    <w:rsid w:val="00395A7B"/>
    <w:rsid w:val="00395CC5"/>
    <w:rsid w:val="003967C4"/>
    <w:rsid w:val="00396DB5"/>
    <w:rsid w:val="00397340"/>
    <w:rsid w:val="003979FB"/>
    <w:rsid w:val="00397B0A"/>
    <w:rsid w:val="00397C65"/>
    <w:rsid w:val="003A03D5"/>
    <w:rsid w:val="003A061C"/>
    <w:rsid w:val="003A08ED"/>
    <w:rsid w:val="003A09BF"/>
    <w:rsid w:val="003A0A16"/>
    <w:rsid w:val="003A0DA3"/>
    <w:rsid w:val="003A0FC8"/>
    <w:rsid w:val="003A1139"/>
    <w:rsid w:val="003A1306"/>
    <w:rsid w:val="003A190E"/>
    <w:rsid w:val="003A1FB9"/>
    <w:rsid w:val="003A2645"/>
    <w:rsid w:val="003A273B"/>
    <w:rsid w:val="003A2FBC"/>
    <w:rsid w:val="003A2FC8"/>
    <w:rsid w:val="003A3558"/>
    <w:rsid w:val="003A394A"/>
    <w:rsid w:val="003A3C5A"/>
    <w:rsid w:val="003A3FF7"/>
    <w:rsid w:val="003A4679"/>
    <w:rsid w:val="003A47B2"/>
    <w:rsid w:val="003A48F2"/>
    <w:rsid w:val="003A4DEF"/>
    <w:rsid w:val="003A53E6"/>
    <w:rsid w:val="003A54C0"/>
    <w:rsid w:val="003A5631"/>
    <w:rsid w:val="003A57E7"/>
    <w:rsid w:val="003A5862"/>
    <w:rsid w:val="003A5931"/>
    <w:rsid w:val="003A5BDB"/>
    <w:rsid w:val="003A5CBF"/>
    <w:rsid w:val="003A5CD9"/>
    <w:rsid w:val="003A5FF8"/>
    <w:rsid w:val="003A60B2"/>
    <w:rsid w:val="003A64A5"/>
    <w:rsid w:val="003A6746"/>
    <w:rsid w:val="003A6D35"/>
    <w:rsid w:val="003A6DD1"/>
    <w:rsid w:val="003A6E1A"/>
    <w:rsid w:val="003A7043"/>
    <w:rsid w:val="003A72F5"/>
    <w:rsid w:val="003A736C"/>
    <w:rsid w:val="003A7424"/>
    <w:rsid w:val="003A7542"/>
    <w:rsid w:val="003A7896"/>
    <w:rsid w:val="003A7D43"/>
    <w:rsid w:val="003A7D9B"/>
    <w:rsid w:val="003B028C"/>
    <w:rsid w:val="003B0541"/>
    <w:rsid w:val="003B0B4F"/>
    <w:rsid w:val="003B0D02"/>
    <w:rsid w:val="003B10DF"/>
    <w:rsid w:val="003B127A"/>
    <w:rsid w:val="003B17B5"/>
    <w:rsid w:val="003B1E5F"/>
    <w:rsid w:val="003B2B5B"/>
    <w:rsid w:val="003B2EB6"/>
    <w:rsid w:val="003B2EBB"/>
    <w:rsid w:val="003B36A9"/>
    <w:rsid w:val="003B377A"/>
    <w:rsid w:val="003B3998"/>
    <w:rsid w:val="003B3A1A"/>
    <w:rsid w:val="003B4327"/>
    <w:rsid w:val="003B4D05"/>
    <w:rsid w:val="003B4E8B"/>
    <w:rsid w:val="003B5423"/>
    <w:rsid w:val="003B565D"/>
    <w:rsid w:val="003B5728"/>
    <w:rsid w:val="003B5955"/>
    <w:rsid w:val="003B61AB"/>
    <w:rsid w:val="003B6531"/>
    <w:rsid w:val="003B67E5"/>
    <w:rsid w:val="003B68ED"/>
    <w:rsid w:val="003B6CB9"/>
    <w:rsid w:val="003B6FB8"/>
    <w:rsid w:val="003B7721"/>
    <w:rsid w:val="003B7EBE"/>
    <w:rsid w:val="003B7F61"/>
    <w:rsid w:val="003B7F79"/>
    <w:rsid w:val="003C00E0"/>
    <w:rsid w:val="003C01AB"/>
    <w:rsid w:val="003C117C"/>
    <w:rsid w:val="003C1206"/>
    <w:rsid w:val="003C17F2"/>
    <w:rsid w:val="003C192B"/>
    <w:rsid w:val="003C1BEB"/>
    <w:rsid w:val="003C219A"/>
    <w:rsid w:val="003C21B4"/>
    <w:rsid w:val="003C2618"/>
    <w:rsid w:val="003C2C0E"/>
    <w:rsid w:val="003C2F96"/>
    <w:rsid w:val="003C3483"/>
    <w:rsid w:val="003C37DD"/>
    <w:rsid w:val="003C38BA"/>
    <w:rsid w:val="003C3FD4"/>
    <w:rsid w:val="003C4C76"/>
    <w:rsid w:val="003C4CDF"/>
    <w:rsid w:val="003C4F36"/>
    <w:rsid w:val="003C5033"/>
    <w:rsid w:val="003C5225"/>
    <w:rsid w:val="003C54D5"/>
    <w:rsid w:val="003C56FB"/>
    <w:rsid w:val="003C5B80"/>
    <w:rsid w:val="003C5EDE"/>
    <w:rsid w:val="003C65B9"/>
    <w:rsid w:val="003C670A"/>
    <w:rsid w:val="003C68FC"/>
    <w:rsid w:val="003C6B06"/>
    <w:rsid w:val="003C6EDB"/>
    <w:rsid w:val="003C758E"/>
    <w:rsid w:val="003C776F"/>
    <w:rsid w:val="003C77C7"/>
    <w:rsid w:val="003C78D9"/>
    <w:rsid w:val="003C7C47"/>
    <w:rsid w:val="003C7FAC"/>
    <w:rsid w:val="003D0085"/>
    <w:rsid w:val="003D0F78"/>
    <w:rsid w:val="003D1908"/>
    <w:rsid w:val="003D30C2"/>
    <w:rsid w:val="003D3171"/>
    <w:rsid w:val="003D319E"/>
    <w:rsid w:val="003D346A"/>
    <w:rsid w:val="003D3599"/>
    <w:rsid w:val="003D3817"/>
    <w:rsid w:val="003D3D42"/>
    <w:rsid w:val="003D4821"/>
    <w:rsid w:val="003D4CAB"/>
    <w:rsid w:val="003D51C1"/>
    <w:rsid w:val="003D5C9F"/>
    <w:rsid w:val="003D62C0"/>
    <w:rsid w:val="003D661D"/>
    <w:rsid w:val="003D685C"/>
    <w:rsid w:val="003D6F4D"/>
    <w:rsid w:val="003D7086"/>
    <w:rsid w:val="003D7151"/>
    <w:rsid w:val="003D7A63"/>
    <w:rsid w:val="003D7DF5"/>
    <w:rsid w:val="003E02A4"/>
    <w:rsid w:val="003E02B9"/>
    <w:rsid w:val="003E039F"/>
    <w:rsid w:val="003E06A8"/>
    <w:rsid w:val="003E0E9D"/>
    <w:rsid w:val="003E10FD"/>
    <w:rsid w:val="003E1576"/>
    <w:rsid w:val="003E1646"/>
    <w:rsid w:val="003E1834"/>
    <w:rsid w:val="003E199D"/>
    <w:rsid w:val="003E1EEA"/>
    <w:rsid w:val="003E1F2C"/>
    <w:rsid w:val="003E1F65"/>
    <w:rsid w:val="003E2241"/>
    <w:rsid w:val="003E2DFC"/>
    <w:rsid w:val="003E2E6B"/>
    <w:rsid w:val="003E33BE"/>
    <w:rsid w:val="003E3B44"/>
    <w:rsid w:val="003E448D"/>
    <w:rsid w:val="003E4758"/>
    <w:rsid w:val="003E47AF"/>
    <w:rsid w:val="003E47EB"/>
    <w:rsid w:val="003E4BA7"/>
    <w:rsid w:val="003E4EB2"/>
    <w:rsid w:val="003E4FB6"/>
    <w:rsid w:val="003E5424"/>
    <w:rsid w:val="003E5625"/>
    <w:rsid w:val="003E582A"/>
    <w:rsid w:val="003E5865"/>
    <w:rsid w:val="003E5A4D"/>
    <w:rsid w:val="003E5C15"/>
    <w:rsid w:val="003E5F6D"/>
    <w:rsid w:val="003E73FB"/>
    <w:rsid w:val="003E7708"/>
    <w:rsid w:val="003E7E6A"/>
    <w:rsid w:val="003F00BF"/>
    <w:rsid w:val="003F0163"/>
    <w:rsid w:val="003F04D8"/>
    <w:rsid w:val="003F05C2"/>
    <w:rsid w:val="003F08AE"/>
    <w:rsid w:val="003F0EF1"/>
    <w:rsid w:val="003F1172"/>
    <w:rsid w:val="003F12CF"/>
    <w:rsid w:val="003F173C"/>
    <w:rsid w:val="003F1887"/>
    <w:rsid w:val="003F1996"/>
    <w:rsid w:val="003F1C29"/>
    <w:rsid w:val="003F1DF6"/>
    <w:rsid w:val="003F1F73"/>
    <w:rsid w:val="003F2241"/>
    <w:rsid w:val="003F24A0"/>
    <w:rsid w:val="003F2708"/>
    <w:rsid w:val="003F29A8"/>
    <w:rsid w:val="003F2A95"/>
    <w:rsid w:val="003F3069"/>
    <w:rsid w:val="003F3076"/>
    <w:rsid w:val="003F3152"/>
    <w:rsid w:val="003F347D"/>
    <w:rsid w:val="003F36F3"/>
    <w:rsid w:val="003F4263"/>
    <w:rsid w:val="003F4378"/>
    <w:rsid w:val="003F44E3"/>
    <w:rsid w:val="003F4507"/>
    <w:rsid w:val="003F46F5"/>
    <w:rsid w:val="003F47F3"/>
    <w:rsid w:val="003F4802"/>
    <w:rsid w:val="003F4C28"/>
    <w:rsid w:val="003F550C"/>
    <w:rsid w:val="003F57B8"/>
    <w:rsid w:val="003F57DB"/>
    <w:rsid w:val="003F592E"/>
    <w:rsid w:val="003F5AD3"/>
    <w:rsid w:val="003F5B5B"/>
    <w:rsid w:val="003F6103"/>
    <w:rsid w:val="003F6168"/>
    <w:rsid w:val="003F67B8"/>
    <w:rsid w:val="003F6EBF"/>
    <w:rsid w:val="003F70A3"/>
    <w:rsid w:val="003F72D2"/>
    <w:rsid w:val="003F72E8"/>
    <w:rsid w:val="003F7735"/>
    <w:rsid w:val="003F7D26"/>
    <w:rsid w:val="00400522"/>
    <w:rsid w:val="00400DAD"/>
    <w:rsid w:val="004010D9"/>
    <w:rsid w:val="0040117C"/>
    <w:rsid w:val="004011A6"/>
    <w:rsid w:val="004018B3"/>
    <w:rsid w:val="00401978"/>
    <w:rsid w:val="00401AA1"/>
    <w:rsid w:val="00401F9E"/>
    <w:rsid w:val="00401FF6"/>
    <w:rsid w:val="0040230B"/>
    <w:rsid w:val="0040243F"/>
    <w:rsid w:val="004028AA"/>
    <w:rsid w:val="00402CBF"/>
    <w:rsid w:val="00403D7A"/>
    <w:rsid w:val="00403F73"/>
    <w:rsid w:val="00404200"/>
    <w:rsid w:val="00404251"/>
    <w:rsid w:val="004043F9"/>
    <w:rsid w:val="0040462A"/>
    <w:rsid w:val="00404904"/>
    <w:rsid w:val="00404A94"/>
    <w:rsid w:val="00404C48"/>
    <w:rsid w:val="00405028"/>
    <w:rsid w:val="00405103"/>
    <w:rsid w:val="00405999"/>
    <w:rsid w:val="00405BC7"/>
    <w:rsid w:val="00405CD3"/>
    <w:rsid w:val="00405D1D"/>
    <w:rsid w:val="00405D34"/>
    <w:rsid w:val="00405D70"/>
    <w:rsid w:val="00405F0F"/>
    <w:rsid w:val="0040691A"/>
    <w:rsid w:val="00406A03"/>
    <w:rsid w:val="00406BF8"/>
    <w:rsid w:val="00406E5C"/>
    <w:rsid w:val="0040700E"/>
    <w:rsid w:val="00407B13"/>
    <w:rsid w:val="00407D5A"/>
    <w:rsid w:val="00407E17"/>
    <w:rsid w:val="00410751"/>
    <w:rsid w:val="00410B5C"/>
    <w:rsid w:val="00410BBE"/>
    <w:rsid w:val="0041138B"/>
    <w:rsid w:val="004116A3"/>
    <w:rsid w:val="00411CC5"/>
    <w:rsid w:val="004127B3"/>
    <w:rsid w:val="0041286B"/>
    <w:rsid w:val="00412E1B"/>
    <w:rsid w:val="00413828"/>
    <w:rsid w:val="00413D88"/>
    <w:rsid w:val="004141FF"/>
    <w:rsid w:val="0041429C"/>
    <w:rsid w:val="004142E4"/>
    <w:rsid w:val="00414F24"/>
    <w:rsid w:val="004151D5"/>
    <w:rsid w:val="00415560"/>
    <w:rsid w:val="00415621"/>
    <w:rsid w:val="004158BD"/>
    <w:rsid w:val="004159E8"/>
    <w:rsid w:val="00415B3B"/>
    <w:rsid w:val="00415C4C"/>
    <w:rsid w:val="00415CB1"/>
    <w:rsid w:val="00415F73"/>
    <w:rsid w:val="0041650B"/>
    <w:rsid w:val="00416795"/>
    <w:rsid w:val="00416AF7"/>
    <w:rsid w:val="00416B2A"/>
    <w:rsid w:val="00416C0A"/>
    <w:rsid w:val="00417038"/>
    <w:rsid w:val="00417098"/>
    <w:rsid w:val="004170B1"/>
    <w:rsid w:val="00417291"/>
    <w:rsid w:val="00417662"/>
    <w:rsid w:val="004176C6"/>
    <w:rsid w:val="004176F8"/>
    <w:rsid w:val="00417844"/>
    <w:rsid w:val="00417AD7"/>
    <w:rsid w:val="00417C13"/>
    <w:rsid w:val="004202B7"/>
    <w:rsid w:val="00420842"/>
    <w:rsid w:val="00420B0C"/>
    <w:rsid w:val="00420B61"/>
    <w:rsid w:val="00420C43"/>
    <w:rsid w:val="00420D55"/>
    <w:rsid w:val="0042118E"/>
    <w:rsid w:val="004211D8"/>
    <w:rsid w:val="00421685"/>
    <w:rsid w:val="004218F4"/>
    <w:rsid w:val="00421A54"/>
    <w:rsid w:val="00422B7A"/>
    <w:rsid w:val="00422F2B"/>
    <w:rsid w:val="00423424"/>
    <w:rsid w:val="004234C4"/>
    <w:rsid w:val="0042369B"/>
    <w:rsid w:val="004239FA"/>
    <w:rsid w:val="00423B1E"/>
    <w:rsid w:val="00424299"/>
    <w:rsid w:val="004246F1"/>
    <w:rsid w:val="00424838"/>
    <w:rsid w:val="00425182"/>
    <w:rsid w:val="004260C9"/>
    <w:rsid w:val="00426253"/>
    <w:rsid w:val="004264F8"/>
    <w:rsid w:val="00426616"/>
    <w:rsid w:val="00426881"/>
    <w:rsid w:val="00426895"/>
    <w:rsid w:val="0042700A"/>
    <w:rsid w:val="004275A7"/>
    <w:rsid w:val="00427603"/>
    <w:rsid w:val="0043014E"/>
    <w:rsid w:val="004302AD"/>
    <w:rsid w:val="004304AE"/>
    <w:rsid w:val="00430FA6"/>
    <w:rsid w:val="0043107C"/>
    <w:rsid w:val="0043158A"/>
    <w:rsid w:val="00431814"/>
    <w:rsid w:val="00431A70"/>
    <w:rsid w:val="00431D1B"/>
    <w:rsid w:val="00431F48"/>
    <w:rsid w:val="0043285E"/>
    <w:rsid w:val="00432F0E"/>
    <w:rsid w:val="00433649"/>
    <w:rsid w:val="004336C8"/>
    <w:rsid w:val="00433943"/>
    <w:rsid w:val="00433B46"/>
    <w:rsid w:val="00433D22"/>
    <w:rsid w:val="00433D48"/>
    <w:rsid w:val="00433E0F"/>
    <w:rsid w:val="00433FDE"/>
    <w:rsid w:val="004343A4"/>
    <w:rsid w:val="00434AAB"/>
    <w:rsid w:val="00434C57"/>
    <w:rsid w:val="00434C78"/>
    <w:rsid w:val="00435053"/>
    <w:rsid w:val="00435195"/>
    <w:rsid w:val="0043538A"/>
    <w:rsid w:val="004359B1"/>
    <w:rsid w:val="0043619C"/>
    <w:rsid w:val="00436642"/>
    <w:rsid w:val="0043670A"/>
    <w:rsid w:val="0043706A"/>
    <w:rsid w:val="00437495"/>
    <w:rsid w:val="004374F0"/>
    <w:rsid w:val="004377A8"/>
    <w:rsid w:val="00437812"/>
    <w:rsid w:val="00437BAA"/>
    <w:rsid w:val="00437E2E"/>
    <w:rsid w:val="004400D3"/>
    <w:rsid w:val="004406DB"/>
    <w:rsid w:val="0044077B"/>
    <w:rsid w:val="00440783"/>
    <w:rsid w:val="00440AAA"/>
    <w:rsid w:val="00440CBC"/>
    <w:rsid w:val="00440E42"/>
    <w:rsid w:val="0044143C"/>
    <w:rsid w:val="00441AE7"/>
    <w:rsid w:val="00441BC8"/>
    <w:rsid w:val="004426C6"/>
    <w:rsid w:val="00442B06"/>
    <w:rsid w:val="00442CF0"/>
    <w:rsid w:val="0044336C"/>
    <w:rsid w:val="004435FC"/>
    <w:rsid w:val="0044382B"/>
    <w:rsid w:val="00443AB5"/>
    <w:rsid w:val="00443AB8"/>
    <w:rsid w:val="00443FE2"/>
    <w:rsid w:val="004446CD"/>
    <w:rsid w:val="0044473B"/>
    <w:rsid w:val="00444EB4"/>
    <w:rsid w:val="00445548"/>
    <w:rsid w:val="00445E9C"/>
    <w:rsid w:val="00445F81"/>
    <w:rsid w:val="00445FE8"/>
    <w:rsid w:val="00446089"/>
    <w:rsid w:val="004462D7"/>
    <w:rsid w:val="00446598"/>
    <w:rsid w:val="00446650"/>
    <w:rsid w:val="0044689B"/>
    <w:rsid w:val="004468B3"/>
    <w:rsid w:val="0044690C"/>
    <w:rsid w:val="00446F6E"/>
    <w:rsid w:val="0044742A"/>
    <w:rsid w:val="00447658"/>
    <w:rsid w:val="004478DE"/>
    <w:rsid w:val="00447C00"/>
    <w:rsid w:val="00447CB6"/>
    <w:rsid w:val="00447F82"/>
    <w:rsid w:val="00447FEF"/>
    <w:rsid w:val="00450BCF"/>
    <w:rsid w:val="00450CCA"/>
    <w:rsid w:val="00450EC6"/>
    <w:rsid w:val="00451787"/>
    <w:rsid w:val="00451D24"/>
    <w:rsid w:val="00451E22"/>
    <w:rsid w:val="00451EAE"/>
    <w:rsid w:val="00451FE8"/>
    <w:rsid w:val="004521AA"/>
    <w:rsid w:val="00452378"/>
    <w:rsid w:val="00452534"/>
    <w:rsid w:val="0045258D"/>
    <w:rsid w:val="00452BAF"/>
    <w:rsid w:val="00452C85"/>
    <w:rsid w:val="00452CBA"/>
    <w:rsid w:val="00452D39"/>
    <w:rsid w:val="004533B6"/>
    <w:rsid w:val="004534A0"/>
    <w:rsid w:val="00453720"/>
    <w:rsid w:val="00453C99"/>
    <w:rsid w:val="00453F80"/>
    <w:rsid w:val="0045425D"/>
    <w:rsid w:val="0045462A"/>
    <w:rsid w:val="00454658"/>
    <w:rsid w:val="00454714"/>
    <w:rsid w:val="00455195"/>
    <w:rsid w:val="004551A0"/>
    <w:rsid w:val="00455287"/>
    <w:rsid w:val="00455BB8"/>
    <w:rsid w:val="00455D1C"/>
    <w:rsid w:val="00455DC5"/>
    <w:rsid w:val="00455F0D"/>
    <w:rsid w:val="00455F47"/>
    <w:rsid w:val="00457027"/>
    <w:rsid w:val="004570AA"/>
    <w:rsid w:val="00457382"/>
    <w:rsid w:val="00457651"/>
    <w:rsid w:val="004578E9"/>
    <w:rsid w:val="0045791F"/>
    <w:rsid w:val="004601B5"/>
    <w:rsid w:val="004601C6"/>
    <w:rsid w:val="004601DD"/>
    <w:rsid w:val="00460890"/>
    <w:rsid w:val="00460AC2"/>
    <w:rsid w:val="00460BA9"/>
    <w:rsid w:val="00460C2F"/>
    <w:rsid w:val="00460F5D"/>
    <w:rsid w:val="00461103"/>
    <w:rsid w:val="00461299"/>
    <w:rsid w:val="0046132D"/>
    <w:rsid w:val="00462325"/>
    <w:rsid w:val="004624AE"/>
    <w:rsid w:val="00462AD9"/>
    <w:rsid w:val="00462B00"/>
    <w:rsid w:val="00462D7A"/>
    <w:rsid w:val="00463302"/>
    <w:rsid w:val="0046339B"/>
    <w:rsid w:val="0046369C"/>
    <w:rsid w:val="00463A92"/>
    <w:rsid w:val="00463BE1"/>
    <w:rsid w:val="00463E3C"/>
    <w:rsid w:val="00463E3E"/>
    <w:rsid w:val="00463FD4"/>
    <w:rsid w:val="0046403C"/>
    <w:rsid w:val="0046436D"/>
    <w:rsid w:val="004646E8"/>
    <w:rsid w:val="00464864"/>
    <w:rsid w:val="00464A55"/>
    <w:rsid w:val="00464ED4"/>
    <w:rsid w:val="00465159"/>
    <w:rsid w:val="004651E1"/>
    <w:rsid w:val="004653D3"/>
    <w:rsid w:val="0046540C"/>
    <w:rsid w:val="00465428"/>
    <w:rsid w:val="0046544E"/>
    <w:rsid w:val="004655A6"/>
    <w:rsid w:val="004656AD"/>
    <w:rsid w:val="00465800"/>
    <w:rsid w:val="00465862"/>
    <w:rsid w:val="004658D5"/>
    <w:rsid w:val="00465BE9"/>
    <w:rsid w:val="00465BFE"/>
    <w:rsid w:val="00466046"/>
    <w:rsid w:val="00466474"/>
    <w:rsid w:val="004665D8"/>
    <w:rsid w:val="00466646"/>
    <w:rsid w:val="004667F4"/>
    <w:rsid w:val="00466B14"/>
    <w:rsid w:val="00466CD0"/>
    <w:rsid w:val="0046717C"/>
    <w:rsid w:val="0046798F"/>
    <w:rsid w:val="00467CCC"/>
    <w:rsid w:val="00467D50"/>
    <w:rsid w:val="0047053E"/>
    <w:rsid w:val="00470896"/>
    <w:rsid w:val="00470A90"/>
    <w:rsid w:val="00470C07"/>
    <w:rsid w:val="00470C47"/>
    <w:rsid w:val="00470E79"/>
    <w:rsid w:val="00470FAB"/>
    <w:rsid w:val="004710DF"/>
    <w:rsid w:val="004716A8"/>
    <w:rsid w:val="004716AB"/>
    <w:rsid w:val="0047231B"/>
    <w:rsid w:val="00472467"/>
    <w:rsid w:val="00472AC0"/>
    <w:rsid w:val="0047334C"/>
    <w:rsid w:val="00473387"/>
    <w:rsid w:val="0047353D"/>
    <w:rsid w:val="004737F7"/>
    <w:rsid w:val="004739A4"/>
    <w:rsid w:val="00473B44"/>
    <w:rsid w:val="00473CDE"/>
    <w:rsid w:val="00473FF1"/>
    <w:rsid w:val="00474076"/>
    <w:rsid w:val="00474CF9"/>
    <w:rsid w:val="004752D5"/>
    <w:rsid w:val="0047569E"/>
    <w:rsid w:val="004757A5"/>
    <w:rsid w:val="00475814"/>
    <w:rsid w:val="00475CF1"/>
    <w:rsid w:val="00475E30"/>
    <w:rsid w:val="00475FDE"/>
    <w:rsid w:val="0047611B"/>
    <w:rsid w:val="00476129"/>
    <w:rsid w:val="0047612E"/>
    <w:rsid w:val="00476D02"/>
    <w:rsid w:val="00476DBD"/>
    <w:rsid w:val="00476F46"/>
    <w:rsid w:val="00477019"/>
    <w:rsid w:val="00477373"/>
    <w:rsid w:val="00477420"/>
    <w:rsid w:val="00477504"/>
    <w:rsid w:val="004778AC"/>
    <w:rsid w:val="00477A2A"/>
    <w:rsid w:val="00477EF4"/>
    <w:rsid w:val="00480124"/>
    <w:rsid w:val="00480532"/>
    <w:rsid w:val="004808EA"/>
    <w:rsid w:val="00480AA4"/>
    <w:rsid w:val="00480B9F"/>
    <w:rsid w:val="0048103A"/>
    <w:rsid w:val="00481075"/>
    <w:rsid w:val="00481D7F"/>
    <w:rsid w:val="004821A5"/>
    <w:rsid w:val="004823D9"/>
    <w:rsid w:val="0048267C"/>
    <w:rsid w:val="004827C4"/>
    <w:rsid w:val="004828B6"/>
    <w:rsid w:val="00482952"/>
    <w:rsid w:val="00482B5C"/>
    <w:rsid w:val="00482DFF"/>
    <w:rsid w:val="00482F74"/>
    <w:rsid w:val="0048311E"/>
    <w:rsid w:val="00483835"/>
    <w:rsid w:val="00483967"/>
    <w:rsid w:val="004839D6"/>
    <w:rsid w:val="00483CD8"/>
    <w:rsid w:val="00483F27"/>
    <w:rsid w:val="004840BC"/>
    <w:rsid w:val="004848BB"/>
    <w:rsid w:val="00484BAB"/>
    <w:rsid w:val="00484CB6"/>
    <w:rsid w:val="00484E05"/>
    <w:rsid w:val="00485088"/>
    <w:rsid w:val="004850E2"/>
    <w:rsid w:val="00485238"/>
    <w:rsid w:val="0048557B"/>
    <w:rsid w:val="004857C2"/>
    <w:rsid w:val="00485C72"/>
    <w:rsid w:val="00486033"/>
    <w:rsid w:val="00486445"/>
    <w:rsid w:val="00486738"/>
    <w:rsid w:val="00486EB3"/>
    <w:rsid w:val="00487538"/>
    <w:rsid w:val="00487658"/>
    <w:rsid w:val="0048789C"/>
    <w:rsid w:val="00490047"/>
    <w:rsid w:val="00490538"/>
    <w:rsid w:val="004909C4"/>
    <w:rsid w:val="004909E1"/>
    <w:rsid w:val="00490A80"/>
    <w:rsid w:val="00490E82"/>
    <w:rsid w:val="004919E6"/>
    <w:rsid w:val="00491B51"/>
    <w:rsid w:val="00492430"/>
    <w:rsid w:val="0049252F"/>
    <w:rsid w:val="0049286F"/>
    <w:rsid w:val="00492EAD"/>
    <w:rsid w:val="00492F94"/>
    <w:rsid w:val="00493113"/>
    <w:rsid w:val="00493382"/>
    <w:rsid w:val="004934E3"/>
    <w:rsid w:val="004939FC"/>
    <w:rsid w:val="00493A75"/>
    <w:rsid w:val="00493F9A"/>
    <w:rsid w:val="0049460A"/>
    <w:rsid w:val="0049465D"/>
    <w:rsid w:val="004946E5"/>
    <w:rsid w:val="00494C43"/>
    <w:rsid w:val="00494E2F"/>
    <w:rsid w:val="00495097"/>
    <w:rsid w:val="0049533F"/>
    <w:rsid w:val="0049617B"/>
    <w:rsid w:val="004963BF"/>
    <w:rsid w:val="00496602"/>
    <w:rsid w:val="0049695B"/>
    <w:rsid w:val="00496B76"/>
    <w:rsid w:val="00496DE0"/>
    <w:rsid w:val="004973AD"/>
    <w:rsid w:val="00497D41"/>
    <w:rsid w:val="00497E26"/>
    <w:rsid w:val="00497F59"/>
    <w:rsid w:val="004A07B6"/>
    <w:rsid w:val="004A07E9"/>
    <w:rsid w:val="004A0B60"/>
    <w:rsid w:val="004A0C44"/>
    <w:rsid w:val="004A0E1E"/>
    <w:rsid w:val="004A0EE4"/>
    <w:rsid w:val="004A11EE"/>
    <w:rsid w:val="004A18E2"/>
    <w:rsid w:val="004A1CD1"/>
    <w:rsid w:val="004A2082"/>
    <w:rsid w:val="004A2736"/>
    <w:rsid w:val="004A2B1C"/>
    <w:rsid w:val="004A3093"/>
    <w:rsid w:val="004A3285"/>
    <w:rsid w:val="004A3647"/>
    <w:rsid w:val="004A47A3"/>
    <w:rsid w:val="004A47D3"/>
    <w:rsid w:val="004A49CA"/>
    <w:rsid w:val="004A4DC5"/>
    <w:rsid w:val="004A5427"/>
    <w:rsid w:val="004A55C2"/>
    <w:rsid w:val="004A55F2"/>
    <w:rsid w:val="004A57DF"/>
    <w:rsid w:val="004A5B00"/>
    <w:rsid w:val="004A5BE4"/>
    <w:rsid w:val="004A6D5A"/>
    <w:rsid w:val="004A71F0"/>
    <w:rsid w:val="004A75E3"/>
    <w:rsid w:val="004A766E"/>
    <w:rsid w:val="004A768F"/>
    <w:rsid w:val="004A7725"/>
    <w:rsid w:val="004A79E0"/>
    <w:rsid w:val="004A7ADC"/>
    <w:rsid w:val="004B0299"/>
    <w:rsid w:val="004B02BA"/>
    <w:rsid w:val="004B02F2"/>
    <w:rsid w:val="004B072E"/>
    <w:rsid w:val="004B0942"/>
    <w:rsid w:val="004B0D0E"/>
    <w:rsid w:val="004B0F58"/>
    <w:rsid w:val="004B16DF"/>
    <w:rsid w:val="004B1F56"/>
    <w:rsid w:val="004B26DF"/>
    <w:rsid w:val="004B2E8A"/>
    <w:rsid w:val="004B3C15"/>
    <w:rsid w:val="004B3F53"/>
    <w:rsid w:val="004B47B3"/>
    <w:rsid w:val="004B4BA9"/>
    <w:rsid w:val="004B4E17"/>
    <w:rsid w:val="004B4E77"/>
    <w:rsid w:val="004B4FC6"/>
    <w:rsid w:val="004B4FD5"/>
    <w:rsid w:val="004B4FF1"/>
    <w:rsid w:val="004B50EE"/>
    <w:rsid w:val="004B51E5"/>
    <w:rsid w:val="004B561F"/>
    <w:rsid w:val="004B56D3"/>
    <w:rsid w:val="004B5FE5"/>
    <w:rsid w:val="004B6344"/>
    <w:rsid w:val="004B635E"/>
    <w:rsid w:val="004B6757"/>
    <w:rsid w:val="004B6773"/>
    <w:rsid w:val="004B6EB7"/>
    <w:rsid w:val="004B7237"/>
    <w:rsid w:val="004B72A8"/>
    <w:rsid w:val="004B75BD"/>
    <w:rsid w:val="004B779C"/>
    <w:rsid w:val="004B78B8"/>
    <w:rsid w:val="004B7A8A"/>
    <w:rsid w:val="004B7BD2"/>
    <w:rsid w:val="004B7BD4"/>
    <w:rsid w:val="004C0401"/>
    <w:rsid w:val="004C0741"/>
    <w:rsid w:val="004C0795"/>
    <w:rsid w:val="004C1100"/>
    <w:rsid w:val="004C120C"/>
    <w:rsid w:val="004C14C2"/>
    <w:rsid w:val="004C15C4"/>
    <w:rsid w:val="004C1627"/>
    <w:rsid w:val="004C177B"/>
    <w:rsid w:val="004C1FD7"/>
    <w:rsid w:val="004C2420"/>
    <w:rsid w:val="004C2A84"/>
    <w:rsid w:val="004C2EE1"/>
    <w:rsid w:val="004C2F43"/>
    <w:rsid w:val="004C32B2"/>
    <w:rsid w:val="004C357F"/>
    <w:rsid w:val="004C3650"/>
    <w:rsid w:val="004C38F7"/>
    <w:rsid w:val="004C3D4A"/>
    <w:rsid w:val="004C4546"/>
    <w:rsid w:val="004C4629"/>
    <w:rsid w:val="004C4FBC"/>
    <w:rsid w:val="004C525A"/>
    <w:rsid w:val="004C52E2"/>
    <w:rsid w:val="004C5534"/>
    <w:rsid w:val="004C5BEA"/>
    <w:rsid w:val="004C5E58"/>
    <w:rsid w:val="004C6366"/>
    <w:rsid w:val="004C64EE"/>
    <w:rsid w:val="004C6F43"/>
    <w:rsid w:val="004C709F"/>
    <w:rsid w:val="004C737E"/>
    <w:rsid w:val="004C77A9"/>
    <w:rsid w:val="004C792F"/>
    <w:rsid w:val="004C7960"/>
    <w:rsid w:val="004C7975"/>
    <w:rsid w:val="004C7B5C"/>
    <w:rsid w:val="004D0040"/>
    <w:rsid w:val="004D0168"/>
    <w:rsid w:val="004D01EE"/>
    <w:rsid w:val="004D0667"/>
    <w:rsid w:val="004D09AD"/>
    <w:rsid w:val="004D0BA6"/>
    <w:rsid w:val="004D10BB"/>
    <w:rsid w:val="004D11FE"/>
    <w:rsid w:val="004D1796"/>
    <w:rsid w:val="004D17E9"/>
    <w:rsid w:val="004D1B87"/>
    <w:rsid w:val="004D1DDD"/>
    <w:rsid w:val="004D22D0"/>
    <w:rsid w:val="004D2695"/>
    <w:rsid w:val="004D2D3C"/>
    <w:rsid w:val="004D3E85"/>
    <w:rsid w:val="004D404F"/>
    <w:rsid w:val="004D4487"/>
    <w:rsid w:val="004D4B92"/>
    <w:rsid w:val="004D5200"/>
    <w:rsid w:val="004D57E3"/>
    <w:rsid w:val="004D5B8E"/>
    <w:rsid w:val="004D5CC6"/>
    <w:rsid w:val="004D5D2D"/>
    <w:rsid w:val="004D62F1"/>
    <w:rsid w:val="004D6841"/>
    <w:rsid w:val="004D6874"/>
    <w:rsid w:val="004D6981"/>
    <w:rsid w:val="004D6A3D"/>
    <w:rsid w:val="004D6B51"/>
    <w:rsid w:val="004D6BB5"/>
    <w:rsid w:val="004D6C2A"/>
    <w:rsid w:val="004D7462"/>
    <w:rsid w:val="004D78F2"/>
    <w:rsid w:val="004D79BF"/>
    <w:rsid w:val="004D7C3E"/>
    <w:rsid w:val="004E053C"/>
    <w:rsid w:val="004E0624"/>
    <w:rsid w:val="004E0854"/>
    <w:rsid w:val="004E0A1E"/>
    <w:rsid w:val="004E0A95"/>
    <w:rsid w:val="004E127E"/>
    <w:rsid w:val="004E14C7"/>
    <w:rsid w:val="004E1BA2"/>
    <w:rsid w:val="004E1CB3"/>
    <w:rsid w:val="004E1E2E"/>
    <w:rsid w:val="004E2467"/>
    <w:rsid w:val="004E26BF"/>
    <w:rsid w:val="004E2B7B"/>
    <w:rsid w:val="004E2C3B"/>
    <w:rsid w:val="004E3544"/>
    <w:rsid w:val="004E35F8"/>
    <w:rsid w:val="004E372C"/>
    <w:rsid w:val="004E39C3"/>
    <w:rsid w:val="004E3C18"/>
    <w:rsid w:val="004E3E19"/>
    <w:rsid w:val="004E4307"/>
    <w:rsid w:val="004E486B"/>
    <w:rsid w:val="004E4E5A"/>
    <w:rsid w:val="004E4E95"/>
    <w:rsid w:val="004E506D"/>
    <w:rsid w:val="004E5092"/>
    <w:rsid w:val="004E57A4"/>
    <w:rsid w:val="004E5B4B"/>
    <w:rsid w:val="004E5D92"/>
    <w:rsid w:val="004E5E69"/>
    <w:rsid w:val="004E604B"/>
    <w:rsid w:val="004E616E"/>
    <w:rsid w:val="004E64DE"/>
    <w:rsid w:val="004E686B"/>
    <w:rsid w:val="004E6990"/>
    <w:rsid w:val="004E6A36"/>
    <w:rsid w:val="004E6A78"/>
    <w:rsid w:val="004E6C26"/>
    <w:rsid w:val="004E6D0F"/>
    <w:rsid w:val="004E724C"/>
    <w:rsid w:val="004E7820"/>
    <w:rsid w:val="004E79BE"/>
    <w:rsid w:val="004E7C45"/>
    <w:rsid w:val="004E7D75"/>
    <w:rsid w:val="004E7EB0"/>
    <w:rsid w:val="004F02FC"/>
    <w:rsid w:val="004F0643"/>
    <w:rsid w:val="004F06C4"/>
    <w:rsid w:val="004F0804"/>
    <w:rsid w:val="004F0828"/>
    <w:rsid w:val="004F0B06"/>
    <w:rsid w:val="004F0F99"/>
    <w:rsid w:val="004F14AF"/>
    <w:rsid w:val="004F14F3"/>
    <w:rsid w:val="004F1507"/>
    <w:rsid w:val="004F1848"/>
    <w:rsid w:val="004F1A30"/>
    <w:rsid w:val="004F25B1"/>
    <w:rsid w:val="004F25E2"/>
    <w:rsid w:val="004F285C"/>
    <w:rsid w:val="004F28B3"/>
    <w:rsid w:val="004F2C51"/>
    <w:rsid w:val="004F2FF5"/>
    <w:rsid w:val="004F34DE"/>
    <w:rsid w:val="004F3941"/>
    <w:rsid w:val="004F3B1F"/>
    <w:rsid w:val="004F3B28"/>
    <w:rsid w:val="004F44D3"/>
    <w:rsid w:val="004F4708"/>
    <w:rsid w:val="004F561E"/>
    <w:rsid w:val="004F5886"/>
    <w:rsid w:val="004F5A1B"/>
    <w:rsid w:val="004F5FD9"/>
    <w:rsid w:val="004F6139"/>
    <w:rsid w:val="004F6C18"/>
    <w:rsid w:val="004F6E9B"/>
    <w:rsid w:val="004F6F4A"/>
    <w:rsid w:val="004F70FF"/>
    <w:rsid w:val="004F729C"/>
    <w:rsid w:val="004F76B4"/>
    <w:rsid w:val="004F7707"/>
    <w:rsid w:val="005001DD"/>
    <w:rsid w:val="005002DA"/>
    <w:rsid w:val="005008DC"/>
    <w:rsid w:val="005009C5"/>
    <w:rsid w:val="00500C3A"/>
    <w:rsid w:val="00500D58"/>
    <w:rsid w:val="0050120B"/>
    <w:rsid w:val="00501394"/>
    <w:rsid w:val="00502C28"/>
    <w:rsid w:val="00502E3C"/>
    <w:rsid w:val="00502E7F"/>
    <w:rsid w:val="00502FC6"/>
    <w:rsid w:val="00502FEB"/>
    <w:rsid w:val="0050325A"/>
    <w:rsid w:val="00503548"/>
    <w:rsid w:val="005038D4"/>
    <w:rsid w:val="00503C33"/>
    <w:rsid w:val="00503DD0"/>
    <w:rsid w:val="00503DEA"/>
    <w:rsid w:val="00503F47"/>
    <w:rsid w:val="00503F6A"/>
    <w:rsid w:val="0050403B"/>
    <w:rsid w:val="0050427B"/>
    <w:rsid w:val="00504498"/>
    <w:rsid w:val="005048D2"/>
    <w:rsid w:val="00504C84"/>
    <w:rsid w:val="0050520D"/>
    <w:rsid w:val="0050583B"/>
    <w:rsid w:val="005059C1"/>
    <w:rsid w:val="00505AE5"/>
    <w:rsid w:val="00505DEE"/>
    <w:rsid w:val="00506371"/>
    <w:rsid w:val="005065D4"/>
    <w:rsid w:val="005066A7"/>
    <w:rsid w:val="005067D4"/>
    <w:rsid w:val="00506842"/>
    <w:rsid w:val="005070F3"/>
    <w:rsid w:val="0050721C"/>
    <w:rsid w:val="0050752F"/>
    <w:rsid w:val="00507AAB"/>
    <w:rsid w:val="00507F9C"/>
    <w:rsid w:val="005108B3"/>
    <w:rsid w:val="00510BFF"/>
    <w:rsid w:val="0051104F"/>
    <w:rsid w:val="00511623"/>
    <w:rsid w:val="0051167F"/>
    <w:rsid w:val="0051198D"/>
    <w:rsid w:val="00511E70"/>
    <w:rsid w:val="0051223F"/>
    <w:rsid w:val="005123A3"/>
    <w:rsid w:val="0051271E"/>
    <w:rsid w:val="00512740"/>
    <w:rsid w:val="00513118"/>
    <w:rsid w:val="00513BB5"/>
    <w:rsid w:val="00513DAC"/>
    <w:rsid w:val="00514428"/>
    <w:rsid w:val="00514866"/>
    <w:rsid w:val="00514A0F"/>
    <w:rsid w:val="00514BB5"/>
    <w:rsid w:val="00515003"/>
    <w:rsid w:val="005153EF"/>
    <w:rsid w:val="00515438"/>
    <w:rsid w:val="005154D2"/>
    <w:rsid w:val="0051565C"/>
    <w:rsid w:val="0051579D"/>
    <w:rsid w:val="00515AA6"/>
    <w:rsid w:val="00515D4B"/>
    <w:rsid w:val="00515E93"/>
    <w:rsid w:val="005160B8"/>
    <w:rsid w:val="005162E1"/>
    <w:rsid w:val="005163E6"/>
    <w:rsid w:val="005165D4"/>
    <w:rsid w:val="0051684E"/>
    <w:rsid w:val="00516C8E"/>
    <w:rsid w:val="00516E6C"/>
    <w:rsid w:val="00517550"/>
    <w:rsid w:val="00517601"/>
    <w:rsid w:val="005177F2"/>
    <w:rsid w:val="005179FB"/>
    <w:rsid w:val="00517C92"/>
    <w:rsid w:val="00517D14"/>
    <w:rsid w:val="00517E03"/>
    <w:rsid w:val="00517E8F"/>
    <w:rsid w:val="005202B4"/>
    <w:rsid w:val="0052037D"/>
    <w:rsid w:val="0052049A"/>
    <w:rsid w:val="00520839"/>
    <w:rsid w:val="00520872"/>
    <w:rsid w:val="00520928"/>
    <w:rsid w:val="00520980"/>
    <w:rsid w:val="00520C29"/>
    <w:rsid w:val="00520E54"/>
    <w:rsid w:val="00520F87"/>
    <w:rsid w:val="00521177"/>
    <w:rsid w:val="005211E2"/>
    <w:rsid w:val="005211FE"/>
    <w:rsid w:val="00521395"/>
    <w:rsid w:val="00521EA1"/>
    <w:rsid w:val="005220B6"/>
    <w:rsid w:val="0052238F"/>
    <w:rsid w:val="005226A2"/>
    <w:rsid w:val="005227CE"/>
    <w:rsid w:val="00522949"/>
    <w:rsid w:val="00522C84"/>
    <w:rsid w:val="00522F0F"/>
    <w:rsid w:val="00522F2E"/>
    <w:rsid w:val="00523073"/>
    <w:rsid w:val="00523223"/>
    <w:rsid w:val="005232F6"/>
    <w:rsid w:val="00523373"/>
    <w:rsid w:val="00523589"/>
    <w:rsid w:val="00523BA4"/>
    <w:rsid w:val="00523CAB"/>
    <w:rsid w:val="00523DE2"/>
    <w:rsid w:val="0052410A"/>
    <w:rsid w:val="00524334"/>
    <w:rsid w:val="00524567"/>
    <w:rsid w:val="005249EA"/>
    <w:rsid w:val="00524A42"/>
    <w:rsid w:val="00524EC4"/>
    <w:rsid w:val="00525579"/>
    <w:rsid w:val="005255CE"/>
    <w:rsid w:val="005257D3"/>
    <w:rsid w:val="005257E3"/>
    <w:rsid w:val="00526593"/>
    <w:rsid w:val="00526E50"/>
    <w:rsid w:val="00526F29"/>
    <w:rsid w:val="005272AD"/>
    <w:rsid w:val="00527399"/>
    <w:rsid w:val="0052744F"/>
    <w:rsid w:val="00527CA9"/>
    <w:rsid w:val="00527FF0"/>
    <w:rsid w:val="00530092"/>
    <w:rsid w:val="005300C2"/>
    <w:rsid w:val="005302E7"/>
    <w:rsid w:val="005308F8"/>
    <w:rsid w:val="005310A2"/>
    <w:rsid w:val="0053111A"/>
    <w:rsid w:val="00531388"/>
    <w:rsid w:val="00531411"/>
    <w:rsid w:val="00531A86"/>
    <w:rsid w:val="005327C4"/>
    <w:rsid w:val="005328A1"/>
    <w:rsid w:val="00532C33"/>
    <w:rsid w:val="00532F0D"/>
    <w:rsid w:val="00533552"/>
    <w:rsid w:val="005338E8"/>
    <w:rsid w:val="00533EBA"/>
    <w:rsid w:val="00533EF3"/>
    <w:rsid w:val="00534067"/>
    <w:rsid w:val="005344C8"/>
    <w:rsid w:val="00534E44"/>
    <w:rsid w:val="0053523D"/>
    <w:rsid w:val="00535295"/>
    <w:rsid w:val="0053563F"/>
    <w:rsid w:val="00535723"/>
    <w:rsid w:val="00535941"/>
    <w:rsid w:val="00535CEC"/>
    <w:rsid w:val="00536032"/>
    <w:rsid w:val="0053667C"/>
    <w:rsid w:val="00536710"/>
    <w:rsid w:val="00536724"/>
    <w:rsid w:val="00536D3B"/>
    <w:rsid w:val="00536DFF"/>
    <w:rsid w:val="005373BA"/>
    <w:rsid w:val="00537C7A"/>
    <w:rsid w:val="00537EEC"/>
    <w:rsid w:val="00540840"/>
    <w:rsid w:val="00540DF5"/>
    <w:rsid w:val="00541063"/>
    <w:rsid w:val="005410D2"/>
    <w:rsid w:val="00541230"/>
    <w:rsid w:val="00541682"/>
    <w:rsid w:val="00542709"/>
    <w:rsid w:val="0054277A"/>
    <w:rsid w:val="00542816"/>
    <w:rsid w:val="005431C1"/>
    <w:rsid w:val="005433BC"/>
    <w:rsid w:val="005435A7"/>
    <w:rsid w:val="0054388B"/>
    <w:rsid w:val="00543DB5"/>
    <w:rsid w:val="005444A8"/>
    <w:rsid w:val="005445E7"/>
    <w:rsid w:val="00544B46"/>
    <w:rsid w:val="00544C6D"/>
    <w:rsid w:val="00544DD3"/>
    <w:rsid w:val="00544E1B"/>
    <w:rsid w:val="0054507F"/>
    <w:rsid w:val="00545193"/>
    <w:rsid w:val="00545467"/>
    <w:rsid w:val="0054578E"/>
    <w:rsid w:val="005458D2"/>
    <w:rsid w:val="00545ECE"/>
    <w:rsid w:val="00546324"/>
    <w:rsid w:val="0054661B"/>
    <w:rsid w:val="00547091"/>
    <w:rsid w:val="00547126"/>
    <w:rsid w:val="00547839"/>
    <w:rsid w:val="0055073F"/>
    <w:rsid w:val="00550D61"/>
    <w:rsid w:val="00551038"/>
    <w:rsid w:val="00551668"/>
    <w:rsid w:val="00551788"/>
    <w:rsid w:val="00551BED"/>
    <w:rsid w:val="00551F39"/>
    <w:rsid w:val="00552758"/>
    <w:rsid w:val="00552CAD"/>
    <w:rsid w:val="00552D49"/>
    <w:rsid w:val="005535AE"/>
    <w:rsid w:val="00553B6F"/>
    <w:rsid w:val="00553BB1"/>
    <w:rsid w:val="00554068"/>
    <w:rsid w:val="00554205"/>
    <w:rsid w:val="0055443D"/>
    <w:rsid w:val="0055496A"/>
    <w:rsid w:val="00554A02"/>
    <w:rsid w:val="00554F4F"/>
    <w:rsid w:val="00554FD6"/>
    <w:rsid w:val="0055515A"/>
    <w:rsid w:val="005551E4"/>
    <w:rsid w:val="00555358"/>
    <w:rsid w:val="005556F1"/>
    <w:rsid w:val="00556271"/>
    <w:rsid w:val="005565F2"/>
    <w:rsid w:val="00556B77"/>
    <w:rsid w:val="00556C67"/>
    <w:rsid w:val="00557B5A"/>
    <w:rsid w:val="00560047"/>
    <w:rsid w:val="00560378"/>
    <w:rsid w:val="00560646"/>
    <w:rsid w:val="0056073D"/>
    <w:rsid w:val="00560777"/>
    <w:rsid w:val="00560C3C"/>
    <w:rsid w:val="00560EE0"/>
    <w:rsid w:val="00560F2B"/>
    <w:rsid w:val="0056298F"/>
    <w:rsid w:val="00562F4B"/>
    <w:rsid w:val="00562F64"/>
    <w:rsid w:val="00563004"/>
    <w:rsid w:val="0056336B"/>
    <w:rsid w:val="00563372"/>
    <w:rsid w:val="00563500"/>
    <w:rsid w:val="005636D3"/>
    <w:rsid w:val="005638D7"/>
    <w:rsid w:val="00563BE6"/>
    <w:rsid w:val="00563F0D"/>
    <w:rsid w:val="005644B5"/>
    <w:rsid w:val="005646FB"/>
    <w:rsid w:val="0056499E"/>
    <w:rsid w:val="00564E3B"/>
    <w:rsid w:val="00564F21"/>
    <w:rsid w:val="00564F6E"/>
    <w:rsid w:val="00565445"/>
    <w:rsid w:val="0056545B"/>
    <w:rsid w:val="00565CB1"/>
    <w:rsid w:val="00566502"/>
    <w:rsid w:val="00566919"/>
    <w:rsid w:val="00566E6B"/>
    <w:rsid w:val="0056765A"/>
    <w:rsid w:val="00567DD4"/>
    <w:rsid w:val="00567E54"/>
    <w:rsid w:val="0057021E"/>
    <w:rsid w:val="00570233"/>
    <w:rsid w:val="00570644"/>
    <w:rsid w:val="005706B1"/>
    <w:rsid w:val="00570C3B"/>
    <w:rsid w:val="005718EB"/>
    <w:rsid w:val="00572220"/>
    <w:rsid w:val="00572533"/>
    <w:rsid w:val="00572644"/>
    <w:rsid w:val="00572B9E"/>
    <w:rsid w:val="00573131"/>
    <w:rsid w:val="005731B9"/>
    <w:rsid w:val="0057328F"/>
    <w:rsid w:val="00573321"/>
    <w:rsid w:val="00573378"/>
    <w:rsid w:val="00573400"/>
    <w:rsid w:val="00573D47"/>
    <w:rsid w:val="00573DDA"/>
    <w:rsid w:val="0057473E"/>
    <w:rsid w:val="00574788"/>
    <w:rsid w:val="00574D2A"/>
    <w:rsid w:val="00574FAD"/>
    <w:rsid w:val="00574FBD"/>
    <w:rsid w:val="00575131"/>
    <w:rsid w:val="00575287"/>
    <w:rsid w:val="005752B5"/>
    <w:rsid w:val="005755B6"/>
    <w:rsid w:val="005756FC"/>
    <w:rsid w:val="0057582E"/>
    <w:rsid w:val="005760CD"/>
    <w:rsid w:val="005764CC"/>
    <w:rsid w:val="005765A7"/>
    <w:rsid w:val="00576D44"/>
    <w:rsid w:val="00576DD9"/>
    <w:rsid w:val="00577223"/>
    <w:rsid w:val="005772F1"/>
    <w:rsid w:val="005779F9"/>
    <w:rsid w:val="00577D78"/>
    <w:rsid w:val="00580026"/>
    <w:rsid w:val="005801E2"/>
    <w:rsid w:val="00580722"/>
    <w:rsid w:val="005808F9"/>
    <w:rsid w:val="005810E5"/>
    <w:rsid w:val="00581A11"/>
    <w:rsid w:val="00581B8F"/>
    <w:rsid w:val="00581EC3"/>
    <w:rsid w:val="0058208C"/>
    <w:rsid w:val="005826A3"/>
    <w:rsid w:val="00582E02"/>
    <w:rsid w:val="00582E89"/>
    <w:rsid w:val="00582FA6"/>
    <w:rsid w:val="00583BAA"/>
    <w:rsid w:val="00584A63"/>
    <w:rsid w:val="00584ECF"/>
    <w:rsid w:val="00585290"/>
    <w:rsid w:val="005856E6"/>
    <w:rsid w:val="0058589E"/>
    <w:rsid w:val="00585C70"/>
    <w:rsid w:val="00585E1F"/>
    <w:rsid w:val="005862A1"/>
    <w:rsid w:val="005862B9"/>
    <w:rsid w:val="00586940"/>
    <w:rsid w:val="00586B0F"/>
    <w:rsid w:val="00586CB4"/>
    <w:rsid w:val="00586D4B"/>
    <w:rsid w:val="0058729D"/>
    <w:rsid w:val="00587441"/>
    <w:rsid w:val="005876D7"/>
    <w:rsid w:val="005877C9"/>
    <w:rsid w:val="005878A7"/>
    <w:rsid w:val="00587998"/>
    <w:rsid w:val="00587E0D"/>
    <w:rsid w:val="00590437"/>
    <w:rsid w:val="005909AB"/>
    <w:rsid w:val="00590D1D"/>
    <w:rsid w:val="00590DA3"/>
    <w:rsid w:val="00591368"/>
    <w:rsid w:val="00591375"/>
    <w:rsid w:val="00591992"/>
    <w:rsid w:val="00592158"/>
    <w:rsid w:val="005922E0"/>
    <w:rsid w:val="005923BC"/>
    <w:rsid w:val="00592489"/>
    <w:rsid w:val="005927B3"/>
    <w:rsid w:val="00592E14"/>
    <w:rsid w:val="00593193"/>
    <w:rsid w:val="0059341A"/>
    <w:rsid w:val="00593F9B"/>
    <w:rsid w:val="0059405F"/>
    <w:rsid w:val="00594277"/>
    <w:rsid w:val="00594793"/>
    <w:rsid w:val="005948D6"/>
    <w:rsid w:val="00594A96"/>
    <w:rsid w:val="00594AD5"/>
    <w:rsid w:val="00594D26"/>
    <w:rsid w:val="0059502B"/>
    <w:rsid w:val="00595045"/>
    <w:rsid w:val="00595233"/>
    <w:rsid w:val="00595242"/>
    <w:rsid w:val="005954E8"/>
    <w:rsid w:val="005955C0"/>
    <w:rsid w:val="00595802"/>
    <w:rsid w:val="00595BA5"/>
    <w:rsid w:val="00595DDD"/>
    <w:rsid w:val="00596123"/>
    <w:rsid w:val="005965A8"/>
    <w:rsid w:val="00596666"/>
    <w:rsid w:val="005966E4"/>
    <w:rsid w:val="0059680D"/>
    <w:rsid w:val="00596C42"/>
    <w:rsid w:val="00596CA0"/>
    <w:rsid w:val="00596E32"/>
    <w:rsid w:val="00597069"/>
    <w:rsid w:val="0059749F"/>
    <w:rsid w:val="0059750C"/>
    <w:rsid w:val="00597560"/>
    <w:rsid w:val="00597EE1"/>
    <w:rsid w:val="00597F66"/>
    <w:rsid w:val="00597F6D"/>
    <w:rsid w:val="00597FF1"/>
    <w:rsid w:val="005A0147"/>
    <w:rsid w:val="005A09D6"/>
    <w:rsid w:val="005A09EF"/>
    <w:rsid w:val="005A0CF1"/>
    <w:rsid w:val="005A0D45"/>
    <w:rsid w:val="005A0F7C"/>
    <w:rsid w:val="005A1397"/>
    <w:rsid w:val="005A1436"/>
    <w:rsid w:val="005A1F13"/>
    <w:rsid w:val="005A20C6"/>
    <w:rsid w:val="005A2958"/>
    <w:rsid w:val="005A3130"/>
    <w:rsid w:val="005A3497"/>
    <w:rsid w:val="005A34D2"/>
    <w:rsid w:val="005A3678"/>
    <w:rsid w:val="005A3FF8"/>
    <w:rsid w:val="005A4093"/>
    <w:rsid w:val="005A4241"/>
    <w:rsid w:val="005A4557"/>
    <w:rsid w:val="005A4615"/>
    <w:rsid w:val="005A48CA"/>
    <w:rsid w:val="005A4D1F"/>
    <w:rsid w:val="005A4DAB"/>
    <w:rsid w:val="005A4DBF"/>
    <w:rsid w:val="005A4FD4"/>
    <w:rsid w:val="005A51CF"/>
    <w:rsid w:val="005A57CC"/>
    <w:rsid w:val="005A5F79"/>
    <w:rsid w:val="005A61DC"/>
    <w:rsid w:val="005A68AB"/>
    <w:rsid w:val="005A6A9B"/>
    <w:rsid w:val="005A6CAB"/>
    <w:rsid w:val="005A6D56"/>
    <w:rsid w:val="005A6E89"/>
    <w:rsid w:val="005A7165"/>
    <w:rsid w:val="005A7BCA"/>
    <w:rsid w:val="005A7F7B"/>
    <w:rsid w:val="005B0334"/>
    <w:rsid w:val="005B0901"/>
    <w:rsid w:val="005B0AAA"/>
    <w:rsid w:val="005B0D39"/>
    <w:rsid w:val="005B0DAF"/>
    <w:rsid w:val="005B101F"/>
    <w:rsid w:val="005B10A4"/>
    <w:rsid w:val="005B11FC"/>
    <w:rsid w:val="005B13CF"/>
    <w:rsid w:val="005B1D00"/>
    <w:rsid w:val="005B1EB1"/>
    <w:rsid w:val="005B21DE"/>
    <w:rsid w:val="005B2753"/>
    <w:rsid w:val="005B2968"/>
    <w:rsid w:val="005B29F3"/>
    <w:rsid w:val="005B2A77"/>
    <w:rsid w:val="005B2BC6"/>
    <w:rsid w:val="005B2F92"/>
    <w:rsid w:val="005B2F93"/>
    <w:rsid w:val="005B3141"/>
    <w:rsid w:val="005B356F"/>
    <w:rsid w:val="005B3840"/>
    <w:rsid w:val="005B3B41"/>
    <w:rsid w:val="005B3CF8"/>
    <w:rsid w:val="005B3DE8"/>
    <w:rsid w:val="005B48D8"/>
    <w:rsid w:val="005B4B71"/>
    <w:rsid w:val="005B4C65"/>
    <w:rsid w:val="005B5320"/>
    <w:rsid w:val="005B532E"/>
    <w:rsid w:val="005B5CD4"/>
    <w:rsid w:val="005B5F74"/>
    <w:rsid w:val="005B5F9D"/>
    <w:rsid w:val="005B6C2B"/>
    <w:rsid w:val="005B77ED"/>
    <w:rsid w:val="005B7805"/>
    <w:rsid w:val="005C0954"/>
    <w:rsid w:val="005C0985"/>
    <w:rsid w:val="005C0DFC"/>
    <w:rsid w:val="005C14B4"/>
    <w:rsid w:val="005C165F"/>
    <w:rsid w:val="005C17FD"/>
    <w:rsid w:val="005C181D"/>
    <w:rsid w:val="005C1B67"/>
    <w:rsid w:val="005C1F07"/>
    <w:rsid w:val="005C1F82"/>
    <w:rsid w:val="005C2869"/>
    <w:rsid w:val="005C287E"/>
    <w:rsid w:val="005C2B37"/>
    <w:rsid w:val="005C2B77"/>
    <w:rsid w:val="005C2C5E"/>
    <w:rsid w:val="005C2DC9"/>
    <w:rsid w:val="005C2E88"/>
    <w:rsid w:val="005C2F4D"/>
    <w:rsid w:val="005C3AF7"/>
    <w:rsid w:val="005C4B87"/>
    <w:rsid w:val="005C5A95"/>
    <w:rsid w:val="005C65C8"/>
    <w:rsid w:val="005C70D9"/>
    <w:rsid w:val="005C759A"/>
    <w:rsid w:val="005C75E7"/>
    <w:rsid w:val="005C7BFF"/>
    <w:rsid w:val="005C7CD8"/>
    <w:rsid w:val="005D0264"/>
    <w:rsid w:val="005D02A4"/>
    <w:rsid w:val="005D0A64"/>
    <w:rsid w:val="005D0D6C"/>
    <w:rsid w:val="005D0DF7"/>
    <w:rsid w:val="005D0E92"/>
    <w:rsid w:val="005D103E"/>
    <w:rsid w:val="005D106F"/>
    <w:rsid w:val="005D13DB"/>
    <w:rsid w:val="005D1A25"/>
    <w:rsid w:val="005D1C61"/>
    <w:rsid w:val="005D2354"/>
    <w:rsid w:val="005D2876"/>
    <w:rsid w:val="005D2D36"/>
    <w:rsid w:val="005D3169"/>
    <w:rsid w:val="005D33C5"/>
    <w:rsid w:val="005D36E8"/>
    <w:rsid w:val="005D3862"/>
    <w:rsid w:val="005D3A1E"/>
    <w:rsid w:val="005D3B0B"/>
    <w:rsid w:val="005D3C45"/>
    <w:rsid w:val="005D3DA8"/>
    <w:rsid w:val="005D3ED9"/>
    <w:rsid w:val="005D4096"/>
    <w:rsid w:val="005D4104"/>
    <w:rsid w:val="005D49AA"/>
    <w:rsid w:val="005D4B94"/>
    <w:rsid w:val="005D4FD8"/>
    <w:rsid w:val="005D4FF5"/>
    <w:rsid w:val="005D5159"/>
    <w:rsid w:val="005D5AC5"/>
    <w:rsid w:val="005D5D05"/>
    <w:rsid w:val="005D6751"/>
    <w:rsid w:val="005D6B05"/>
    <w:rsid w:val="005D6EF3"/>
    <w:rsid w:val="005D6F44"/>
    <w:rsid w:val="005D6FF2"/>
    <w:rsid w:val="005D7A6B"/>
    <w:rsid w:val="005D7A7D"/>
    <w:rsid w:val="005D7B4E"/>
    <w:rsid w:val="005D7C0D"/>
    <w:rsid w:val="005E014A"/>
    <w:rsid w:val="005E0645"/>
    <w:rsid w:val="005E080C"/>
    <w:rsid w:val="005E0A29"/>
    <w:rsid w:val="005E0B4B"/>
    <w:rsid w:val="005E0F43"/>
    <w:rsid w:val="005E1496"/>
    <w:rsid w:val="005E173D"/>
    <w:rsid w:val="005E2537"/>
    <w:rsid w:val="005E2621"/>
    <w:rsid w:val="005E289F"/>
    <w:rsid w:val="005E2A82"/>
    <w:rsid w:val="005E3181"/>
    <w:rsid w:val="005E356B"/>
    <w:rsid w:val="005E3790"/>
    <w:rsid w:val="005E38CF"/>
    <w:rsid w:val="005E390B"/>
    <w:rsid w:val="005E3940"/>
    <w:rsid w:val="005E3BB1"/>
    <w:rsid w:val="005E4460"/>
    <w:rsid w:val="005E4629"/>
    <w:rsid w:val="005E4D87"/>
    <w:rsid w:val="005E55D9"/>
    <w:rsid w:val="005E5627"/>
    <w:rsid w:val="005E5832"/>
    <w:rsid w:val="005E58FC"/>
    <w:rsid w:val="005E6493"/>
    <w:rsid w:val="005E6625"/>
    <w:rsid w:val="005E6827"/>
    <w:rsid w:val="005E6DE2"/>
    <w:rsid w:val="005E7247"/>
    <w:rsid w:val="005E7731"/>
    <w:rsid w:val="005E785A"/>
    <w:rsid w:val="005E7A52"/>
    <w:rsid w:val="005E7C5E"/>
    <w:rsid w:val="005E7D20"/>
    <w:rsid w:val="005F0344"/>
    <w:rsid w:val="005F07E8"/>
    <w:rsid w:val="005F0BF6"/>
    <w:rsid w:val="005F128C"/>
    <w:rsid w:val="005F1CB0"/>
    <w:rsid w:val="005F2128"/>
    <w:rsid w:val="005F21A2"/>
    <w:rsid w:val="005F2393"/>
    <w:rsid w:val="005F24A8"/>
    <w:rsid w:val="005F28A0"/>
    <w:rsid w:val="005F2951"/>
    <w:rsid w:val="005F2CCA"/>
    <w:rsid w:val="005F2DEB"/>
    <w:rsid w:val="005F2E22"/>
    <w:rsid w:val="005F33C7"/>
    <w:rsid w:val="005F3B50"/>
    <w:rsid w:val="005F3D37"/>
    <w:rsid w:val="005F3D72"/>
    <w:rsid w:val="005F3DFB"/>
    <w:rsid w:val="005F42E1"/>
    <w:rsid w:val="005F46AC"/>
    <w:rsid w:val="005F4D01"/>
    <w:rsid w:val="005F541C"/>
    <w:rsid w:val="005F5671"/>
    <w:rsid w:val="005F57E8"/>
    <w:rsid w:val="005F5B03"/>
    <w:rsid w:val="005F5D0E"/>
    <w:rsid w:val="005F64B1"/>
    <w:rsid w:val="005F65EF"/>
    <w:rsid w:val="005F675D"/>
    <w:rsid w:val="005F6A35"/>
    <w:rsid w:val="005F6AA5"/>
    <w:rsid w:val="005F6BB4"/>
    <w:rsid w:val="005F6FBF"/>
    <w:rsid w:val="005F727F"/>
    <w:rsid w:val="005F763F"/>
    <w:rsid w:val="005F78F7"/>
    <w:rsid w:val="005F7D5D"/>
    <w:rsid w:val="00600226"/>
    <w:rsid w:val="00600294"/>
    <w:rsid w:val="00600381"/>
    <w:rsid w:val="0060067D"/>
    <w:rsid w:val="006006D0"/>
    <w:rsid w:val="00600979"/>
    <w:rsid w:val="0060097B"/>
    <w:rsid w:val="006010F4"/>
    <w:rsid w:val="006012DC"/>
    <w:rsid w:val="00601579"/>
    <w:rsid w:val="00601677"/>
    <w:rsid w:val="00601925"/>
    <w:rsid w:val="006019F5"/>
    <w:rsid w:val="00602045"/>
    <w:rsid w:val="00602275"/>
    <w:rsid w:val="006031F1"/>
    <w:rsid w:val="0060341A"/>
    <w:rsid w:val="0060366B"/>
    <w:rsid w:val="006038B3"/>
    <w:rsid w:val="00603A7A"/>
    <w:rsid w:val="00603C63"/>
    <w:rsid w:val="00604238"/>
    <w:rsid w:val="00604369"/>
    <w:rsid w:val="006044CD"/>
    <w:rsid w:val="00604593"/>
    <w:rsid w:val="006047D5"/>
    <w:rsid w:val="00604CE5"/>
    <w:rsid w:val="00605089"/>
    <w:rsid w:val="006050FC"/>
    <w:rsid w:val="00605542"/>
    <w:rsid w:val="00605845"/>
    <w:rsid w:val="00605B22"/>
    <w:rsid w:val="006060EE"/>
    <w:rsid w:val="00606121"/>
    <w:rsid w:val="00606436"/>
    <w:rsid w:val="006067B8"/>
    <w:rsid w:val="00606B11"/>
    <w:rsid w:val="00606DCE"/>
    <w:rsid w:val="00606E3C"/>
    <w:rsid w:val="00606E9A"/>
    <w:rsid w:val="006071E6"/>
    <w:rsid w:val="006072D6"/>
    <w:rsid w:val="006074D6"/>
    <w:rsid w:val="00607575"/>
    <w:rsid w:val="0060776E"/>
    <w:rsid w:val="00607D96"/>
    <w:rsid w:val="00607EE0"/>
    <w:rsid w:val="00607F8E"/>
    <w:rsid w:val="006101DA"/>
    <w:rsid w:val="00610436"/>
    <w:rsid w:val="00610712"/>
    <w:rsid w:val="006107AA"/>
    <w:rsid w:val="00610994"/>
    <w:rsid w:val="00610EFF"/>
    <w:rsid w:val="006113C0"/>
    <w:rsid w:val="00611C01"/>
    <w:rsid w:val="006120EA"/>
    <w:rsid w:val="00612212"/>
    <w:rsid w:val="00612578"/>
    <w:rsid w:val="00613004"/>
    <w:rsid w:val="006132E0"/>
    <w:rsid w:val="00613490"/>
    <w:rsid w:val="006134BB"/>
    <w:rsid w:val="00613543"/>
    <w:rsid w:val="00613625"/>
    <w:rsid w:val="00613840"/>
    <w:rsid w:val="00613872"/>
    <w:rsid w:val="006138D9"/>
    <w:rsid w:val="006138F4"/>
    <w:rsid w:val="00613E84"/>
    <w:rsid w:val="00613F09"/>
    <w:rsid w:val="00613F47"/>
    <w:rsid w:val="0061437C"/>
    <w:rsid w:val="00614495"/>
    <w:rsid w:val="00614845"/>
    <w:rsid w:val="00615312"/>
    <w:rsid w:val="00615415"/>
    <w:rsid w:val="006158BD"/>
    <w:rsid w:val="0061598E"/>
    <w:rsid w:val="006159CC"/>
    <w:rsid w:val="00615F68"/>
    <w:rsid w:val="00616889"/>
    <w:rsid w:val="006175EE"/>
    <w:rsid w:val="00617AFD"/>
    <w:rsid w:val="00617CC7"/>
    <w:rsid w:val="00620255"/>
    <w:rsid w:val="00620258"/>
    <w:rsid w:val="00620390"/>
    <w:rsid w:val="00620A0D"/>
    <w:rsid w:val="00620DB0"/>
    <w:rsid w:val="00620DFB"/>
    <w:rsid w:val="00621587"/>
    <w:rsid w:val="0062160D"/>
    <w:rsid w:val="00621A05"/>
    <w:rsid w:val="00621EA4"/>
    <w:rsid w:val="00621ED1"/>
    <w:rsid w:val="0062274D"/>
    <w:rsid w:val="00622751"/>
    <w:rsid w:val="00622C3D"/>
    <w:rsid w:val="00622CDB"/>
    <w:rsid w:val="00622D0B"/>
    <w:rsid w:val="00622FCA"/>
    <w:rsid w:val="0062313C"/>
    <w:rsid w:val="00623154"/>
    <w:rsid w:val="006231BF"/>
    <w:rsid w:val="00623322"/>
    <w:rsid w:val="006235E1"/>
    <w:rsid w:val="00623753"/>
    <w:rsid w:val="006238AA"/>
    <w:rsid w:val="00623D20"/>
    <w:rsid w:val="00623D21"/>
    <w:rsid w:val="00624330"/>
    <w:rsid w:val="0062433E"/>
    <w:rsid w:val="006244B0"/>
    <w:rsid w:val="006247A9"/>
    <w:rsid w:val="00624C50"/>
    <w:rsid w:val="00624D6F"/>
    <w:rsid w:val="0062565D"/>
    <w:rsid w:val="006260D4"/>
    <w:rsid w:val="00626257"/>
    <w:rsid w:val="0062657A"/>
    <w:rsid w:val="00626B70"/>
    <w:rsid w:val="00627123"/>
    <w:rsid w:val="0062777F"/>
    <w:rsid w:val="006278F9"/>
    <w:rsid w:val="00627C09"/>
    <w:rsid w:val="00627F3F"/>
    <w:rsid w:val="00627FAC"/>
    <w:rsid w:val="00630090"/>
    <w:rsid w:val="0063016C"/>
    <w:rsid w:val="0063090C"/>
    <w:rsid w:val="0063128E"/>
    <w:rsid w:val="00631352"/>
    <w:rsid w:val="00631840"/>
    <w:rsid w:val="00631D33"/>
    <w:rsid w:val="00631E1A"/>
    <w:rsid w:val="006322BC"/>
    <w:rsid w:val="0063246E"/>
    <w:rsid w:val="006325AA"/>
    <w:rsid w:val="00632C6D"/>
    <w:rsid w:val="00632CFA"/>
    <w:rsid w:val="006334E1"/>
    <w:rsid w:val="0063389E"/>
    <w:rsid w:val="00633A0C"/>
    <w:rsid w:val="00633C79"/>
    <w:rsid w:val="00633E4E"/>
    <w:rsid w:val="006342E4"/>
    <w:rsid w:val="00635095"/>
    <w:rsid w:val="006350BD"/>
    <w:rsid w:val="00635398"/>
    <w:rsid w:val="006356B5"/>
    <w:rsid w:val="00635B12"/>
    <w:rsid w:val="00635B5D"/>
    <w:rsid w:val="00635CAC"/>
    <w:rsid w:val="00635D9C"/>
    <w:rsid w:val="006363C8"/>
    <w:rsid w:val="0063649C"/>
    <w:rsid w:val="0063669C"/>
    <w:rsid w:val="006369E2"/>
    <w:rsid w:val="00636A4C"/>
    <w:rsid w:val="00636B1F"/>
    <w:rsid w:val="00637B43"/>
    <w:rsid w:val="00637BF2"/>
    <w:rsid w:val="00637C42"/>
    <w:rsid w:val="006400B4"/>
    <w:rsid w:val="006400C8"/>
    <w:rsid w:val="00640724"/>
    <w:rsid w:val="0064129F"/>
    <w:rsid w:val="0064156D"/>
    <w:rsid w:val="006419C1"/>
    <w:rsid w:val="00641BC3"/>
    <w:rsid w:val="00641DBF"/>
    <w:rsid w:val="00641EB7"/>
    <w:rsid w:val="00641F7D"/>
    <w:rsid w:val="00642BC7"/>
    <w:rsid w:val="00642E6A"/>
    <w:rsid w:val="0064316E"/>
    <w:rsid w:val="006432CB"/>
    <w:rsid w:val="006433E4"/>
    <w:rsid w:val="0064365C"/>
    <w:rsid w:val="006436EA"/>
    <w:rsid w:val="00643A24"/>
    <w:rsid w:val="00643A53"/>
    <w:rsid w:val="00643AE7"/>
    <w:rsid w:val="006440EA"/>
    <w:rsid w:val="006442E9"/>
    <w:rsid w:val="0064430A"/>
    <w:rsid w:val="0064464F"/>
    <w:rsid w:val="00644DA4"/>
    <w:rsid w:val="0064515D"/>
    <w:rsid w:val="00645199"/>
    <w:rsid w:val="006451CC"/>
    <w:rsid w:val="00645BDF"/>
    <w:rsid w:val="00646688"/>
    <w:rsid w:val="0064693B"/>
    <w:rsid w:val="00646A0C"/>
    <w:rsid w:val="00646A86"/>
    <w:rsid w:val="00646B3B"/>
    <w:rsid w:val="00646BA9"/>
    <w:rsid w:val="00646DA5"/>
    <w:rsid w:val="00646F1D"/>
    <w:rsid w:val="0064709A"/>
    <w:rsid w:val="0064735F"/>
    <w:rsid w:val="006474D3"/>
    <w:rsid w:val="0064796F"/>
    <w:rsid w:val="00647C24"/>
    <w:rsid w:val="00647D32"/>
    <w:rsid w:val="00647E24"/>
    <w:rsid w:val="00651279"/>
    <w:rsid w:val="006512D2"/>
    <w:rsid w:val="00651324"/>
    <w:rsid w:val="0065195B"/>
    <w:rsid w:val="00651995"/>
    <w:rsid w:val="00651A3F"/>
    <w:rsid w:val="006525E8"/>
    <w:rsid w:val="00652D4B"/>
    <w:rsid w:val="00652DC4"/>
    <w:rsid w:val="0065360A"/>
    <w:rsid w:val="00653667"/>
    <w:rsid w:val="006536CC"/>
    <w:rsid w:val="0065384F"/>
    <w:rsid w:val="00653B01"/>
    <w:rsid w:val="00653C33"/>
    <w:rsid w:val="00653C4C"/>
    <w:rsid w:val="00653DE6"/>
    <w:rsid w:val="00655FDD"/>
    <w:rsid w:val="0065641F"/>
    <w:rsid w:val="006565A8"/>
    <w:rsid w:val="006566D6"/>
    <w:rsid w:val="00656AB7"/>
    <w:rsid w:val="00656D77"/>
    <w:rsid w:val="006571E7"/>
    <w:rsid w:val="0065765A"/>
    <w:rsid w:val="006576C6"/>
    <w:rsid w:val="00657A30"/>
    <w:rsid w:val="00657B2A"/>
    <w:rsid w:val="00660343"/>
    <w:rsid w:val="00660527"/>
    <w:rsid w:val="00660539"/>
    <w:rsid w:val="00661385"/>
    <w:rsid w:val="00661F63"/>
    <w:rsid w:val="006621F4"/>
    <w:rsid w:val="0066230C"/>
    <w:rsid w:val="006624B2"/>
    <w:rsid w:val="00662854"/>
    <w:rsid w:val="00662DE6"/>
    <w:rsid w:val="006632AC"/>
    <w:rsid w:val="006636C4"/>
    <w:rsid w:val="00663865"/>
    <w:rsid w:val="00663992"/>
    <w:rsid w:val="00663EC1"/>
    <w:rsid w:val="00663F80"/>
    <w:rsid w:val="006642D3"/>
    <w:rsid w:val="0066463D"/>
    <w:rsid w:val="006647C0"/>
    <w:rsid w:val="006649C2"/>
    <w:rsid w:val="00664CE5"/>
    <w:rsid w:val="00664D3E"/>
    <w:rsid w:val="00665107"/>
    <w:rsid w:val="0066549D"/>
    <w:rsid w:val="0066619D"/>
    <w:rsid w:val="00666595"/>
    <w:rsid w:val="006665AC"/>
    <w:rsid w:val="00666874"/>
    <w:rsid w:val="00666D0A"/>
    <w:rsid w:val="00667285"/>
    <w:rsid w:val="00667C90"/>
    <w:rsid w:val="00670260"/>
    <w:rsid w:val="006706B9"/>
    <w:rsid w:val="006708E6"/>
    <w:rsid w:val="0067095B"/>
    <w:rsid w:val="00670A95"/>
    <w:rsid w:val="00670E94"/>
    <w:rsid w:val="006711BC"/>
    <w:rsid w:val="00671707"/>
    <w:rsid w:val="00671709"/>
    <w:rsid w:val="006718D3"/>
    <w:rsid w:val="00671DF1"/>
    <w:rsid w:val="00672524"/>
    <w:rsid w:val="00672982"/>
    <w:rsid w:val="00672EDF"/>
    <w:rsid w:val="00673573"/>
    <w:rsid w:val="00674745"/>
    <w:rsid w:val="006747A7"/>
    <w:rsid w:val="00674A11"/>
    <w:rsid w:val="00674A57"/>
    <w:rsid w:val="00674EED"/>
    <w:rsid w:val="006753FE"/>
    <w:rsid w:val="006754D9"/>
    <w:rsid w:val="00675B0D"/>
    <w:rsid w:val="00676152"/>
    <w:rsid w:val="006762BA"/>
    <w:rsid w:val="006772A2"/>
    <w:rsid w:val="00677579"/>
    <w:rsid w:val="00677A3A"/>
    <w:rsid w:val="00680270"/>
    <w:rsid w:val="00680901"/>
    <w:rsid w:val="00680B1C"/>
    <w:rsid w:val="00680E06"/>
    <w:rsid w:val="00680E84"/>
    <w:rsid w:val="00680EA1"/>
    <w:rsid w:val="0068119B"/>
    <w:rsid w:val="006813B8"/>
    <w:rsid w:val="0068158A"/>
    <w:rsid w:val="00681617"/>
    <w:rsid w:val="0068184A"/>
    <w:rsid w:val="00681C99"/>
    <w:rsid w:val="0068214D"/>
    <w:rsid w:val="00682339"/>
    <w:rsid w:val="00682359"/>
    <w:rsid w:val="0068258F"/>
    <w:rsid w:val="006825A8"/>
    <w:rsid w:val="00682AFC"/>
    <w:rsid w:val="00682C2C"/>
    <w:rsid w:val="00682E53"/>
    <w:rsid w:val="006832BD"/>
    <w:rsid w:val="00683531"/>
    <w:rsid w:val="0068380F"/>
    <w:rsid w:val="00683D00"/>
    <w:rsid w:val="00683D1C"/>
    <w:rsid w:val="00683DC2"/>
    <w:rsid w:val="006847A7"/>
    <w:rsid w:val="0068491F"/>
    <w:rsid w:val="00684BFF"/>
    <w:rsid w:val="00684DEF"/>
    <w:rsid w:val="0068518F"/>
    <w:rsid w:val="006852DB"/>
    <w:rsid w:val="006853E1"/>
    <w:rsid w:val="006869DB"/>
    <w:rsid w:val="00686B4A"/>
    <w:rsid w:val="00686F10"/>
    <w:rsid w:val="00687113"/>
    <w:rsid w:val="006872D2"/>
    <w:rsid w:val="006877A0"/>
    <w:rsid w:val="00687DC5"/>
    <w:rsid w:val="00690045"/>
    <w:rsid w:val="00690051"/>
    <w:rsid w:val="00690112"/>
    <w:rsid w:val="00690737"/>
    <w:rsid w:val="00691034"/>
    <w:rsid w:val="00691446"/>
    <w:rsid w:val="00691716"/>
    <w:rsid w:val="0069190C"/>
    <w:rsid w:val="00692484"/>
    <w:rsid w:val="00692764"/>
    <w:rsid w:val="00692C6D"/>
    <w:rsid w:val="0069342A"/>
    <w:rsid w:val="006939A9"/>
    <w:rsid w:val="00693CF2"/>
    <w:rsid w:val="00693D62"/>
    <w:rsid w:val="00694261"/>
    <w:rsid w:val="00694997"/>
    <w:rsid w:val="00694A66"/>
    <w:rsid w:val="00694A99"/>
    <w:rsid w:val="00694AAA"/>
    <w:rsid w:val="00694DA5"/>
    <w:rsid w:val="00694DE5"/>
    <w:rsid w:val="00694FDB"/>
    <w:rsid w:val="00695391"/>
    <w:rsid w:val="00695767"/>
    <w:rsid w:val="00695901"/>
    <w:rsid w:val="00696154"/>
    <w:rsid w:val="00696723"/>
    <w:rsid w:val="006967E1"/>
    <w:rsid w:val="00697030"/>
    <w:rsid w:val="006970E3"/>
    <w:rsid w:val="00697437"/>
    <w:rsid w:val="006976D8"/>
    <w:rsid w:val="0069790A"/>
    <w:rsid w:val="00697A1F"/>
    <w:rsid w:val="00697A3E"/>
    <w:rsid w:val="00697A4F"/>
    <w:rsid w:val="00697B46"/>
    <w:rsid w:val="00697C96"/>
    <w:rsid w:val="006A017A"/>
    <w:rsid w:val="006A0474"/>
    <w:rsid w:val="006A0618"/>
    <w:rsid w:val="006A0658"/>
    <w:rsid w:val="006A068E"/>
    <w:rsid w:val="006A07D1"/>
    <w:rsid w:val="006A1376"/>
    <w:rsid w:val="006A151C"/>
    <w:rsid w:val="006A18AB"/>
    <w:rsid w:val="006A19D2"/>
    <w:rsid w:val="006A1D68"/>
    <w:rsid w:val="006A227D"/>
    <w:rsid w:val="006A22C0"/>
    <w:rsid w:val="006A2840"/>
    <w:rsid w:val="006A2EE6"/>
    <w:rsid w:val="006A2FC4"/>
    <w:rsid w:val="006A3188"/>
    <w:rsid w:val="006A35B7"/>
    <w:rsid w:val="006A364F"/>
    <w:rsid w:val="006A4054"/>
    <w:rsid w:val="006A51F4"/>
    <w:rsid w:val="006A5351"/>
    <w:rsid w:val="006A5483"/>
    <w:rsid w:val="006A6CA3"/>
    <w:rsid w:val="006A7002"/>
    <w:rsid w:val="006A7D38"/>
    <w:rsid w:val="006A7EB3"/>
    <w:rsid w:val="006A7F9F"/>
    <w:rsid w:val="006B024F"/>
    <w:rsid w:val="006B0854"/>
    <w:rsid w:val="006B16B4"/>
    <w:rsid w:val="006B1ACC"/>
    <w:rsid w:val="006B1D48"/>
    <w:rsid w:val="006B1E64"/>
    <w:rsid w:val="006B28BC"/>
    <w:rsid w:val="006B3029"/>
    <w:rsid w:val="006B304B"/>
    <w:rsid w:val="006B3869"/>
    <w:rsid w:val="006B3B5B"/>
    <w:rsid w:val="006B3BB7"/>
    <w:rsid w:val="006B3C11"/>
    <w:rsid w:val="006B44A0"/>
    <w:rsid w:val="006B4C70"/>
    <w:rsid w:val="006B4D11"/>
    <w:rsid w:val="006B503B"/>
    <w:rsid w:val="006B52A6"/>
    <w:rsid w:val="006B54B4"/>
    <w:rsid w:val="006B55AE"/>
    <w:rsid w:val="006B595B"/>
    <w:rsid w:val="006B607C"/>
    <w:rsid w:val="006B68AF"/>
    <w:rsid w:val="006B6A71"/>
    <w:rsid w:val="006B72D9"/>
    <w:rsid w:val="006B7668"/>
    <w:rsid w:val="006B7B04"/>
    <w:rsid w:val="006B7C11"/>
    <w:rsid w:val="006B7E82"/>
    <w:rsid w:val="006C0061"/>
    <w:rsid w:val="006C02EE"/>
    <w:rsid w:val="006C1430"/>
    <w:rsid w:val="006C15EA"/>
    <w:rsid w:val="006C17C8"/>
    <w:rsid w:val="006C25B6"/>
    <w:rsid w:val="006C28B9"/>
    <w:rsid w:val="006C2B0C"/>
    <w:rsid w:val="006C2B4C"/>
    <w:rsid w:val="006C2FC5"/>
    <w:rsid w:val="006C3C1A"/>
    <w:rsid w:val="006C4BB1"/>
    <w:rsid w:val="006C4DF1"/>
    <w:rsid w:val="006C4E76"/>
    <w:rsid w:val="006C4E9E"/>
    <w:rsid w:val="006C544A"/>
    <w:rsid w:val="006C54BE"/>
    <w:rsid w:val="006C5D98"/>
    <w:rsid w:val="006C5F31"/>
    <w:rsid w:val="006C5F95"/>
    <w:rsid w:val="006C64C3"/>
    <w:rsid w:val="006C6590"/>
    <w:rsid w:val="006C7297"/>
    <w:rsid w:val="006C7316"/>
    <w:rsid w:val="006C7690"/>
    <w:rsid w:val="006C77AB"/>
    <w:rsid w:val="006D0AB8"/>
    <w:rsid w:val="006D0B08"/>
    <w:rsid w:val="006D0FB7"/>
    <w:rsid w:val="006D12AF"/>
    <w:rsid w:val="006D1300"/>
    <w:rsid w:val="006D1918"/>
    <w:rsid w:val="006D1C71"/>
    <w:rsid w:val="006D272A"/>
    <w:rsid w:val="006D2B61"/>
    <w:rsid w:val="006D3268"/>
    <w:rsid w:val="006D3B58"/>
    <w:rsid w:val="006D3EDA"/>
    <w:rsid w:val="006D47FC"/>
    <w:rsid w:val="006D5543"/>
    <w:rsid w:val="006D5697"/>
    <w:rsid w:val="006D57F7"/>
    <w:rsid w:val="006D5DA6"/>
    <w:rsid w:val="006D5FDB"/>
    <w:rsid w:val="006D660F"/>
    <w:rsid w:val="006D6636"/>
    <w:rsid w:val="006D6818"/>
    <w:rsid w:val="006D6AC5"/>
    <w:rsid w:val="006D6DE5"/>
    <w:rsid w:val="006D70C5"/>
    <w:rsid w:val="006D76EA"/>
    <w:rsid w:val="006D7D2F"/>
    <w:rsid w:val="006E00E5"/>
    <w:rsid w:val="006E046E"/>
    <w:rsid w:val="006E09D3"/>
    <w:rsid w:val="006E0D41"/>
    <w:rsid w:val="006E1082"/>
    <w:rsid w:val="006E11E8"/>
    <w:rsid w:val="006E128D"/>
    <w:rsid w:val="006E292A"/>
    <w:rsid w:val="006E2B4C"/>
    <w:rsid w:val="006E2C3E"/>
    <w:rsid w:val="006E307F"/>
    <w:rsid w:val="006E3292"/>
    <w:rsid w:val="006E36DB"/>
    <w:rsid w:val="006E3FBF"/>
    <w:rsid w:val="006E3FE0"/>
    <w:rsid w:val="006E4588"/>
    <w:rsid w:val="006E4A53"/>
    <w:rsid w:val="006E4D67"/>
    <w:rsid w:val="006E4F9D"/>
    <w:rsid w:val="006E50DA"/>
    <w:rsid w:val="006E517E"/>
    <w:rsid w:val="006E5756"/>
    <w:rsid w:val="006E57E6"/>
    <w:rsid w:val="006E5988"/>
    <w:rsid w:val="006E5E4A"/>
    <w:rsid w:val="006E5EA3"/>
    <w:rsid w:val="006E65B9"/>
    <w:rsid w:val="006E6B44"/>
    <w:rsid w:val="006E6CED"/>
    <w:rsid w:val="006E728F"/>
    <w:rsid w:val="006E766F"/>
    <w:rsid w:val="006E7B72"/>
    <w:rsid w:val="006F0194"/>
    <w:rsid w:val="006F0223"/>
    <w:rsid w:val="006F02AC"/>
    <w:rsid w:val="006F0883"/>
    <w:rsid w:val="006F0F26"/>
    <w:rsid w:val="006F0F4B"/>
    <w:rsid w:val="006F1527"/>
    <w:rsid w:val="006F1823"/>
    <w:rsid w:val="006F1CED"/>
    <w:rsid w:val="006F1EE7"/>
    <w:rsid w:val="006F26BC"/>
    <w:rsid w:val="006F2840"/>
    <w:rsid w:val="006F29B7"/>
    <w:rsid w:val="006F2C1D"/>
    <w:rsid w:val="006F3543"/>
    <w:rsid w:val="006F362F"/>
    <w:rsid w:val="006F3DBA"/>
    <w:rsid w:val="006F40E7"/>
    <w:rsid w:val="006F49AD"/>
    <w:rsid w:val="006F5AA2"/>
    <w:rsid w:val="006F5B17"/>
    <w:rsid w:val="006F5E5C"/>
    <w:rsid w:val="006F5EA9"/>
    <w:rsid w:val="006F631C"/>
    <w:rsid w:val="006F69A0"/>
    <w:rsid w:val="006F6B39"/>
    <w:rsid w:val="006F6C58"/>
    <w:rsid w:val="006F6F7D"/>
    <w:rsid w:val="006F7342"/>
    <w:rsid w:val="006F7A5B"/>
    <w:rsid w:val="006F7E9E"/>
    <w:rsid w:val="007005B7"/>
    <w:rsid w:val="00700A90"/>
    <w:rsid w:val="00700E9C"/>
    <w:rsid w:val="00701301"/>
    <w:rsid w:val="0070132F"/>
    <w:rsid w:val="0070133B"/>
    <w:rsid w:val="007015CC"/>
    <w:rsid w:val="00701723"/>
    <w:rsid w:val="007018BB"/>
    <w:rsid w:val="0070229F"/>
    <w:rsid w:val="007031F7"/>
    <w:rsid w:val="00703261"/>
    <w:rsid w:val="007033F3"/>
    <w:rsid w:val="00703807"/>
    <w:rsid w:val="00703A09"/>
    <w:rsid w:val="00703E12"/>
    <w:rsid w:val="007048DC"/>
    <w:rsid w:val="00704A4B"/>
    <w:rsid w:val="00704A58"/>
    <w:rsid w:val="00704C89"/>
    <w:rsid w:val="00704CBE"/>
    <w:rsid w:val="00704F2E"/>
    <w:rsid w:val="007053FA"/>
    <w:rsid w:val="007056B3"/>
    <w:rsid w:val="00705816"/>
    <w:rsid w:val="00705DF1"/>
    <w:rsid w:val="00705F2B"/>
    <w:rsid w:val="00706308"/>
    <w:rsid w:val="007066D4"/>
    <w:rsid w:val="00706EB6"/>
    <w:rsid w:val="00706FCB"/>
    <w:rsid w:val="00707043"/>
    <w:rsid w:val="007070BD"/>
    <w:rsid w:val="0070748C"/>
    <w:rsid w:val="007074F4"/>
    <w:rsid w:val="00707DAD"/>
    <w:rsid w:val="00707FBC"/>
    <w:rsid w:val="00710102"/>
    <w:rsid w:val="00710106"/>
    <w:rsid w:val="007103B6"/>
    <w:rsid w:val="007104ED"/>
    <w:rsid w:val="007109F1"/>
    <w:rsid w:val="00710BB5"/>
    <w:rsid w:val="00710D6A"/>
    <w:rsid w:val="00710DCB"/>
    <w:rsid w:val="00711122"/>
    <w:rsid w:val="0071117E"/>
    <w:rsid w:val="00711385"/>
    <w:rsid w:val="007113A4"/>
    <w:rsid w:val="00711453"/>
    <w:rsid w:val="007116AC"/>
    <w:rsid w:val="00711ADB"/>
    <w:rsid w:val="00711D1A"/>
    <w:rsid w:val="00711F57"/>
    <w:rsid w:val="007124F7"/>
    <w:rsid w:val="00712C3C"/>
    <w:rsid w:val="00712D07"/>
    <w:rsid w:val="0071312A"/>
    <w:rsid w:val="00713244"/>
    <w:rsid w:val="0071380C"/>
    <w:rsid w:val="00713850"/>
    <w:rsid w:val="00713A50"/>
    <w:rsid w:val="00714213"/>
    <w:rsid w:val="00714B75"/>
    <w:rsid w:val="00715405"/>
    <w:rsid w:val="00715924"/>
    <w:rsid w:val="00715B41"/>
    <w:rsid w:val="00715FD0"/>
    <w:rsid w:val="00716062"/>
    <w:rsid w:val="0071696D"/>
    <w:rsid w:val="00716B12"/>
    <w:rsid w:val="00716D98"/>
    <w:rsid w:val="00717022"/>
    <w:rsid w:val="00717084"/>
    <w:rsid w:val="00717110"/>
    <w:rsid w:val="00717170"/>
    <w:rsid w:val="00717819"/>
    <w:rsid w:val="00717A17"/>
    <w:rsid w:val="00720069"/>
    <w:rsid w:val="007204FF"/>
    <w:rsid w:val="00720639"/>
    <w:rsid w:val="007206DF"/>
    <w:rsid w:val="00720B07"/>
    <w:rsid w:val="00720EC7"/>
    <w:rsid w:val="00721077"/>
    <w:rsid w:val="007216D0"/>
    <w:rsid w:val="00721836"/>
    <w:rsid w:val="0072187E"/>
    <w:rsid w:val="00722402"/>
    <w:rsid w:val="007224CC"/>
    <w:rsid w:val="007227BB"/>
    <w:rsid w:val="00722984"/>
    <w:rsid w:val="00722A11"/>
    <w:rsid w:val="00722AE0"/>
    <w:rsid w:val="007233D5"/>
    <w:rsid w:val="0072350C"/>
    <w:rsid w:val="0072352B"/>
    <w:rsid w:val="00723651"/>
    <w:rsid w:val="007237D3"/>
    <w:rsid w:val="00723ACD"/>
    <w:rsid w:val="00723E51"/>
    <w:rsid w:val="007243E3"/>
    <w:rsid w:val="00724617"/>
    <w:rsid w:val="00724842"/>
    <w:rsid w:val="0072499A"/>
    <w:rsid w:val="00724A6E"/>
    <w:rsid w:val="00724BC3"/>
    <w:rsid w:val="0072548B"/>
    <w:rsid w:val="00725572"/>
    <w:rsid w:val="00725ACD"/>
    <w:rsid w:val="007260E1"/>
    <w:rsid w:val="00726B92"/>
    <w:rsid w:val="00726C76"/>
    <w:rsid w:val="00726CF9"/>
    <w:rsid w:val="007270B2"/>
    <w:rsid w:val="007271A8"/>
    <w:rsid w:val="007273F3"/>
    <w:rsid w:val="0072756C"/>
    <w:rsid w:val="00727985"/>
    <w:rsid w:val="00727B74"/>
    <w:rsid w:val="007304C5"/>
    <w:rsid w:val="007305B4"/>
    <w:rsid w:val="00730996"/>
    <w:rsid w:val="00731012"/>
    <w:rsid w:val="00731774"/>
    <w:rsid w:val="00731EF6"/>
    <w:rsid w:val="00732C0F"/>
    <w:rsid w:val="0073346D"/>
    <w:rsid w:val="007335C8"/>
    <w:rsid w:val="007335F4"/>
    <w:rsid w:val="007337ED"/>
    <w:rsid w:val="00733C68"/>
    <w:rsid w:val="00734013"/>
    <w:rsid w:val="0073436C"/>
    <w:rsid w:val="007349BA"/>
    <w:rsid w:val="00734C46"/>
    <w:rsid w:val="00735656"/>
    <w:rsid w:val="007356DA"/>
    <w:rsid w:val="00735EF0"/>
    <w:rsid w:val="007369A9"/>
    <w:rsid w:val="007374B1"/>
    <w:rsid w:val="00737697"/>
    <w:rsid w:val="0073772D"/>
    <w:rsid w:val="00737C5A"/>
    <w:rsid w:val="00737CC8"/>
    <w:rsid w:val="00737E8F"/>
    <w:rsid w:val="00737F1F"/>
    <w:rsid w:val="00740314"/>
    <w:rsid w:val="007405A9"/>
    <w:rsid w:val="007408C1"/>
    <w:rsid w:val="007409D1"/>
    <w:rsid w:val="00740C20"/>
    <w:rsid w:val="00740E09"/>
    <w:rsid w:val="00741935"/>
    <w:rsid w:val="00741BD1"/>
    <w:rsid w:val="00741DC9"/>
    <w:rsid w:val="00741ED1"/>
    <w:rsid w:val="00741FEB"/>
    <w:rsid w:val="007421A1"/>
    <w:rsid w:val="00742282"/>
    <w:rsid w:val="00742339"/>
    <w:rsid w:val="007424D8"/>
    <w:rsid w:val="007425D1"/>
    <w:rsid w:val="007427D6"/>
    <w:rsid w:val="007428CB"/>
    <w:rsid w:val="007431B2"/>
    <w:rsid w:val="007431B6"/>
    <w:rsid w:val="007431D5"/>
    <w:rsid w:val="00743216"/>
    <w:rsid w:val="007432E8"/>
    <w:rsid w:val="0074355D"/>
    <w:rsid w:val="00743968"/>
    <w:rsid w:val="00743AA1"/>
    <w:rsid w:val="00743EE0"/>
    <w:rsid w:val="00744360"/>
    <w:rsid w:val="007446CA"/>
    <w:rsid w:val="00744828"/>
    <w:rsid w:val="00744906"/>
    <w:rsid w:val="00744E69"/>
    <w:rsid w:val="00746317"/>
    <w:rsid w:val="0074644A"/>
    <w:rsid w:val="00746528"/>
    <w:rsid w:val="00746FA4"/>
    <w:rsid w:val="00750151"/>
    <w:rsid w:val="00750392"/>
    <w:rsid w:val="00750B44"/>
    <w:rsid w:val="00750B89"/>
    <w:rsid w:val="00750F28"/>
    <w:rsid w:val="00751219"/>
    <w:rsid w:val="00751350"/>
    <w:rsid w:val="00751451"/>
    <w:rsid w:val="007515CD"/>
    <w:rsid w:val="007516D1"/>
    <w:rsid w:val="007516E4"/>
    <w:rsid w:val="007518B8"/>
    <w:rsid w:val="0075268C"/>
    <w:rsid w:val="00752694"/>
    <w:rsid w:val="007527C5"/>
    <w:rsid w:val="007528AB"/>
    <w:rsid w:val="00752C90"/>
    <w:rsid w:val="00753083"/>
    <w:rsid w:val="0075333F"/>
    <w:rsid w:val="007539D9"/>
    <w:rsid w:val="00753B4A"/>
    <w:rsid w:val="00753C05"/>
    <w:rsid w:val="00753F5E"/>
    <w:rsid w:val="0075446C"/>
    <w:rsid w:val="00754591"/>
    <w:rsid w:val="00754AD7"/>
    <w:rsid w:val="00754C6F"/>
    <w:rsid w:val="00754EA6"/>
    <w:rsid w:val="00755091"/>
    <w:rsid w:val="00755A15"/>
    <w:rsid w:val="00755D11"/>
    <w:rsid w:val="00756421"/>
    <w:rsid w:val="0075654C"/>
    <w:rsid w:val="007566EA"/>
    <w:rsid w:val="00756A71"/>
    <w:rsid w:val="00756E09"/>
    <w:rsid w:val="00756F03"/>
    <w:rsid w:val="00757034"/>
    <w:rsid w:val="007574AA"/>
    <w:rsid w:val="0075767E"/>
    <w:rsid w:val="0076036C"/>
    <w:rsid w:val="00760434"/>
    <w:rsid w:val="0076049B"/>
    <w:rsid w:val="00760585"/>
    <w:rsid w:val="00760944"/>
    <w:rsid w:val="00760B6B"/>
    <w:rsid w:val="00760D53"/>
    <w:rsid w:val="00760DE8"/>
    <w:rsid w:val="00761329"/>
    <w:rsid w:val="00761680"/>
    <w:rsid w:val="00761759"/>
    <w:rsid w:val="00761C1E"/>
    <w:rsid w:val="00762851"/>
    <w:rsid w:val="00762BC6"/>
    <w:rsid w:val="00762DA7"/>
    <w:rsid w:val="00762DEB"/>
    <w:rsid w:val="00762EDF"/>
    <w:rsid w:val="00762F25"/>
    <w:rsid w:val="007631CC"/>
    <w:rsid w:val="0076396F"/>
    <w:rsid w:val="007639AF"/>
    <w:rsid w:val="00763FA3"/>
    <w:rsid w:val="00764096"/>
    <w:rsid w:val="007646E2"/>
    <w:rsid w:val="00765040"/>
    <w:rsid w:val="00765047"/>
    <w:rsid w:val="0076517B"/>
    <w:rsid w:val="007653BC"/>
    <w:rsid w:val="0076541D"/>
    <w:rsid w:val="00765DAF"/>
    <w:rsid w:val="00765E8C"/>
    <w:rsid w:val="00766258"/>
    <w:rsid w:val="00766471"/>
    <w:rsid w:val="007664C7"/>
    <w:rsid w:val="007667C9"/>
    <w:rsid w:val="00766D9B"/>
    <w:rsid w:val="0076733A"/>
    <w:rsid w:val="0077036F"/>
    <w:rsid w:val="00770884"/>
    <w:rsid w:val="00770995"/>
    <w:rsid w:val="00770B28"/>
    <w:rsid w:val="007712AE"/>
    <w:rsid w:val="00771A9E"/>
    <w:rsid w:val="00771BDB"/>
    <w:rsid w:val="00771FFB"/>
    <w:rsid w:val="00772493"/>
    <w:rsid w:val="00772961"/>
    <w:rsid w:val="00772D19"/>
    <w:rsid w:val="00772ED4"/>
    <w:rsid w:val="00773526"/>
    <w:rsid w:val="00773A71"/>
    <w:rsid w:val="00774181"/>
    <w:rsid w:val="00774832"/>
    <w:rsid w:val="00774951"/>
    <w:rsid w:val="00774E7B"/>
    <w:rsid w:val="00774F77"/>
    <w:rsid w:val="00774FD2"/>
    <w:rsid w:val="007751EF"/>
    <w:rsid w:val="00775DB9"/>
    <w:rsid w:val="00775E44"/>
    <w:rsid w:val="00775E51"/>
    <w:rsid w:val="00775F53"/>
    <w:rsid w:val="0077684B"/>
    <w:rsid w:val="00776EEF"/>
    <w:rsid w:val="00777AF0"/>
    <w:rsid w:val="00777C1A"/>
    <w:rsid w:val="00777D04"/>
    <w:rsid w:val="00780712"/>
    <w:rsid w:val="00780C38"/>
    <w:rsid w:val="00781075"/>
    <w:rsid w:val="00781AFC"/>
    <w:rsid w:val="00781CC1"/>
    <w:rsid w:val="00781D25"/>
    <w:rsid w:val="007828FD"/>
    <w:rsid w:val="00782CBE"/>
    <w:rsid w:val="00782F8E"/>
    <w:rsid w:val="00783396"/>
    <w:rsid w:val="00783479"/>
    <w:rsid w:val="007838C6"/>
    <w:rsid w:val="00783BD4"/>
    <w:rsid w:val="00783CBC"/>
    <w:rsid w:val="00784027"/>
    <w:rsid w:val="007842E6"/>
    <w:rsid w:val="00784878"/>
    <w:rsid w:val="00784CDA"/>
    <w:rsid w:val="00784E17"/>
    <w:rsid w:val="0078520D"/>
    <w:rsid w:val="0078547C"/>
    <w:rsid w:val="00785CAD"/>
    <w:rsid w:val="00785E1E"/>
    <w:rsid w:val="00785F28"/>
    <w:rsid w:val="00785F58"/>
    <w:rsid w:val="007863A6"/>
    <w:rsid w:val="00786AD4"/>
    <w:rsid w:val="00786CD1"/>
    <w:rsid w:val="00786CE3"/>
    <w:rsid w:val="00786F01"/>
    <w:rsid w:val="00786F0B"/>
    <w:rsid w:val="00786F48"/>
    <w:rsid w:val="00787424"/>
    <w:rsid w:val="0078756E"/>
    <w:rsid w:val="00787C22"/>
    <w:rsid w:val="00787CF5"/>
    <w:rsid w:val="00787D3B"/>
    <w:rsid w:val="0079040A"/>
    <w:rsid w:val="00790708"/>
    <w:rsid w:val="00790B1B"/>
    <w:rsid w:val="00790D81"/>
    <w:rsid w:val="00791037"/>
    <w:rsid w:val="00791067"/>
    <w:rsid w:val="00791902"/>
    <w:rsid w:val="00791945"/>
    <w:rsid w:val="007919E1"/>
    <w:rsid w:val="00791A09"/>
    <w:rsid w:val="00793200"/>
    <w:rsid w:val="00793611"/>
    <w:rsid w:val="00793E1B"/>
    <w:rsid w:val="007940DC"/>
    <w:rsid w:val="00794221"/>
    <w:rsid w:val="00794433"/>
    <w:rsid w:val="00794A41"/>
    <w:rsid w:val="0079519F"/>
    <w:rsid w:val="00795319"/>
    <w:rsid w:val="0079574E"/>
    <w:rsid w:val="007957B8"/>
    <w:rsid w:val="00795CF8"/>
    <w:rsid w:val="00795E60"/>
    <w:rsid w:val="00795F52"/>
    <w:rsid w:val="00796035"/>
    <w:rsid w:val="00796745"/>
    <w:rsid w:val="0079689D"/>
    <w:rsid w:val="007977BC"/>
    <w:rsid w:val="007977C0"/>
    <w:rsid w:val="0079794D"/>
    <w:rsid w:val="00797A72"/>
    <w:rsid w:val="00797D3C"/>
    <w:rsid w:val="00797F15"/>
    <w:rsid w:val="007A0275"/>
    <w:rsid w:val="007A0481"/>
    <w:rsid w:val="007A083A"/>
    <w:rsid w:val="007A0844"/>
    <w:rsid w:val="007A088B"/>
    <w:rsid w:val="007A1707"/>
    <w:rsid w:val="007A1E50"/>
    <w:rsid w:val="007A1F9E"/>
    <w:rsid w:val="007A20E8"/>
    <w:rsid w:val="007A257C"/>
    <w:rsid w:val="007A26A7"/>
    <w:rsid w:val="007A26FB"/>
    <w:rsid w:val="007A2849"/>
    <w:rsid w:val="007A2F8A"/>
    <w:rsid w:val="007A3143"/>
    <w:rsid w:val="007A3543"/>
    <w:rsid w:val="007A3A27"/>
    <w:rsid w:val="007A3C25"/>
    <w:rsid w:val="007A3EB0"/>
    <w:rsid w:val="007A3F3C"/>
    <w:rsid w:val="007A403D"/>
    <w:rsid w:val="007A4656"/>
    <w:rsid w:val="007A49A4"/>
    <w:rsid w:val="007A4DE2"/>
    <w:rsid w:val="007A5C32"/>
    <w:rsid w:val="007A5F9B"/>
    <w:rsid w:val="007A5FBA"/>
    <w:rsid w:val="007A659B"/>
    <w:rsid w:val="007A7426"/>
    <w:rsid w:val="007A7468"/>
    <w:rsid w:val="007A7A01"/>
    <w:rsid w:val="007A7AE8"/>
    <w:rsid w:val="007A7E60"/>
    <w:rsid w:val="007B0010"/>
    <w:rsid w:val="007B0126"/>
    <w:rsid w:val="007B018B"/>
    <w:rsid w:val="007B04F1"/>
    <w:rsid w:val="007B068B"/>
    <w:rsid w:val="007B07AC"/>
    <w:rsid w:val="007B0AE8"/>
    <w:rsid w:val="007B0CEC"/>
    <w:rsid w:val="007B0D5B"/>
    <w:rsid w:val="007B0D89"/>
    <w:rsid w:val="007B13CF"/>
    <w:rsid w:val="007B13D6"/>
    <w:rsid w:val="007B16A2"/>
    <w:rsid w:val="007B19BB"/>
    <w:rsid w:val="007B1B4A"/>
    <w:rsid w:val="007B1C7B"/>
    <w:rsid w:val="007B1D46"/>
    <w:rsid w:val="007B212B"/>
    <w:rsid w:val="007B3546"/>
    <w:rsid w:val="007B39E5"/>
    <w:rsid w:val="007B3C01"/>
    <w:rsid w:val="007B43B5"/>
    <w:rsid w:val="007B4931"/>
    <w:rsid w:val="007B4BE2"/>
    <w:rsid w:val="007B53DB"/>
    <w:rsid w:val="007B59B6"/>
    <w:rsid w:val="007B5F49"/>
    <w:rsid w:val="007B75BF"/>
    <w:rsid w:val="007B76B0"/>
    <w:rsid w:val="007B76FA"/>
    <w:rsid w:val="007B7EEB"/>
    <w:rsid w:val="007C09C5"/>
    <w:rsid w:val="007C0D5E"/>
    <w:rsid w:val="007C1265"/>
    <w:rsid w:val="007C140A"/>
    <w:rsid w:val="007C1AA1"/>
    <w:rsid w:val="007C1B72"/>
    <w:rsid w:val="007C2055"/>
    <w:rsid w:val="007C2091"/>
    <w:rsid w:val="007C2138"/>
    <w:rsid w:val="007C239D"/>
    <w:rsid w:val="007C23ED"/>
    <w:rsid w:val="007C253B"/>
    <w:rsid w:val="007C25A9"/>
    <w:rsid w:val="007C2844"/>
    <w:rsid w:val="007C285F"/>
    <w:rsid w:val="007C2DB7"/>
    <w:rsid w:val="007C38D2"/>
    <w:rsid w:val="007C3A7C"/>
    <w:rsid w:val="007C3E69"/>
    <w:rsid w:val="007C3ECC"/>
    <w:rsid w:val="007C41D0"/>
    <w:rsid w:val="007C4787"/>
    <w:rsid w:val="007C4AC0"/>
    <w:rsid w:val="007C4BD3"/>
    <w:rsid w:val="007C56CF"/>
    <w:rsid w:val="007C575D"/>
    <w:rsid w:val="007C5A9F"/>
    <w:rsid w:val="007C5D45"/>
    <w:rsid w:val="007C6098"/>
    <w:rsid w:val="007C6250"/>
    <w:rsid w:val="007C6747"/>
    <w:rsid w:val="007C6799"/>
    <w:rsid w:val="007C68AA"/>
    <w:rsid w:val="007C6BA1"/>
    <w:rsid w:val="007C7645"/>
    <w:rsid w:val="007C77EC"/>
    <w:rsid w:val="007C7D66"/>
    <w:rsid w:val="007C7EEB"/>
    <w:rsid w:val="007D054B"/>
    <w:rsid w:val="007D0984"/>
    <w:rsid w:val="007D0F75"/>
    <w:rsid w:val="007D1467"/>
    <w:rsid w:val="007D1932"/>
    <w:rsid w:val="007D1A0A"/>
    <w:rsid w:val="007D1B42"/>
    <w:rsid w:val="007D1F45"/>
    <w:rsid w:val="007D2098"/>
    <w:rsid w:val="007D23A5"/>
    <w:rsid w:val="007D2493"/>
    <w:rsid w:val="007D2B08"/>
    <w:rsid w:val="007D35A4"/>
    <w:rsid w:val="007D3783"/>
    <w:rsid w:val="007D38E3"/>
    <w:rsid w:val="007D3D73"/>
    <w:rsid w:val="007D43B7"/>
    <w:rsid w:val="007D457B"/>
    <w:rsid w:val="007D4A2B"/>
    <w:rsid w:val="007D4E39"/>
    <w:rsid w:val="007D4E97"/>
    <w:rsid w:val="007D57CB"/>
    <w:rsid w:val="007D57D2"/>
    <w:rsid w:val="007D5851"/>
    <w:rsid w:val="007D5CDA"/>
    <w:rsid w:val="007D611F"/>
    <w:rsid w:val="007D6427"/>
    <w:rsid w:val="007D6618"/>
    <w:rsid w:val="007D691C"/>
    <w:rsid w:val="007D6D94"/>
    <w:rsid w:val="007D78FB"/>
    <w:rsid w:val="007D7DEE"/>
    <w:rsid w:val="007D7F1C"/>
    <w:rsid w:val="007E032C"/>
    <w:rsid w:val="007E048E"/>
    <w:rsid w:val="007E082C"/>
    <w:rsid w:val="007E0B7C"/>
    <w:rsid w:val="007E0C6F"/>
    <w:rsid w:val="007E0F25"/>
    <w:rsid w:val="007E11A4"/>
    <w:rsid w:val="007E1347"/>
    <w:rsid w:val="007E1359"/>
    <w:rsid w:val="007E1DD0"/>
    <w:rsid w:val="007E1F37"/>
    <w:rsid w:val="007E1F9E"/>
    <w:rsid w:val="007E2093"/>
    <w:rsid w:val="007E2119"/>
    <w:rsid w:val="007E2445"/>
    <w:rsid w:val="007E2904"/>
    <w:rsid w:val="007E296F"/>
    <w:rsid w:val="007E2E58"/>
    <w:rsid w:val="007E2F44"/>
    <w:rsid w:val="007E2FCC"/>
    <w:rsid w:val="007E300E"/>
    <w:rsid w:val="007E37C7"/>
    <w:rsid w:val="007E38D8"/>
    <w:rsid w:val="007E45BD"/>
    <w:rsid w:val="007E46EF"/>
    <w:rsid w:val="007E478B"/>
    <w:rsid w:val="007E4A25"/>
    <w:rsid w:val="007E4ABB"/>
    <w:rsid w:val="007E4C9D"/>
    <w:rsid w:val="007E4FFC"/>
    <w:rsid w:val="007E50A8"/>
    <w:rsid w:val="007E5476"/>
    <w:rsid w:val="007E55F5"/>
    <w:rsid w:val="007E5607"/>
    <w:rsid w:val="007E5773"/>
    <w:rsid w:val="007E5788"/>
    <w:rsid w:val="007E5A06"/>
    <w:rsid w:val="007E5C92"/>
    <w:rsid w:val="007E6309"/>
    <w:rsid w:val="007E6A79"/>
    <w:rsid w:val="007E6E78"/>
    <w:rsid w:val="007E7490"/>
    <w:rsid w:val="007E7559"/>
    <w:rsid w:val="007E7707"/>
    <w:rsid w:val="007E777D"/>
    <w:rsid w:val="007E7E4D"/>
    <w:rsid w:val="007F02B7"/>
    <w:rsid w:val="007F0405"/>
    <w:rsid w:val="007F110E"/>
    <w:rsid w:val="007F1650"/>
    <w:rsid w:val="007F1BB8"/>
    <w:rsid w:val="007F2934"/>
    <w:rsid w:val="007F3549"/>
    <w:rsid w:val="007F38A8"/>
    <w:rsid w:val="007F4188"/>
    <w:rsid w:val="007F4958"/>
    <w:rsid w:val="007F4986"/>
    <w:rsid w:val="007F4D70"/>
    <w:rsid w:val="007F510C"/>
    <w:rsid w:val="007F51A0"/>
    <w:rsid w:val="007F6296"/>
    <w:rsid w:val="007F6435"/>
    <w:rsid w:val="007F67C0"/>
    <w:rsid w:val="007F68A9"/>
    <w:rsid w:val="007F69AB"/>
    <w:rsid w:val="007F6BB9"/>
    <w:rsid w:val="007F6DB1"/>
    <w:rsid w:val="007F7395"/>
    <w:rsid w:val="007F73EB"/>
    <w:rsid w:val="007F75A0"/>
    <w:rsid w:val="007F7A44"/>
    <w:rsid w:val="007F7B28"/>
    <w:rsid w:val="007F7D6F"/>
    <w:rsid w:val="008000D8"/>
    <w:rsid w:val="0080038F"/>
    <w:rsid w:val="008003A9"/>
    <w:rsid w:val="008005B6"/>
    <w:rsid w:val="0080084F"/>
    <w:rsid w:val="008009A6"/>
    <w:rsid w:val="00801365"/>
    <w:rsid w:val="008021AA"/>
    <w:rsid w:val="0080243E"/>
    <w:rsid w:val="00802E10"/>
    <w:rsid w:val="0080306D"/>
    <w:rsid w:val="008030D6"/>
    <w:rsid w:val="008030F2"/>
    <w:rsid w:val="00803174"/>
    <w:rsid w:val="00803485"/>
    <w:rsid w:val="008042C0"/>
    <w:rsid w:val="008042C6"/>
    <w:rsid w:val="00804702"/>
    <w:rsid w:val="00804908"/>
    <w:rsid w:val="00804A96"/>
    <w:rsid w:val="00804D89"/>
    <w:rsid w:val="008051B6"/>
    <w:rsid w:val="008051FC"/>
    <w:rsid w:val="0080538D"/>
    <w:rsid w:val="008057D5"/>
    <w:rsid w:val="00806475"/>
    <w:rsid w:val="00806978"/>
    <w:rsid w:val="00806A34"/>
    <w:rsid w:val="00806EC7"/>
    <w:rsid w:val="008070EE"/>
    <w:rsid w:val="00807121"/>
    <w:rsid w:val="00807249"/>
    <w:rsid w:val="00807895"/>
    <w:rsid w:val="00807C53"/>
    <w:rsid w:val="00807FB6"/>
    <w:rsid w:val="00810644"/>
    <w:rsid w:val="00810BD4"/>
    <w:rsid w:val="00810BFD"/>
    <w:rsid w:val="00810CCA"/>
    <w:rsid w:val="00810E12"/>
    <w:rsid w:val="00810EC8"/>
    <w:rsid w:val="0081104A"/>
    <w:rsid w:val="00811130"/>
    <w:rsid w:val="00811214"/>
    <w:rsid w:val="0081132A"/>
    <w:rsid w:val="00811C57"/>
    <w:rsid w:val="00811F62"/>
    <w:rsid w:val="0081200E"/>
    <w:rsid w:val="0081244A"/>
    <w:rsid w:val="008128F3"/>
    <w:rsid w:val="00812CC0"/>
    <w:rsid w:val="008136E2"/>
    <w:rsid w:val="008137CF"/>
    <w:rsid w:val="00814272"/>
    <w:rsid w:val="0081429E"/>
    <w:rsid w:val="008142F2"/>
    <w:rsid w:val="008146AD"/>
    <w:rsid w:val="008149F8"/>
    <w:rsid w:val="008149FF"/>
    <w:rsid w:val="00814FB1"/>
    <w:rsid w:val="00815425"/>
    <w:rsid w:val="00815679"/>
    <w:rsid w:val="008156A2"/>
    <w:rsid w:val="00815D81"/>
    <w:rsid w:val="008161C6"/>
    <w:rsid w:val="0081663B"/>
    <w:rsid w:val="00816662"/>
    <w:rsid w:val="00816F1E"/>
    <w:rsid w:val="0081745E"/>
    <w:rsid w:val="00817B00"/>
    <w:rsid w:val="00817B08"/>
    <w:rsid w:val="0082012A"/>
    <w:rsid w:val="0082064D"/>
    <w:rsid w:val="00820ABF"/>
    <w:rsid w:val="00820C29"/>
    <w:rsid w:val="00820D6A"/>
    <w:rsid w:val="008215D3"/>
    <w:rsid w:val="008217E3"/>
    <w:rsid w:val="0082181B"/>
    <w:rsid w:val="00821BD7"/>
    <w:rsid w:val="00821E80"/>
    <w:rsid w:val="008220F9"/>
    <w:rsid w:val="0082214C"/>
    <w:rsid w:val="0082284C"/>
    <w:rsid w:val="0082296A"/>
    <w:rsid w:val="00822DF6"/>
    <w:rsid w:val="0082305D"/>
    <w:rsid w:val="008236D6"/>
    <w:rsid w:val="00823998"/>
    <w:rsid w:val="00823C62"/>
    <w:rsid w:val="00824220"/>
    <w:rsid w:val="00824BAC"/>
    <w:rsid w:val="00824DD5"/>
    <w:rsid w:val="00824E25"/>
    <w:rsid w:val="00824E99"/>
    <w:rsid w:val="00825043"/>
    <w:rsid w:val="0082599E"/>
    <w:rsid w:val="0082647F"/>
    <w:rsid w:val="008264D0"/>
    <w:rsid w:val="00826593"/>
    <w:rsid w:val="008266BC"/>
    <w:rsid w:val="008269E4"/>
    <w:rsid w:val="00826B1B"/>
    <w:rsid w:val="00826B68"/>
    <w:rsid w:val="00826DCA"/>
    <w:rsid w:val="00826DCC"/>
    <w:rsid w:val="00826E90"/>
    <w:rsid w:val="008271C9"/>
    <w:rsid w:val="008272EB"/>
    <w:rsid w:val="00827680"/>
    <w:rsid w:val="0082784D"/>
    <w:rsid w:val="00827C88"/>
    <w:rsid w:val="00827DF2"/>
    <w:rsid w:val="008306E3"/>
    <w:rsid w:val="008309E7"/>
    <w:rsid w:val="00830B3A"/>
    <w:rsid w:val="00830D36"/>
    <w:rsid w:val="00830DC8"/>
    <w:rsid w:val="00830FE6"/>
    <w:rsid w:val="00831338"/>
    <w:rsid w:val="008318D4"/>
    <w:rsid w:val="00831B2A"/>
    <w:rsid w:val="00831DD4"/>
    <w:rsid w:val="00832179"/>
    <w:rsid w:val="008321DB"/>
    <w:rsid w:val="00832381"/>
    <w:rsid w:val="00832B69"/>
    <w:rsid w:val="00832DCF"/>
    <w:rsid w:val="00833082"/>
    <w:rsid w:val="008332C6"/>
    <w:rsid w:val="0083339B"/>
    <w:rsid w:val="00833445"/>
    <w:rsid w:val="0083389F"/>
    <w:rsid w:val="00833914"/>
    <w:rsid w:val="00833C1D"/>
    <w:rsid w:val="00833EAC"/>
    <w:rsid w:val="00834178"/>
    <w:rsid w:val="00834204"/>
    <w:rsid w:val="008344CE"/>
    <w:rsid w:val="00834976"/>
    <w:rsid w:val="00834EA1"/>
    <w:rsid w:val="008356F9"/>
    <w:rsid w:val="0083595C"/>
    <w:rsid w:val="00835CE0"/>
    <w:rsid w:val="00835F2F"/>
    <w:rsid w:val="008361BC"/>
    <w:rsid w:val="00836263"/>
    <w:rsid w:val="008363F1"/>
    <w:rsid w:val="00836692"/>
    <w:rsid w:val="00836987"/>
    <w:rsid w:val="00837DB8"/>
    <w:rsid w:val="00837F41"/>
    <w:rsid w:val="00840DBB"/>
    <w:rsid w:val="00840E3A"/>
    <w:rsid w:val="00840EB7"/>
    <w:rsid w:val="00841109"/>
    <w:rsid w:val="00841494"/>
    <w:rsid w:val="00841B2F"/>
    <w:rsid w:val="00841C7D"/>
    <w:rsid w:val="00841E24"/>
    <w:rsid w:val="0084228B"/>
    <w:rsid w:val="008424EF"/>
    <w:rsid w:val="0084251C"/>
    <w:rsid w:val="008428FB"/>
    <w:rsid w:val="00842C10"/>
    <w:rsid w:val="00842C75"/>
    <w:rsid w:val="00842CF4"/>
    <w:rsid w:val="0084303E"/>
    <w:rsid w:val="0084324E"/>
    <w:rsid w:val="008437AF"/>
    <w:rsid w:val="00843F99"/>
    <w:rsid w:val="008440A0"/>
    <w:rsid w:val="008444CD"/>
    <w:rsid w:val="008445F2"/>
    <w:rsid w:val="00844AC4"/>
    <w:rsid w:val="0084508E"/>
    <w:rsid w:val="00845482"/>
    <w:rsid w:val="008458BE"/>
    <w:rsid w:val="00845941"/>
    <w:rsid w:val="00846960"/>
    <w:rsid w:val="00847255"/>
    <w:rsid w:val="0084746C"/>
    <w:rsid w:val="008476BA"/>
    <w:rsid w:val="00847900"/>
    <w:rsid w:val="00847B2D"/>
    <w:rsid w:val="00847C54"/>
    <w:rsid w:val="00847CBB"/>
    <w:rsid w:val="00847CFB"/>
    <w:rsid w:val="00847ED4"/>
    <w:rsid w:val="00850437"/>
    <w:rsid w:val="00850675"/>
    <w:rsid w:val="00850AE4"/>
    <w:rsid w:val="0085128A"/>
    <w:rsid w:val="00851429"/>
    <w:rsid w:val="00851617"/>
    <w:rsid w:val="00851970"/>
    <w:rsid w:val="00851D11"/>
    <w:rsid w:val="00851E89"/>
    <w:rsid w:val="00852084"/>
    <w:rsid w:val="00853059"/>
    <w:rsid w:val="0085326B"/>
    <w:rsid w:val="00853D64"/>
    <w:rsid w:val="00853E20"/>
    <w:rsid w:val="0085432F"/>
    <w:rsid w:val="008543C9"/>
    <w:rsid w:val="00854576"/>
    <w:rsid w:val="008546C0"/>
    <w:rsid w:val="008548DC"/>
    <w:rsid w:val="00854932"/>
    <w:rsid w:val="00854A2D"/>
    <w:rsid w:val="00854CE1"/>
    <w:rsid w:val="00854F5E"/>
    <w:rsid w:val="008551D1"/>
    <w:rsid w:val="00855615"/>
    <w:rsid w:val="0085597E"/>
    <w:rsid w:val="00855C24"/>
    <w:rsid w:val="00855E5A"/>
    <w:rsid w:val="008561E1"/>
    <w:rsid w:val="008562AA"/>
    <w:rsid w:val="00856797"/>
    <w:rsid w:val="0085684E"/>
    <w:rsid w:val="00856CAC"/>
    <w:rsid w:val="00856FE8"/>
    <w:rsid w:val="008573E1"/>
    <w:rsid w:val="008602D3"/>
    <w:rsid w:val="0086055D"/>
    <w:rsid w:val="008607A9"/>
    <w:rsid w:val="008607D3"/>
    <w:rsid w:val="008607EA"/>
    <w:rsid w:val="00860984"/>
    <w:rsid w:val="00860C7E"/>
    <w:rsid w:val="00860CCC"/>
    <w:rsid w:val="00860EDC"/>
    <w:rsid w:val="00861330"/>
    <w:rsid w:val="00861981"/>
    <w:rsid w:val="00861C69"/>
    <w:rsid w:val="00861CB7"/>
    <w:rsid w:val="0086225F"/>
    <w:rsid w:val="008624E5"/>
    <w:rsid w:val="00862556"/>
    <w:rsid w:val="008625D8"/>
    <w:rsid w:val="00862AC5"/>
    <w:rsid w:val="00862EE6"/>
    <w:rsid w:val="00863119"/>
    <w:rsid w:val="00863562"/>
    <w:rsid w:val="0086409A"/>
    <w:rsid w:val="00864691"/>
    <w:rsid w:val="008646D1"/>
    <w:rsid w:val="00864A44"/>
    <w:rsid w:val="00864AA1"/>
    <w:rsid w:val="00864DDC"/>
    <w:rsid w:val="00865147"/>
    <w:rsid w:val="00865158"/>
    <w:rsid w:val="008651D4"/>
    <w:rsid w:val="0086528D"/>
    <w:rsid w:val="00865643"/>
    <w:rsid w:val="00865744"/>
    <w:rsid w:val="00865B81"/>
    <w:rsid w:val="00865CF4"/>
    <w:rsid w:val="00865D42"/>
    <w:rsid w:val="00866A64"/>
    <w:rsid w:val="00866B1D"/>
    <w:rsid w:val="00866EAC"/>
    <w:rsid w:val="00866F85"/>
    <w:rsid w:val="008671B0"/>
    <w:rsid w:val="00867262"/>
    <w:rsid w:val="00867270"/>
    <w:rsid w:val="00867A92"/>
    <w:rsid w:val="00870D72"/>
    <w:rsid w:val="00871489"/>
    <w:rsid w:val="00871612"/>
    <w:rsid w:val="00871676"/>
    <w:rsid w:val="00871891"/>
    <w:rsid w:val="00871898"/>
    <w:rsid w:val="00871960"/>
    <w:rsid w:val="008719A0"/>
    <w:rsid w:val="00871D00"/>
    <w:rsid w:val="00871E50"/>
    <w:rsid w:val="008723F8"/>
    <w:rsid w:val="00872774"/>
    <w:rsid w:val="00872A4F"/>
    <w:rsid w:val="00872DFE"/>
    <w:rsid w:val="008730C0"/>
    <w:rsid w:val="008731AE"/>
    <w:rsid w:val="00873753"/>
    <w:rsid w:val="00873B75"/>
    <w:rsid w:val="0087463A"/>
    <w:rsid w:val="008747F4"/>
    <w:rsid w:val="008748A0"/>
    <w:rsid w:val="0087491E"/>
    <w:rsid w:val="00874C28"/>
    <w:rsid w:val="00874E88"/>
    <w:rsid w:val="0087502B"/>
    <w:rsid w:val="008750C0"/>
    <w:rsid w:val="00875306"/>
    <w:rsid w:val="0087539D"/>
    <w:rsid w:val="0087554B"/>
    <w:rsid w:val="00875972"/>
    <w:rsid w:val="00875A0B"/>
    <w:rsid w:val="00875F32"/>
    <w:rsid w:val="00875FBE"/>
    <w:rsid w:val="00876181"/>
    <w:rsid w:val="00876693"/>
    <w:rsid w:val="00876B48"/>
    <w:rsid w:val="00876D02"/>
    <w:rsid w:val="00876E2C"/>
    <w:rsid w:val="008774D1"/>
    <w:rsid w:val="008778FE"/>
    <w:rsid w:val="00880339"/>
    <w:rsid w:val="0088080A"/>
    <w:rsid w:val="00881CAE"/>
    <w:rsid w:val="00881E55"/>
    <w:rsid w:val="008822EA"/>
    <w:rsid w:val="0088278E"/>
    <w:rsid w:val="008827BF"/>
    <w:rsid w:val="00882E0C"/>
    <w:rsid w:val="00882FEA"/>
    <w:rsid w:val="00883532"/>
    <w:rsid w:val="0088383C"/>
    <w:rsid w:val="00883952"/>
    <w:rsid w:val="0088416C"/>
    <w:rsid w:val="0088445B"/>
    <w:rsid w:val="0088455E"/>
    <w:rsid w:val="00884918"/>
    <w:rsid w:val="0088492D"/>
    <w:rsid w:val="008849D3"/>
    <w:rsid w:val="00884F63"/>
    <w:rsid w:val="008853D5"/>
    <w:rsid w:val="00885DE7"/>
    <w:rsid w:val="008861D6"/>
    <w:rsid w:val="008861DB"/>
    <w:rsid w:val="0088642E"/>
    <w:rsid w:val="0088707F"/>
    <w:rsid w:val="0088721D"/>
    <w:rsid w:val="0088750E"/>
    <w:rsid w:val="0088770D"/>
    <w:rsid w:val="0089037A"/>
    <w:rsid w:val="008908DA"/>
    <w:rsid w:val="00890F9C"/>
    <w:rsid w:val="00891075"/>
    <w:rsid w:val="00891870"/>
    <w:rsid w:val="0089189F"/>
    <w:rsid w:val="008919F9"/>
    <w:rsid w:val="00891B56"/>
    <w:rsid w:val="00891D02"/>
    <w:rsid w:val="0089208D"/>
    <w:rsid w:val="0089250B"/>
    <w:rsid w:val="008927C3"/>
    <w:rsid w:val="0089281D"/>
    <w:rsid w:val="008929CF"/>
    <w:rsid w:val="00892A58"/>
    <w:rsid w:val="00893105"/>
    <w:rsid w:val="0089319D"/>
    <w:rsid w:val="008932A1"/>
    <w:rsid w:val="00893669"/>
    <w:rsid w:val="008938ED"/>
    <w:rsid w:val="008942C1"/>
    <w:rsid w:val="00894675"/>
    <w:rsid w:val="00894793"/>
    <w:rsid w:val="008947E6"/>
    <w:rsid w:val="00894A0F"/>
    <w:rsid w:val="00894D07"/>
    <w:rsid w:val="00894FE2"/>
    <w:rsid w:val="00895032"/>
    <w:rsid w:val="00895AC8"/>
    <w:rsid w:val="00895CAA"/>
    <w:rsid w:val="00895FE9"/>
    <w:rsid w:val="008961B5"/>
    <w:rsid w:val="008968B5"/>
    <w:rsid w:val="00896AE5"/>
    <w:rsid w:val="00896C54"/>
    <w:rsid w:val="0089704E"/>
    <w:rsid w:val="00897472"/>
    <w:rsid w:val="00897637"/>
    <w:rsid w:val="00897A53"/>
    <w:rsid w:val="00897A82"/>
    <w:rsid w:val="00897A94"/>
    <w:rsid w:val="00897ADB"/>
    <w:rsid w:val="008A07B1"/>
    <w:rsid w:val="008A102C"/>
    <w:rsid w:val="008A108A"/>
    <w:rsid w:val="008A1215"/>
    <w:rsid w:val="008A1419"/>
    <w:rsid w:val="008A152C"/>
    <w:rsid w:val="008A1630"/>
    <w:rsid w:val="008A164A"/>
    <w:rsid w:val="008A1684"/>
    <w:rsid w:val="008A169A"/>
    <w:rsid w:val="008A1908"/>
    <w:rsid w:val="008A1B47"/>
    <w:rsid w:val="008A1BB5"/>
    <w:rsid w:val="008A2260"/>
    <w:rsid w:val="008A28FC"/>
    <w:rsid w:val="008A2DEF"/>
    <w:rsid w:val="008A3055"/>
    <w:rsid w:val="008A3058"/>
    <w:rsid w:val="008A3489"/>
    <w:rsid w:val="008A3750"/>
    <w:rsid w:val="008A37DF"/>
    <w:rsid w:val="008A37FF"/>
    <w:rsid w:val="008A3946"/>
    <w:rsid w:val="008A3AA1"/>
    <w:rsid w:val="008A3ACC"/>
    <w:rsid w:val="008A3AF6"/>
    <w:rsid w:val="008A3C9E"/>
    <w:rsid w:val="008A484F"/>
    <w:rsid w:val="008A4891"/>
    <w:rsid w:val="008A4AA0"/>
    <w:rsid w:val="008A4B48"/>
    <w:rsid w:val="008A4EC0"/>
    <w:rsid w:val="008A51A8"/>
    <w:rsid w:val="008A52C3"/>
    <w:rsid w:val="008A5A77"/>
    <w:rsid w:val="008A5F90"/>
    <w:rsid w:val="008A616F"/>
    <w:rsid w:val="008A617C"/>
    <w:rsid w:val="008A6336"/>
    <w:rsid w:val="008A6EDF"/>
    <w:rsid w:val="008A714C"/>
    <w:rsid w:val="008A727A"/>
    <w:rsid w:val="008A75AD"/>
    <w:rsid w:val="008A773B"/>
    <w:rsid w:val="008A7B2F"/>
    <w:rsid w:val="008A7F1A"/>
    <w:rsid w:val="008B0063"/>
    <w:rsid w:val="008B08E9"/>
    <w:rsid w:val="008B09BA"/>
    <w:rsid w:val="008B0C6C"/>
    <w:rsid w:val="008B0C96"/>
    <w:rsid w:val="008B0D73"/>
    <w:rsid w:val="008B1133"/>
    <w:rsid w:val="008B11BB"/>
    <w:rsid w:val="008B11C5"/>
    <w:rsid w:val="008B1920"/>
    <w:rsid w:val="008B2E17"/>
    <w:rsid w:val="008B3976"/>
    <w:rsid w:val="008B3ECD"/>
    <w:rsid w:val="008B3FD2"/>
    <w:rsid w:val="008B432C"/>
    <w:rsid w:val="008B447F"/>
    <w:rsid w:val="008B4621"/>
    <w:rsid w:val="008B482F"/>
    <w:rsid w:val="008B493D"/>
    <w:rsid w:val="008B4A10"/>
    <w:rsid w:val="008B4B5F"/>
    <w:rsid w:val="008B4D09"/>
    <w:rsid w:val="008B5339"/>
    <w:rsid w:val="008B5675"/>
    <w:rsid w:val="008B6050"/>
    <w:rsid w:val="008B6090"/>
    <w:rsid w:val="008B6153"/>
    <w:rsid w:val="008B6225"/>
    <w:rsid w:val="008B6D65"/>
    <w:rsid w:val="008B71A8"/>
    <w:rsid w:val="008B728C"/>
    <w:rsid w:val="008B733B"/>
    <w:rsid w:val="008B76E3"/>
    <w:rsid w:val="008B783F"/>
    <w:rsid w:val="008B78EC"/>
    <w:rsid w:val="008B7A71"/>
    <w:rsid w:val="008C0020"/>
    <w:rsid w:val="008C008B"/>
    <w:rsid w:val="008C021B"/>
    <w:rsid w:val="008C027C"/>
    <w:rsid w:val="008C03EC"/>
    <w:rsid w:val="008C0528"/>
    <w:rsid w:val="008C0540"/>
    <w:rsid w:val="008C0D1D"/>
    <w:rsid w:val="008C13BC"/>
    <w:rsid w:val="008C164D"/>
    <w:rsid w:val="008C17AA"/>
    <w:rsid w:val="008C18CF"/>
    <w:rsid w:val="008C18E3"/>
    <w:rsid w:val="008C1DA2"/>
    <w:rsid w:val="008C1DA9"/>
    <w:rsid w:val="008C1EBC"/>
    <w:rsid w:val="008C2268"/>
    <w:rsid w:val="008C22A8"/>
    <w:rsid w:val="008C252E"/>
    <w:rsid w:val="008C2737"/>
    <w:rsid w:val="008C2AAD"/>
    <w:rsid w:val="008C2B1C"/>
    <w:rsid w:val="008C3197"/>
    <w:rsid w:val="008C32F6"/>
    <w:rsid w:val="008C391C"/>
    <w:rsid w:val="008C3BAF"/>
    <w:rsid w:val="008C3BF3"/>
    <w:rsid w:val="008C3FCC"/>
    <w:rsid w:val="008C4100"/>
    <w:rsid w:val="008C4233"/>
    <w:rsid w:val="008C4311"/>
    <w:rsid w:val="008C4332"/>
    <w:rsid w:val="008C4507"/>
    <w:rsid w:val="008C473E"/>
    <w:rsid w:val="008C4941"/>
    <w:rsid w:val="008C4F30"/>
    <w:rsid w:val="008C4FB1"/>
    <w:rsid w:val="008C4FE9"/>
    <w:rsid w:val="008C55EE"/>
    <w:rsid w:val="008C5883"/>
    <w:rsid w:val="008C5B63"/>
    <w:rsid w:val="008C5B91"/>
    <w:rsid w:val="008C5D01"/>
    <w:rsid w:val="008C6113"/>
    <w:rsid w:val="008C623F"/>
    <w:rsid w:val="008C6288"/>
    <w:rsid w:val="008C6463"/>
    <w:rsid w:val="008C65AE"/>
    <w:rsid w:val="008C72BE"/>
    <w:rsid w:val="008C7420"/>
    <w:rsid w:val="008C7908"/>
    <w:rsid w:val="008C7D97"/>
    <w:rsid w:val="008C7DF2"/>
    <w:rsid w:val="008D04F4"/>
    <w:rsid w:val="008D0520"/>
    <w:rsid w:val="008D06DE"/>
    <w:rsid w:val="008D07BD"/>
    <w:rsid w:val="008D096C"/>
    <w:rsid w:val="008D1022"/>
    <w:rsid w:val="008D16E0"/>
    <w:rsid w:val="008D17DA"/>
    <w:rsid w:val="008D1994"/>
    <w:rsid w:val="008D1E2B"/>
    <w:rsid w:val="008D1EAE"/>
    <w:rsid w:val="008D2022"/>
    <w:rsid w:val="008D21C4"/>
    <w:rsid w:val="008D2323"/>
    <w:rsid w:val="008D25FC"/>
    <w:rsid w:val="008D299E"/>
    <w:rsid w:val="008D2B6F"/>
    <w:rsid w:val="008D2DD1"/>
    <w:rsid w:val="008D2FE8"/>
    <w:rsid w:val="008D3859"/>
    <w:rsid w:val="008D3D44"/>
    <w:rsid w:val="008D3E47"/>
    <w:rsid w:val="008D4143"/>
    <w:rsid w:val="008D42BA"/>
    <w:rsid w:val="008D5556"/>
    <w:rsid w:val="008D592D"/>
    <w:rsid w:val="008D6066"/>
    <w:rsid w:val="008D666F"/>
    <w:rsid w:val="008D67DD"/>
    <w:rsid w:val="008D6F52"/>
    <w:rsid w:val="008D7463"/>
    <w:rsid w:val="008D7D57"/>
    <w:rsid w:val="008E04EB"/>
    <w:rsid w:val="008E059C"/>
    <w:rsid w:val="008E0642"/>
    <w:rsid w:val="008E15EF"/>
    <w:rsid w:val="008E1BE1"/>
    <w:rsid w:val="008E20DB"/>
    <w:rsid w:val="008E2C39"/>
    <w:rsid w:val="008E3341"/>
    <w:rsid w:val="008E34B8"/>
    <w:rsid w:val="008E39C2"/>
    <w:rsid w:val="008E3A42"/>
    <w:rsid w:val="008E3CDE"/>
    <w:rsid w:val="008E3E23"/>
    <w:rsid w:val="008E3F45"/>
    <w:rsid w:val="008E3F8C"/>
    <w:rsid w:val="008E427E"/>
    <w:rsid w:val="008E45BC"/>
    <w:rsid w:val="008E4708"/>
    <w:rsid w:val="008E484E"/>
    <w:rsid w:val="008E4B4F"/>
    <w:rsid w:val="008E4CFC"/>
    <w:rsid w:val="008E5033"/>
    <w:rsid w:val="008E517D"/>
    <w:rsid w:val="008E55A1"/>
    <w:rsid w:val="008E5673"/>
    <w:rsid w:val="008E5BAF"/>
    <w:rsid w:val="008E6112"/>
    <w:rsid w:val="008E6489"/>
    <w:rsid w:val="008E66FA"/>
    <w:rsid w:val="008E67FB"/>
    <w:rsid w:val="008E6BE1"/>
    <w:rsid w:val="008E6D04"/>
    <w:rsid w:val="008E6EEE"/>
    <w:rsid w:val="008E766F"/>
    <w:rsid w:val="008E77B6"/>
    <w:rsid w:val="008E7C3F"/>
    <w:rsid w:val="008E7EFA"/>
    <w:rsid w:val="008F0486"/>
    <w:rsid w:val="008F059C"/>
    <w:rsid w:val="008F07AC"/>
    <w:rsid w:val="008F0951"/>
    <w:rsid w:val="008F0B3C"/>
    <w:rsid w:val="008F0DD6"/>
    <w:rsid w:val="008F1044"/>
    <w:rsid w:val="008F16A3"/>
    <w:rsid w:val="008F17FD"/>
    <w:rsid w:val="008F1962"/>
    <w:rsid w:val="008F1A27"/>
    <w:rsid w:val="008F23B1"/>
    <w:rsid w:val="008F2916"/>
    <w:rsid w:val="008F2AF5"/>
    <w:rsid w:val="008F2C03"/>
    <w:rsid w:val="008F2C64"/>
    <w:rsid w:val="008F2FBF"/>
    <w:rsid w:val="008F3279"/>
    <w:rsid w:val="008F3283"/>
    <w:rsid w:val="008F3817"/>
    <w:rsid w:val="008F39D6"/>
    <w:rsid w:val="008F3BF3"/>
    <w:rsid w:val="008F3CB2"/>
    <w:rsid w:val="008F3D9A"/>
    <w:rsid w:val="008F3EDA"/>
    <w:rsid w:val="008F3F6B"/>
    <w:rsid w:val="008F42B7"/>
    <w:rsid w:val="008F476C"/>
    <w:rsid w:val="008F4EAC"/>
    <w:rsid w:val="008F4EC2"/>
    <w:rsid w:val="008F4F9C"/>
    <w:rsid w:val="008F5208"/>
    <w:rsid w:val="008F5243"/>
    <w:rsid w:val="008F5401"/>
    <w:rsid w:val="008F5796"/>
    <w:rsid w:val="008F58E3"/>
    <w:rsid w:val="008F6033"/>
    <w:rsid w:val="008F606F"/>
    <w:rsid w:val="008F61BF"/>
    <w:rsid w:val="008F6554"/>
    <w:rsid w:val="008F6BAD"/>
    <w:rsid w:val="008F6E0A"/>
    <w:rsid w:val="008F76C5"/>
    <w:rsid w:val="008F7CA9"/>
    <w:rsid w:val="009004F5"/>
    <w:rsid w:val="00900AB5"/>
    <w:rsid w:val="00900ACB"/>
    <w:rsid w:val="00900DBE"/>
    <w:rsid w:val="009013E7"/>
    <w:rsid w:val="009015C3"/>
    <w:rsid w:val="00901CD6"/>
    <w:rsid w:val="00901F10"/>
    <w:rsid w:val="0090227F"/>
    <w:rsid w:val="00902B54"/>
    <w:rsid w:val="00902CDF"/>
    <w:rsid w:val="0090335C"/>
    <w:rsid w:val="00903535"/>
    <w:rsid w:val="009038F9"/>
    <w:rsid w:val="00903B8B"/>
    <w:rsid w:val="00903EA3"/>
    <w:rsid w:val="0090418C"/>
    <w:rsid w:val="009046F5"/>
    <w:rsid w:val="00905436"/>
    <w:rsid w:val="009056B1"/>
    <w:rsid w:val="00905AF4"/>
    <w:rsid w:val="00905E6B"/>
    <w:rsid w:val="0090641A"/>
    <w:rsid w:val="00906462"/>
    <w:rsid w:val="00906568"/>
    <w:rsid w:val="009068A6"/>
    <w:rsid w:val="00906958"/>
    <w:rsid w:val="009069BD"/>
    <w:rsid w:val="009069F9"/>
    <w:rsid w:val="00906A16"/>
    <w:rsid w:val="00906DD9"/>
    <w:rsid w:val="00907315"/>
    <w:rsid w:val="009076AF"/>
    <w:rsid w:val="00907742"/>
    <w:rsid w:val="009101AA"/>
    <w:rsid w:val="00910387"/>
    <w:rsid w:val="0091042F"/>
    <w:rsid w:val="0091089B"/>
    <w:rsid w:val="00910EFA"/>
    <w:rsid w:val="00910EFE"/>
    <w:rsid w:val="00910F0B"/>
    <w:rsid w:val="009111F1"/>
    <w:rsid w:val="009112BB"/>
    <w:rsid w:val="00911504"/>
    <w:rsid w:val="0091166E"/>
    <w:rsid w:val="00911759"/>
    <w:rsid w:val="00911839"/>
    <w:rsid w:val="00911A16"/>
    <w:rsid w:val="00911A17"/>
    <w:rsid w:val="00911AA4"/>
    <w:rsid w:val="00911CD9"/>
    <w:rsid w:val="00911CEA"/>
    <w:rsid w:val="00911D8A"/>
    <w:rsid w:val="00912C77"/>
    <w:rsid w:val="00912DEC"/>
    <w:rsid w:val="00913017"/>
    <w:rsid w:val="009135C3"/>
    <w:rsid w:val="009141DE"/>
    <w:rsid w:val="0091487F"/>
    <w:rsid w:val="0091512F"/>
    <w:rsid w:val="00915887"/>
    <w:rsid w:val="00915A90"/>
    <w:rsid w:val="00915B23"/>
    <w:rsid w:val="00915C6F"/>
    <w:rsid w:val="00915D80"/>
    <w:rsid w:val="00915D98"/>
    <w:rsid w:val="00916525"/>
    <w:rsid w:val="0091699C"/>
    <w:rsid w:val="00916D18"/>
    <w:rsid w:val="00916F50"/>
    <w:rsid w:val="00916FA2"/>
    <w:rsid w:val="00916FEE"/>
    <w:rsid w:val="00917291"/>
    <w:rsid w:val="00917A5B"/>
    <w:rsid w:val="00917C3D"/>
    <w:rsid w:val="00917D0C"/>
    <w:rsid w:val="00917FBE"/>
    <w:rsid w:val="00920445"/>
    <w:rsid w:val="00920595"/>
    <w:rsid w:val="00920712"/>
    <w:rsid w:val="009207EA"/>
    <w:rsid w:val="009208ED"/>
    <w:rsid w:val="009209BD"/>
    <w:rsid w:val="00920D28"/>
    <w:rsid w:val="00921040"/>
    <w:rsid w:val="00921686"/>
    <w:rsid w:val="00921921"/>
    <w:rsid w:val="00921C4B"/>
    <w:rsid w:val="009228A2"/>
    <w:rsid w:val="00922920"/>
    <w:rsid w:val="00922967"/>
    <w:rsid w:val="00922F67"/>
    <w:rsid w:val="009234B8"/>
    <w:rsid w:val="009236C7"/>
    <w:rsid w:val="0092387A"/>
    <w:rsid w:val="0092395D"/>
    <w:rsid w:val="0092425B"/>
    <w:rsid w:val="00924308"/>
    <w:rsid w:val="009243DA"/>
    <w:rsid w:val="009245DA"/>
    <w:rsid w:val="009246A5"/>
    <w:rsid w:val="00924B46"/>
    <w:rsid w:val="00924B6C"/>
    <w:rsid w:val="00924E42"/>
    <w:rsid w:val="00925002"/>
    <w:rsid w:val="009260B6"/>
    <w:rsid w:val="00926BC8"/>
    <w:rsid w:val="00926D35"/>
    <w:rsid w:val="00926DEB"/>
    <w:rsid w:val="00927193"/>
    <w:rsid w:val="009274B7"/>
    <w:rsid w:val="00927632"/>
    <w:rsid w:val="00930027"/>
    <w:rsid w:val="0093048F"/>
    <w:rsid w:val="009305B2"/>
    <w:rsid w:val="00930C48"/>
    <w:rsid w:val="00930D26"/>
    <w:rsid w:val="00930D5D"/>
    <w:rsid w:val="00930F75"/>
    <w:rsid w:val="00931573"/>
    <w:rsid w:val="00931596"/>
    <w:rsid w:val="009317CA"/>
    <w:rsid w:val="00931930"/>
    <w:rsid w:val="00931A2F"/>
    <w:rsid w:val="00931A40"/>
    <w:rsid w:val="00931B72"/>
    <w:rsid w:val="00931BED"/>
    <w:rsid w:val="00931D47"/>
    <w:rsid w:val="00931ED0"/>
    <w:rsid w:val="00932117"/>
    <w:rsid w:val="00932454"/>
    <w:rsid w:val="00932E99"/>
    <w:rsid w:val="00932FD7"/>
    <w:rsid w:val="00933129"/>
    <w:rsid w:val="009331E4"/>
    <w:rsid w:val="00933343"/>
    <w:rsid w:val="00933574"/>
    <w:rsid w:val="00934B03"/>
    <w:rsid w:val="00934B7E"/>
    <w:rsid w:val="00934B93"/>
    <w:rsid w:val="00934C39"/>
    <w:rsid w:val="00934CE1"/>
    <w:rsid w:val="0093542D"/>
    <w:rsid w:val="0093587C"/>
    <w:rsid w:val="00935EAC"/>
    <w:rsid w:val="00935F27"/>
    <w:rsid w:val="009360AF"/>
    <w:rsid w:val="0093618A"/>
    <w:rsid w:val="009362DD"/>
    <w:rsid w:val="00936A16"/>
    <w:rsid w:val="00936A2F"/>
    <w:rsid w:val="0093749A"/>
    <w:rsid w:val="00937849"/>
    <w:rsid w:val="00937CE4"/>
    <w:rsid w:val="00937FB5"/>
    <w:rsid w:val="00940546"/>
    <w:rsid w:val="00940691"/>
    <w:rsid w:val="00940A7A"/>
    <w:rsid w:val="00940E04"/>
    <w:rsid w:val="00940EB2"/>
    <w:rsid w:val="00941D15"/>
    <w:rsid w:val="009422FF"/>
    <w:rsid w:val="00942797"/>
    <w:rsid w:val="00942E40"/>
    <w:rsid w:val="00943221"/>
    <w:rsid w:val="00943709"/>
    <w:rsid w:val="009438BF"/>
    <w:rsid w:val="009438C0"/>
    <w:rsid w:val="00943E8B"/>
    <w:rsid w:val="009444E0"/>
    <w:rsid w:val="009449CD"/>
    <w:rsid w:val="00944E8E"/>
    <w:rsid w:val="009455A3"/>
    <w:rsid w:val="0094598A"/>
    <w:rsid w:val="00945B59"/>
    <w:rsid w:val="00945C39"/>
    <w:rsid w:val="00945D54"/>
    <w:rsid w:val="0094632C"/>
    <w:rsid w:val="00946385"/>
    <w:rsid w:val="0094646A"/>
    <w:rsid w:val="00946472"/>
    <w:rsid w:val="00946520"/>
    <w:rsid w:val="00946FD3"/>
    <w:rsid w:val="009470A4"/>
    <w:rsid w:val="00947281"/>
    <w:rsid w:val="0094752E"/>
    <w:rsid w:val="00947822"/>
    <w:rsid w:val="00947B3E"/>
    <w:rsid w:val="00947C8A"/>
    <w:rsid w:val="00947E3E"/>
    <w:rsid w:val="00947FD7"/>
    <w:rsid w:val="009502E4"/>
    <w:rsid w:val="009505CC"/>
    <w:rsid w:val="0095063D"/>
    <w:rsid w:val="0095084D"/>
    <w:rsid w:val="009508C7"/>
    <w:rsid w:val="00950C2B"/>
    <w:rsid w:val="00951329"/>
    <w:rsid w:val="009514D7"/>
    <w:rsid w:val="009516BE"/>
    <w:rsid w:val="00951CA6"/>
    <w:rsid w:val="00951D90"/>
    <w:rsid w:val="00951EBA"/>
    <w:rsid w:val="009524B1"/>
    <w:rsid w:val="00952A20"/>
    <w:rsid w:val="00952A3C"/>
    <w:rsid w:val="009531AF"/>
    <w:rsid w:val="00953678"/>
    <w:rsid w:val="009536E3"/>
    <w:rsid w:val="0095394C"/>
    <w:rsid w:val="00954023"/>
    <w:rsid w:val="009541D6"/>
    <w:rsid w:val="009546D6"/>
    <w:rsid w:val="00954A26"/>
    <w:rsid w:val="00954F1C"/>
    <w:rsid w:val="0095612E"/>
    <w:rsid w:val="009563D3"/>
    <w:rsid w:val="00956B42"/>
    <w:rsid w:val="00956BBD"/>
    <w:rsid w:val="00956C19"/>
    <w:rsid w:val="00956C5A"/>
    <w:rsid w:val="00956C66"/>
    <w:rsid w:val="00956E17"/>
    <w:rsid w:val="00956FF6"/>
    <w:rsid w:val="0095728F"/>
    <w:rsid w:val="009574DE"/>
    <w:rsid w:val="00957B6C"/>
    <w:rsid w:val="00957E18"/>
    <w:rsid w:val="009610B0"/>
    <w:rsid w:val="00961CCC"/>
    <w:rsid w:val="00961FD3"/>
    <w:rsid w:val="00962241"/>
    <w:rsid w:val="00962437"/>
    <w:rsid w:val="009624D6"/>
    <w:rsid w:val="009626C2"/>
    <w:rsid w:val="00962745"/>
    <w:rsid w:val="00962BFC"/>
    <w:rsid w:val="00962C08"/>
    <w:rsid w:val="00962D23"/>
    <w:rsid w:val="00962D3A"/>
    <w:rsid w:val="00962F90"/>
    <w:rsid w:val="009637FE"/>
    <w:rsid w:val="00963DC3"/>
    <w:rsid w:val="00964D6B"/>
    <w:rsid w:val="009654E4"/>
    <w:rsid w:val="009657F3"/>
    <w:rsid w:val="00965AC8"/>
    <w:rsid w:val="00965ADB"/>
    <w:rsid w:val="00965D43"/>
    <w:rsid w:val="00965D7C"/>
    <w:rsid w:val="009661C0"/>
    <w:rsid w:val="00966CC5"/>
    <w:rsid w:val="00966F59"/>
    <w:rsid w:val="00967143"/>
    <w:rsid w:val="00967B3A"/>
    <w:rsid w:val="00967C39"/>
    <w:rsid w:val="009703F5"/>
    <w:rsid w:val="009706E9"/>
    <w:rsid w:val="00970B9F"/>
    <w:rsid w:val="009713B2"/>
    <w:rsid w:val="00971658"/>
    <w:rsid w:val="00971F89"/>
    <w:rsid w:val="00972304"/>
    <w:rsid w:val="009727B1"/>
    <w:rsid w:val="009727B2"/>
    <w:rsid w:val="00972A00"/>
    <w:rsid w:val="00972FE4"/>
    <w:rsid w:val="009730A2"/>
    <w:rsid w:val="009732CB"/>
    <w:rsid w:val="00973429"/>
    <w:rsid w:val="00973724"/>
    <w:rsid w:val="00973852"/>
    <w:rsid w:val="00973B12"/>
    <w:rsid w:val="00973BA6"/>
    <w:rsid w:val="00974420"/>
    <w:rsid w:val="009748DE"/>
    <w:rsid w:val="00974A35"/>
    <w:rsid w:val="00974DB7"/>
    <w:rsid w:val="00975262"/>
    <w:rsid w:val="009756CF"/>
    <w:rsid w:val="009757D7"/>
    <w:rsid w:val="00975C01"/>
    <w:rsid w:val="00975C1F"/>
    <w:rsid w:val="00975EB1"/>
    <w:rsid w:val="0097606A"/>
    <w:rsid w:val="00976244"/>
    <w:rsid w:val="00976565"/>
    <w:rsid w:val="00976A52"/>
    <w:rsid w:val="00977123"/>
    <w:rsid w:val="009773DD"/>
    <w:rsid w:val="00977426"/>
    <w:rsid w:val="009775D8"/>
    <w:rsid w:val="00977699"/>
    <w:rsid w:val="0097770F"/>
    <w:rsid w:val="00980082"/>
    <w:rsid w:val="009800A3"/>
    <w:rsid w:val="009808F7"/>
    <w:rsid w:val="0098096F"/>
    <w:rsid w:val="00980BCA"/>
    <w:rsid w:val="00980C18"/>
    <w:rsid w:val="00980D2F"/>
    <w:rsid w:val="009810D2"/>
    <w:rsid w:val="009811C4"/>
    <w:rsid w:val="00981233"/>
    <w:rsid w:val="00981FFA"/>
    <w:rsid w:val="009825E6"/>
    <w:rsid w:val="009828FE"/>
    <w:rsid w:val="00982AD6"/>
    <w:rsid w:val="00982D9C"/>
    <w:rsid w:val="009831B2"/>
    <w:rsid w:val="0098323A"/>
    <w:rsid w:val="009832FC"/>
    <w:rsid w:val="0098341A"/>
    <w:rsid w:val="0098343D"/>
    <w:rsid w:val="00983AF2"/>
    <w:rsid w:val="00983B3F"/>
    <w:rsid w:val="00983BEA"/>
    <w:rsid w:val="00983C2F"/>
    <w:rsid w:val="0098425D"/>
    <w:rsid w:val="00984291"/>
    <w:rsid w:val="009843B4"/>
    <w:rsid w:val="009845EC"/>
    <w:rsid w:val="009849C7"/>
    <w:rsid w:val="00984AE2"/>
    <w:rsid w:val="00984DD1"/>
    <w:rsid w:val="009850BC"/>
    <w:rsid w:val="00985279"/>
    <w:rsid w:val="009853AA"/>
    <w:rsid w:val="00985B99"/>
    <w:rsid w:val="00985C83"/>
    <w:rsid w:val="00985DA3"/>
    <w:rsid w:val="009860E6"/>
    <w:rsid w:val="00986644"/>
    <w:rsid w:val="00986A76"/>
    <w:rsid w:val="00986DD0"/>
    <w:rsid w:val="00986DEB"/>
    <w:rsid w:val="00986F80"/>
    <w:rsid w:val="00987451"/>
    <w:rsid w:val="00987565"/>
    <w:rsid w:val="009875A6"/>
    <w:rsid w:val="009878D3"/>
    <w:rsid w:val="00987B16"/>
    <w:rsid w:val="00987B95"/>
    <w:rsid w:val="00987BBA"/>
    <w:rsid w:val="00987C4A"/>
    <w:rsid w:val="00990529"/>
    <w:rsid w:val="009907F5"/>
    <w:rsid w:val="009908AE"/>
    <w:rsid w:val="00990EDE"/>
    <w:rsid w:val="00991370"/>
    <w:rsid w:val="00991AA4"/>
    <w:rsid w:val="00991AA8"/>
    <w:rsid w:val="00991C3E"/>
    <w:rsid w:val="00991F15"/>
    <w:rsid w:val="009920B6"/>
    <w:rsid w:val="009922D7"/>
    <w:rsid w:val="00992A45"/>
    <w:rsid w:val="00992C34"/>
    <w:rsid w:val="00992C4F"/>
    <w:rsid w:val="00993187"/>
    <w:rsid w:val="009933C1"/>
    <w:rsid w:val="009934F5"/>
    <w:rsid w:val="009935D9"/>
    <w:rsid w:val="00993AB5"/>
    <w:rsid w:val="00993D41"/>
    <w:rsid w:val="009941CE"/>
    <w:rsid w:val="009948FF"/>
    <w:rsid w:val="00994C91"/>
    <w:rsid w:val="009952E1"/>
    <w:rsid w:val="009957D9"/>
    <w:rsid w:val="00995965"/>
    <w:rsid w:val="00995B29"/>
    <w:rsid w:val="00995EC3"/>
    <w:rsid w:val="00996141"/>
    <w:rsid w:val="00996145"/>
    <w:rsid w:val="009961F5"/>
    <w:rsid w:val="009969CC"/>
    <w:rsid w:val="00996A11"/>
    <w:rsid w:val="00996C34"/>
    <w:rsid w:val="00997361"/>
    <w:rsid w:val="00997796"/>
    <w:rsid w:val="009A0BE6"/>
    <w:rsid w:val="009A0E97"/>
    <w:rsid w:val="009A0EBE"/>
    <w:rsid w:val="009A156B"/>
    <w:rsid w:val="009A16ED"/>
    <w:rsid w:val="009A20EB"/>
    <w:rsid w:val="009A330E"/>
    <w:rsid w:val="009A3932"/>
    <w:rsid w:val="009A40B7"/>
    <w:rsid w:val="009A4320"/>
    <w:rsid w:val="009A474D"/>
    <w:rsid w:val="009A4812"/>
    <w:rsid w:val="009A4CE3"/>
    <w:rsid w:val="009A5065"/>
    <w:rsid w:val="009A537E"/>
    <w:rsid w:val="009A5851"/>
    <w:rsid w:val="009A5EC3"/>
    <w:rsid w:val="009A5F36"/>
    <w:rsid w:val="009A62D1"/>
    <w:rsid w:val="009A64DE"/>
    <w:rsid w:val="009A6510"/>
    <w:rsid w:val="009A66F7"/>
    <w:rsid w:val="009A6B8E"/>
    <w:rsid w:val="009A711D"/>
    <w:rsid w:val="009A7B1A"/>
    <w:rsid w:val="009A7CD6"/>
    <w:rsid w:val="009B0228"/>
    <w:rsid w:val="009B02FA"/>
    <w:rsid w:val="009B06B1"/>
    <w:rsid w:val="009B0917"/>
    <w:rsid w:val="009B0BE5"/>
    <w:rsid w:val="009B0CA6"/>
    <w:rsid w:val="009B11FE"/>
    <w:rsid w:val="009B184D"/>
    <w:rsid w:val="009B1AB9"/>
    <w:rsid w:val="009B1CC0"/>
    <w:rsid w:val="009B1D62"/>
    <w:rsid w:val="009B213F"/>
    <w:rsid w:val="009B277D"/>
    <w:rsid w:val="009B2966"/>
    <w:rsid w:val="009B30C1"/>
    <w:rsid w:val="009B347C"/>
    <w:rsid w:val="009B34AF"/>
    <w:rsid w:val="009B380F"/>
    <w:rsid w:val="009B38E5"/>
    <w:rsid w:val="009B4CC6"/>
    <w:rsid w:val="009B4D69"/>
    <w:rsid w:val="009B4E7F"/>
    <w:rsid w:val="009B54D6"/>
    <w:rsid w:val="009B55C4"/>
    <w:rsid w:val="009B5F79"/>
    <w:rsid w:val="009B5F87"/>
    <w:rsid w:val="009B665D"/>
    <w:rsid w:val="009B770D"/>
    <w:rsid w:val="009B7834"/>
    <w:rsid w:val="009B78F8"/>
    <w:rsid w:val="009B79DA"/>
    <w:rsid w:val="009B7CE0"/>
    <w:rsid w:val="009B7D28"/>
    <w:rsid w:val="009C004C"/>
    <w:rsid w:val="009C0F29"/>
    <w:rsid w:val="009C19AC"/>
    <w:rsid w:val="009C1A8F"/>
    <w:rsid w:val="009C1A9A"/>
    <w:rsid w:val="009C2128"/>
    <w:rsid w:val="009C23EB"/>
    <w:rsid w:val="009C269E"/>
    <w:rsid w:val="009C273F"/>
    <w:rsid w:val="009C2BD6"/>
    <w:rsid w:val="009C2E6B"/>
    <w:rsid w:val="009C30BD"/>
    <w:rsid w:val="009C396F"/>
    <w:rsid w:val="009C3A22"/>
    <w:rsid w:val="009C3C35"/>
    <w:rsid w:val="009C3E30"/>
    <w:rsid w:val="009C3F1A"/>
    <w:rsid w:val="009C3F30"/>
    <w:rsid w:val="009C40D5"/>
    <w:rsid w:val="009C4396"/>
    <w:rsid w:val="009C5097"/>
    <w:rsid w:val="009C5284"/>
    <w:rsid w:val="009C5701"/>
    <w:rsid w:val="009C5840"/>
    <w:rsid w:val="009C58F4"/>
    <w:rsid w:val="009C5A1D"/>
    <w:rsid w:val="009C5F0C"/>
    <w:rsid w:val="009C6D5D"/>
    <w:rsid w:val="009C70C2"/>
    <w:rsid w:val="009C71BB"/>
    <w:rsid w:val="009C71E2"/>
    <w:rsid w:val="009C73B3"/>
    <w:rsid w:val="009C75EA"/>
    <w:rsid w:val="009C75EB"/>
    <w:rsid w:val="009C7779"/>
    <w:rsid w:val="009C77E1"/>
    <w:rsid w:val="009C7B62"/>
    <w:rsid w:val="009C7BF6"/>
    <w:rsid w:val="009C7C33"/>
    <w:rsid w:val="009D0228"/>
    <w:rsid w:val="009D0605"/>
    <w:rsid w:val="009D0719"/>
    <w:rsid w:val="009D0EA8"/>
    <w:rsid w:val="009D1A43"/>
    <w:rsid w:val="009D1B86"/>
    <w:rsid w:val="009D1C65"/>
    <w:rsid w:val="009D1C88"/>
    <w:rsid w:val="009D2302"/>
    <w:rsid w:val="009D24DA"/>
    <w:rsid w:val="009D2A12"/>
    <w:rsid w:val="009D2BB0"/>
    <w:rsid w:val="009D2E6C"/>
    <w:rsid w:val="009D2F72"/>
    <w:rsid w:val="009D3353"/>
    <w:rsid w:val="009D3D50"/>
    <w:rsid w:val="009D440E"/>
    <w:rsid w:val="009D468F"/>
    <w:rsid w:val="009D4AB6"/>
    <w:rsid w:val="009D4F99"/>
    <w:rsid w:val="009D519A"/>
    <w:rsid w:val="009D54FE"/>
    <w:rsid w:val="009D554C"/>
    <w:rsid w:val="009D5A61"/>
    <w:rsid w:val="009D5E68"/>
    <w:rsid w:val="009D637D"/>
    <w:rsid w:val="009D75C8"/>
    <w:rsid w:val="009D7A31"/>
    <w:rsid w:val="009D7BF1"/>
    <w:rsid w:val="009D7D2E"/>
    <w:rsid w:val="009D7EA8"/>
    <w:rsid w:val="009D7FA8"/>
    <w:rsid w:val="009D7FDF"/>
    <w:rsid w:val="009E012E"/>
    <w:rsid w:val="009E019B"/>
    <w:rsid w:val="009E03D3"/>
    <w:rsid w:val="009E046D"/>
    <w:rsid w:val="009E0854"/>
    <w:rsid w:val="009E09BC"/>
    <w:rsid w:val="009E09E8"/>
    <w:rsid w:val="009E0A0D"/>
    <w:rsid w:val="009E0D36"/>
    <w:rsid w:val="009E0F29"/>
    <w:rsid w:val="009E1007"/>
    <w:rsid w:val="009E17EE"/>
    <w:rsid w:val="009E220A"/>
    <w:rsid w:val="009E2816"/>
    <w:rsid w:val="009E34DF"/>
    <w:rsid w:val="009E3756"/>
    <w:rsid w:val="009E37D4"/>
    <w:rsid w:val="009E3C8D"/>
    <w:rsid w:val="009E3DBD"/>
    <w:rsid w:val="009E3F8B"/>
    <w:rsid w:val="009E46CA"/>
    <w:rsid w:val="009E4B69"/>
    <w:rsid w:val="009E4F6E"/>
    <w:rsid w:val="009E51CD"/>
    <w:rsid w:val="009E5298"/>
    <w:rsid w:val="009E531B"/>
    <w:rsid w:val="009E584A"/>
    <w:rsid w:val="009E5B7E"/>
    <w:rsid w:val="009E5C5C"/>
    <w:rsid w:val="009E5D87"/>
    <w:rsid w:val="009E5F32"/>
    <w:rsid w:val="009E6307"/>
    <w:rsid w:val="009E6399"/>
    <w:rsid w:val="009E6BEF"/>
    <w:rsid w:val="009E6CDB"/>
    <w:rsid w:val="009E6D9B"/>
    <w:rsid w:val="009E72C1"/>
    <w:rsid w:val="009E754C"/>
    <w:rsid w:val="009E7B67"/>
    <w:rsid w:val="009E7C65"/>
    <w:rsid w:val="009E7CDD"/>
    <w:rsid w:val="009F0378"/>
    <w:rsid w:val="009F0B98"/>
    <w:rsid w:val="009F1130"/>
    <w:rsid w:val="009F119F"/>
    <w:rsid w:val="009F189D"/>
    <w:rsid w:val="009F1953"/>
    <w:rsid w:val="009F2097"/>
    <w:rsid w:val="009F2306"/>
    <w:rsid w:val="009F2518"/>
    <w:rsid w:val="009F2BC0"/>
    <w:rsid w:val="009F2C8D"/>
    <w:rsid w:val="009F2DE4"/>
    <w:rsid w:val="009F2DFD"/>
    <w:rsid w:val="009F2F7D"/>
    <w:rsid w:val="009F30F1"/>
    <w:rsid w:val="009F33FF"/>
    <w:rsid w:val="009F34AE"/>
    <w:rsid w:val="009F3C16"/>
    <w:rsid w:val="009F3F5A"/>
    <w:rsid w:val="009F412B"/>
    <w:rsid w:val="009F4580"/>
    <w:rsid w:val="009F53BF"/>
    <w:rsid w:val="009F53D5"/>
    <w:rsid w:val="009F5430"/>
    <w:rsid w:val="009F56AC"/>
    <w:rsid w:val="009F5E7F"/>
    <w:rsid w:val="009F5FDC"/>
    <w:rsid w:val="009F6CB5"/>
    <w:rsid w:val="009F6D88"/>
    <w:rsid w:val="009F6EAD"/>
    <w:rsid w:val="009F71FB"/>
    <w:rsid w:val="009F72EC"/>
    <w:rsid w:val="009F7491"/>
    <w:rsid w:val="009F757B"/>
    <w:rsid w:val="009F765A"/>
    <w:rsid w:val="009F785D"/>
    <w:rsid w:val="009F7871"/>
    <w:rsid w:val="009F7D0B"/>
    <w:rsid w:val="00A00250"/>
    <w:rsid w:val="00A01108"/>
    <w:rsid w:val="00A0163E"/>
    <w:rsid w:val="00A017A6"/>
    <w:rsid w:val="00A020A8"/>
    <w:rsid w:val="00A02305"/>
    <w:rsid w:val="00A02532"/>
    <w:rsid w:val="00A0287A"/>
    <w:rsid w:val="00A02FCB"/>
    <w:rsid w:val="00A032F3"/>
    <w:rsid w:val="00A03520"/>
    <w:rsid w:val="00A03DF9"/>
    <w:rsid w:val="00A046CF"/>
    <w:rsid w:val="00A04896"/>
    <w:rsid w:val="00A0493B"/>
    <w:rsid w:val="00A04A55"/>
    <w:rsid w:val="00A04D60"/>
    <w:rsid w:val="00A052BA"/>
    <w:rsid w:val="00A053B2"/>
    <w:rsid w:val="00A055F0"/>
    <w:rsid w:val="00A05BDE"/>
    <w:rsid w:val="00A05FBE"/>
    <w:rsid w:val="00A0692C"/>
    <w:rsid w:val="00A06A96"/>
    <w:rsid w:val="00A06B75"/>
    <w:rsid w:val="00A06D29"/>
    <w:rsid w:val="00A072EC"/>
    <w:rsid w:val="00A07AA1"/>
    <w:rsid w:val="00A07AD2"/>
    <w:rsid w:val="00A10664"/>
    <w:rsid w:val="00A10892"/>
    <w:rsid w:val="00A10D8C"/>
    <w:rsid w:val="00A110BA"/>
    <w:rsid w:val="00A11676"/>
    <w:rsid w:val="00A11B2A"/>
    <w:rsid w:val="00A11FFC"/>
    <w:rsid w:val="00A120DB"/>
    <w:rsid w:val="00A124BE"/>
    <w:rsid w:val="00A12548"/>
    <w:rsid w:val="00A127A2"/>
    <w:rsid w:val="00A128EC"/>
    <w:rsid w:val="00A129E0"/>
    <w:rsid w:val="00A12A0F"/>
    <w:rsid w:val="00A12FA0"/>
    <w:rsid w:val="00A137E8"/>
    <w:rsid w:val="00A13CAC"/>
    <w:rsid w:val="00A13DA8"/>
    <w:rsid w:val="00A14089"/>
    <w:rsid w:val="00A14684"/>
    <w:rsid w:val="00A14FEF"/>
    <w:rsid w:val="00A15799"/>
    <w:rsid w:val="00A15959"/>
    <w:rsid w:val="00A15B04"/>
    <w:rsid w:val="00A15D12"/>
    <w:rsid w:val="00A15F88"/>
    <w:rsid w:val="00A161BA"/>
    <w:rsid w:val="00A164FC"/>
    <w:rsid w:val="00A166A8"/>
    <w:rsid w:val="00A16995"/>
    <w:rsid w:val="00A16A27"/>
    <w:rsid w:val="00A16C1B"/>
    <w:rsid w:val="00A17416"/>
    <w:rsid w:val="00A175F0"/>
    <w:rsid w:val="00A178CF"/>
    <w:rsid w:val="00A17979"/>
    <w:rsid w:val="00A179A6"/>
    <w:rsid w:val="00A17BC0"/>
    <w:rsid w:val="00A20003"/>
    <w:rsid w:val="00A20558"/>
    <w:rsid w:val="00A2075D"/>
    <w:rsid w:val="00A20840"/>
    <w:rsid w:val="00A20B76"/>
    <w:rsid w:val="00A20D04"/>
    <w:rsid w:val="00A20E1A"/>
    <w:rsid w:val="00A20F7C"/>
    <w:rsid w:val="00A21055"/>
    <w:rsid w:val="00A214AB"/>
    <w:rsid w:val="00A216BF"/>
    <w:rsid w:val="00A2184B"/>
    <w:rsid w:val="00A21B23"/>
    <w:rsid w:val="00A221A9"/>
    <w:rsid w:val="00A22DD9"/>
    <w:rsid w:val="00A22FB5"/>
    <w:rsid w:val="00A234CD"/>
    <w:rsid w:val="00A23947"/>
    <w:rsid w:val="00A23976"/>
    <w:rsid w:val="00A23B91"/>
    <w:rsid w:val="00A24070"/>
    <w:rsid w:val="00A247A8"/>
    <w:rsid w:val="00A24B58"/>
    <w:rsid w:val="00A24B72"/>
    <w:rsid w:val="00A2540C"/>
    <w:rsid w:val="00A25BF3"/>
    <w:rsid w:val="00A26872"/>
    <w:rsid w:val="00A26964"/>
    <w:rsid w:val="00A26F56"/>
    <w:rsid w:val="00A272A6"/>
    <w:rsid w:val="00A272DE"/>
    <w:rsid w:val="00A27907"/>
    <w:rsid w:val="00A27C91"/>
    <w:rsid w:val="00A27F12"/>
    <w:rsid w:val="00A304BC"/>
    <w:rsid w:val="00A3087B"/>
    <w:rsid w:val="00A308A0"/>
    <w:rsid w:val="00A308BA"/>
    <w:rsid w:val="00A30BF7"/>
    <w:rsid w:val="00A31255"/>
    <w:rsid w:val="00A31739"/>
    <w:rsid w:val="00A318EA"/>
    <w:rsid w:val="00A31973"/>
    <w:rsid w:val="00A31A43"/>
    <w:rsid w:val="00A321C4"/>
    <w:rsid w:val="00A321F0"/>
    <w:rsid w:val="00A3265D"/>
    <w:rsid w:val="00A327EC"/>
    <w:rsid w:val="00A32A97"/>
    <w:rsid w:val="00A32E19"/>
    <w:rsid w:val="00A32FF1"/>
    <w:rsid w:val="00A33770"/>
    <w:rsid w:val="00A338D5"/>
    <w:rsid w:val="00A339EA"/>
    <w:rsid w:val="00A339F1"/>
    <w:rsid w:val="00A34378"/>
    <w:rsid w:val="00A3440B"/>
    <w:rsid w:val="00A356EF"/>
    <w:rsid w:val="00A357C4"/>
    <w:rsid w:val="00A35B11"/>
    <w:rsid w:val="00A35B30"/>
    <w:rsid w:val="00A35E62"/>
    <w:rsid w:val="00A36059"/>
    <w:rsid w:val="00A36120"/>
    <w:rsid w:val="00A361A5"/>
    <w:rsid w:val="00A3636B"/>
    <w:rsid w:val="00A36370"/>
    <w:rsid w:val="00A3699B"/>
    <w:rsid w:val="00A36BD4"/>
    <w:rsid w:val="00A3719A"/>
    <w:rsid w:val="00A371EC"/>
    <w:rsid w:val="00A378E9"/>
    <w:rsid w:val="00A4061B"/>
    <w:rsid w:val="00A40666"/>
    <w:rsid w:val="00A406C7"/>
    <w:rsid w:val="00A40B5F"/>
    <w:rsid w:val="00A4187A"/>
    <w:rsid w:val="00A41B4C"/>
    <w:rsid w:val="00A4222E"/>
    <w:rsid w:val="00A4229D"/>
    <w:rsid w:val="00A426BC"/>
    <w:rsid w:val="00A42802"/>
    <w:rsid w:val="00A4348C"/>
    <w:rsid w:val="00A44A64"/>
    <w:rsid w:val="00A4554E"/>
    <w:rsid w:val="00A45621"/>
    <w:rsid w:val="00A457D7"/>
    <w:rsid w:val="00A458EF"/>
    <w:rsid w:val="00A46032"/>
    <w:rsid w:val="00A4615C"/>
    <w:rsid w:val="00A46226"/>
    <w:rsid w:val="00A4679B"/>
    <w:rsid w:val="00A46B2B"/>
    <w:rsid w:val="00A46B9F"/>
    <w:rsid w:val="00A46C10"/>
    <w:rsid w:val="00A46E87"/>
    <w:rsid w:val="00A47086"/>
    <w:rsid w:val="00A471CC"/>
    <w:rsid w:val="00A5023F"/>
    <w:rsid w:val="00A50642"/>
    <w:rsid w:val="00A50A63"/>
    <w:rsid w:val="00A50D29"/>
    <w:rsid w:val="00A511AD"/>
    <w:rsid w:val="00A513C7"/>
    <w:rsid w:val="00A51601"/>
    <w:rsid w:val="00A517FE"/>
    <w:rsid w:val="00A52077"/>
    <w:rsid w:val="00A524CE"/>
    <w:rsid w:val="00A52B6D"/>
    <w:rsid w:val="00A52B86"/>
    <w:rsid w:val="00A52C95"/>
    <w:rsid w:val="00A52D81"/>
    <w:rsid w:val="00A52FCC"/>
    <w:rsid w:val="00A5354A"/>
    <w:rsid w:val="00A53E78"/>
    <w:rsid w:val="00A53E92"/>
    <w:rsid w:val="00A5459B"/>
    <w:rsid w:val="00A546D7"/>
    <w:rsid w:val="00A54EDD"/>
    <w:rsid w:val="00A551CC"/>
    <w:rsid w:val="00A551E9"/>
    <w:rsid w:val="00A5544A"/>
    <w:rsid w:val="00A55732"/>
    <w:rsid w:val="00A557F2"/>
    <w:rsid w:val="00A566B3"/>
    <w:rsid w:val="00A569BF"/>
    <w:rsid w:val="00A57424"/>
    <w:rsid w:val="00A5771C"/>
    <w:rsid w:val="00A57ADB"/>
    <w:rsid w:val="00A57B5A"/>
    <w:rsid w:val="00A57D9F"/>
    <w:rsid w:val="00A57FBD"/>
    <w:rsid w:val="00A6001B"/>
    <w:rsid w:val="00A60111"/>
    <w:rsid w:val="00A6040B"/>
    <w:rsid w:val="00A605E7"/>
    <w:rsid w:val="00A608F7"/>
    <w:rsid w:val="00A60968"/>
    <w:rsid w:val="00A61006"/>
    <w:rsid w:val="00A614CC"/>
    <w:rsid w:val="00A616F0"/>
    <w:rsid w:val="00A61AEA"/>
    <w:rsid w:val="00A61BAA"/>
    <w:rsid w:val="00A61DC9"/>
    <w:rsid w:val="00A61F6A"/>
    <w:rsid w:val="00A620AD"/>
    <w:rsid w:val="00A622E4"/>
    <w:rsid w:val="00A62417"/>
    <w:rsid w:val="00A62654"/>
    <w:rsid w:val="00A62927"/>
    <w:rsid w:val="00A62A45"/>
    <w:rsid w:val="00A63B71"/>
    <w:rsid w:val="00A63D82"/>
    <w:rsid w:val="00A64276"/>
    <w:rsid w:val="00A642FC"/>
    <w:rsid w:val="00A646CD"/>
    <w:rsid w:val="00A65049"/>
    <w:rsid w:val="00A6512F"/>
    <w:rsid w:val="00A65A7D"/>
    <w:rsid w:val="00A65C4A"/>
    <w:rsid w:val="00A65F26"/>
    <w:rsid w:val="00A66090"/>
    <w:rsid w:val="00A665E6"/>
    <w:rsid w:val="00A668F4"/>
    <w:rsid w:val="00A66966"/>
    <w:rsid w:val="00A66C7E"/>
    <w:rsid w:val="00A67242"/>
    <w:rsid w:val="00A672BD"/>
    <w:rsid w:val="00A67334"/>
    <w:rsid w:val="00A67BE9"/>
    <w:rsid w:val="00A67D05"/>
    <w:rsid w:val="00A67D14"/>
    <w:rsid w:val="00A67F06"/>
    <w:rsid w:val="00A704F8"/>
    <w:rsid w:val="00A70692"/>
    <w:rsid w:val="00A706AC"/>
    <w:rsid w:val="00A70A59"/>
    <w:rsid w:val="00A70BC7"/>
    <w:rsid w:val="00A70ECC"/>
    <w:rsid w:val="00A710E5"/>
    <w:rsid w:val="00A713C5"/>
    <w:rsid w:val="00A7141C"/>
    <w:rsid w:val="00A71460"/>
    <w:rsid w:val="00A715AB"/>
    <w:rsid w:val="00A716B0"/>
    <w:rsid w:val="00A71967"/>
    <w:rsid w:val="00A71EBE"/>
    <w:rsid w:val="00A71F24"/>
    <w:rsid w:val="00A728F2"/>
    <w:rsid w:val="00A73A3C"/>
    <w:rsid w:val="00A73C59"/>
    <w:rsid w:val="00A73CE9"/>
    <w:rsid w:val="00A73F3C"/>
    <w:rsid w:val="00A74475"/>
    <w:rsid w:val="00A74DA8"/>
    <w:rsid w:val="00A74DA9"/>
    <w:rsid w:val="00A757BA"/>
    <w:rsid w:val="00A7580F"/>
    <w:rsid w:val="00A761FF"/>
    <w:rsid w:val="00A7629A"/>
    <w:rsid w:val="00A76404"/>
    <w:rsid w:val="00A764E9"/>
    <w:rsid w:val="00A76B97"/>
    <w:rsid w:val="00A77190"/>
    <w:rsid w:val="00A7737E"/>
    <w:rsid w:val="00A773C5"/>
    <w:rsid w:val="00A779A7"/>
    <w:rsid w:val="00A77A16"/>
    <w:rsid w:val="00A77A85"/>
    <w:rsid w:val="00A77BC1"/>
    <w:rsid w:val="00A80095"/>
    <w:rsid w:val="00A801D3"/>
    <w:rsid w:val="00A80883"/>
    <w:rsid w:val="00A80AEF"/>
    <w:rsid w:val="00A80B5C"/>
    <w:rsid w:val="00A8101F"/>
    <w:rsid w:val="00A811F5"/>
    <w:rsid w:val="00A8126A"/>
    <w:rsid w:val="00A81309"/>
    <w:rsid w:val="00A813EF"/>
    <w:rsid w:val="00A81479"/>
    <w:rsid w:val="00A81845"/>
    <w:rsid w:val="00A81B1E"/>
    <w:rsid w:val="00A82324"/>
    <w:rsid w:val="00A824D0"/>
    <w:rsid w:val="00A82924"/>
    <w:rsid w:val="00A82DAD"/>
    <w:rsid w:val="00A83108"/>
    <w:rsid w:val="00A831A5"/>
    <w:rsid w:val="00A83293"/>
    <w:rsid w:val="00A83498"/>
    <w:rsid w:val="00A835C2"/>
    <w:rsid w:val="00A836A6"/>
    <w:rsid w:val="00A83721"/>
    <w:rsid w:val="00A83914"/>
    <w:rsid w:val="00A83A02"/>
    <w:rsid w:val="00A83EBA"/>
    <w:rsid w:val="00A8452F"/>
    <w:rsid w:val="00A84726"/>
    <w:rsid w:val="00A84C67"/>
    <w:rsid w:val="00A85373"/>
    <w:rsid w:val="00A854AA"/>
    <w:rsid w:val="00A854EC"/>
    <w:rsid w:val="00A85510"/>
    <w:rsid w:val="00A85789"/>
    <w:rsid w:val="00A85B91"/>
    <w:rsid w:val="00A85C58"/>
    <w:rsid w:val="00A85DB9"/>
    <w:rsid w:val="00A861B9"/>
    <w:rsid w:val="00A86415"/>
    <w:rsid w:val="00A86C39"/>
    <w:rsid w:val="00A86EA7"/>
    <w:rsid w:val="00A872F6"/>
    <w:rsid w:val="00A87470"/>
    <w:rsid w:val="00A87FAC"/>
    <w:rsid w:val="00A901E7"/>
    <w:rsid w:val="00A90241"/>
    <w:rsid w:val="00A90B1F"/>
    <w:rsid w:val="00A90BDA"/>
    <w:rsid w:val="00A90CF0"/>
    <w:rsid w:val="00A9176C"/>
    <w:rsid w:val="00A9188B"/>
    <w:rsid w:val="00A919AA"/>
    <w:rsid w:val="00A91E21"/>
    <w:rsid w:val="00A91ECE"/>
    <w:rsid w:val="00A91FD5"/>
    <w:rsid w:val="00A9204C"/>
    <w:rsid w:val="00A92075"/>
    <w:rsid w:val="00A92584"/>
    <w:rsid w:val="00A928EE"/>
    <w:rsid w:val="00A9360B"/>
    <w:rsid w:val="00A936DC"/>
    <w:rsid w:val="00A938F9"/>
    <w:rsid w:val="00A93BAD"/>
    <w:rsid w:val="00A940EC"/>
    <w:rsid w:val="00A942B7"/>
    <w:rsid w:val="00A9431D"/>
    <w:rsid w:val="00A945ED"/>
    <w:rsid w:val="00A94793"/>
    <w:rsid w:val="00A951DA"/>
    <w:rsid w:val="00A9539B"/>
    <w:rsid w:val="00A954DB"/>
    <w:rsid w:val="00A954E4"/>
    <w:rsid w:val="00A95815"/>
    <w:rsid w:val="00A958A2"/>
    <w:rsid w:val="00A964CC"/>
    <w:rsid w:val="00A96875"/>
    <w:rsid w:val="00A973A2"/>
    <w:rsid w:val="00A9751D"/>
    <w:rsid w:val="00A975B3"/>
    <w:rsid w:val="00A97918"/>
    <w:rsid w:val="00A97BAF"/>
    <w:rsid w:val="00A97C00"/>
    <w:rsid w:val="00AA0231"/>
    <w:rsid w:val="00AA039B"/>
    <w:rsid w:val="00AA0ED3"/>
    <w:rsid w:val="00AA0EEA"/>
    <w:rsid w:val="00AA103A"/>
    <w:rsid w:val="00AA105B"/>
    <w:rsid w:val="00AA1508"/>
    <w:rsid w:val="00AA1660"/>
    <w:rsid w:val="00AA170E"/>
    <w:rsid w:val="00AA1BC5"/>
    <w:rsid w:val="00AA1DA3"/>
    <w:rsid w:val="00AA2306"/>
    <w:rsid w:val="00AA2438"/>
    <w:rsid w:val="00AA25EB"/>
    <w:rsid w:val="00AA2966"/>
    <w:rsid w:val="00AA2E05"/>
    <w:rsid w:val="00AA2E54"/>
    <w:rsid w:val="00AA2F7B"/>
    <w:rsid w:val="00AA2F9F"/>
    <w:rsid w:val="00AA311F"/>
    <w:rsid w:val="00AA3187"/>
    <w:rsid w:val="00AA32C3"/>
    <w:rsid w:val="00AA3BFA"/>
    <w:rsid w:val="00AA3E21"/>
    <w:rsid w:val="00AA424F"/>
    <w:rsid w:val="00AA48FA"/>
    <w:rsid w:val="00AA4CF2"/>
    <w:rsid w:val="00AA5105"/>
    <w:rsid w:val="00AA52F7"/>
    <w:rsid w:val="00AA5655"/>
    <w:rsid w:val="00AA58AA"/>
    <w:rsid w:val="00AA5CB8"/>
    <w:rsid w:val="00AA5CF0"/>
    <w:rsid w:val="00AA642A"/>
    <w:rsid w:val="00AA67C0"/>
    <w:rsid w:val="00AA67D5"/>
    <w:rsid w:val="00AA685E"/>
    <w:rsid w:val="00AA6CC9"/>
    <w:rsid w:val="00AA6FE8"/>
    <w:rsid w:val="00AA71A7"/>
    <w:rsid w:val="00AA7397"/>
    <w:rsid w:val="00AA7406"/>
    <w:rsid w:val="00AA7E82"/>
    <w:rsid w:val="00AB01B4"/>
    <w:rsid w:val="00AB0225"/>
    <w:rsid w:val="00AB022F"/>
    <w:rsid w:val="00AB04BE"/>
    <w:rsid w:val="00AB076E"/>
    <w:rsid w:val="00AB082C"/>
    <w:rsid w:val="00AB10FC"/>
    <w:rsid w:val="00AB1270"/>
    <w:rsid w:val="00AB187C"/>
    <w:rsid w:val="00AB1926"/>
    <w:rsid w:val="00AB1BEE"/>
    <w:rsid w:val="00AB2085"/>
    <w:rsid w:val="00AB2ABC"/>
    <w:rsid w:val="00AB304E"/>
    <w:rsid w:val="00AB30CF"/>
    <w:rsid w:val="00AB324E"/>
    <w:rsid w:val="00AB4021"/>
    <w:rsid w:val="00AB467E"/>
    <w:rsid w:val="00AB4F0C"/>
    <w:rsid w:val="00AB5497"/>
    <w:rsid w:val="00AB5680"/>
    <w:rsid w:val="00AB5EBD"/>
    <w:rsid w:val="00AB63D4"/>
    <w:rsid w:val="00AB6689"/>
    <w:rsid w:val="00AB6727"/>
    <w:rsid w:val="00AB684C"/>
    <w:rsid w:val="00AB6EB6"/>
    <w:rsid w:val="00AB7C3C"/>
    <w:rsid w:val="00AC062B"/>
    <w:rsid w:val="00AC06B5"/>
    <w:rsid w:val="00AC0798"/>
    <w:rsid w:val="00AC0A0E"/>
    <w:rsid w:val="00AC0A20"/>
    <w:rsid w:val="00AC1924"/>
    <w:rsid w:val="00AC1A88"/>
    <w:rsid w:val="00AC1E24"/>
    <w:rsid w:val="00AC1F1D"/>
    <w:rsid w:val="00AC1F54"/>
    <w:rsid w:val="00AC219C"/>
    <w:rsid w:val="00AC24EC"/>
    <w:rsid w:val="00AC27E9"/>
    <w:rsid w:val="00AC2B5B"/>
    <w:rsid w:val="00AC2BAA"/>
    <w:rsid w:val="00AC2DDC"/>
    <w:rsid w:val="00AC2EAB"/>
    <w:rsid w:val="00AC32AC"/>
    <w:rsid w:val="00AC3503"/>
    <w:rsid w:val="00AC397E"/>
    <w:rsid w:val="00AC39A5"/>
    <w:rsid w:val="00AC3BDA"/>
    <w:rsid w:val="00AC401D"/>
    <w:rsid w:val="00AC4387"/>
    <w:rsid w:val="00AC43C4"/>
    <w:rsid w:val="00AC43EA"/>
    <w:rsid w:val="00AC44C4"/>
    <w:rsid w:val="00AC455D"/>
    <w:rsid w:val="00AC496A"/>
    <w:rsid w:val="00AC50E7"/>
    <w:rsid w:val="00AC5117"/>
    <w:rsid w:val="00AC5726"/>
    <w:rsid w:val="00AC6405"/>
    <w:rsid w:val="00AC6A22"/>
    <w:rsid w:val="00AC6AAD"/>
    <w:rsid w:val="00AC7014"/>
    <w:rsid w:val="00AC7153"/>
    <w:rsid w:val="00AC72AB"/>
    <w:rsid w:val="00AC73B0"/>
    <w:rsid w:val="00AC78B7"/>
    <w:rsid w:val="00AC7B5B"/>
    <w:rsid w:val="00AC7E4D"/>
    <w:rsid w:val="00AD0239"/>
    <w:rsid w:val="00AD0BEB"/>
    <w:rsid w:val="00AD0D24"/>
    <w:rsid w:val="00AD172C"/>
    <w:rsid w:val="00AD1733"/>
    <w:rsid w:val="00AD1DBB"/>
    <w:rsid w:val="00AD1EB3"/>
    <w:rsid w:val="00AD1F7E"/>
    <w:rsid w:val="00AD2323"/>
    <w:rsid w:val="00AD28D8"/>
    <w:rsid w:val="00AD2B87"/>
    <w:rsid w:val="00AD3344"/>
    <w:rsid w:val="00AD346B"/>
    <w:rsid w:val="00AD3566"/>
    <w:rsid w:val="00AD3741"/>
    <w:rsid w:val="00AD380A"/>
    <w:rsid w:val="00AD3B12"/>
    <w:rsid w:val="00AD4409"/>
    <w:rsid w:val="00AD461F"/>
    <w:rsid w:val="00AD4C74"/>
    <w:rsid w:val="00AD5DAA"/>
    <w:rsid w:val="00AD5F7C"/>
    <w:rsid w:val="00AD5F81"/>
    <w:rsid w:val="00AD608B"/>
    <w:rsid w:val="00AD625C"/>
    <w:rsid w:val="00AD6587"/>
    <w:rsid w:val="00AD6602"/>
    <w:rsid w:val="00AD6B2D"/>
    <w:rsid w:val="00AD6C63"/>
    <w:rsid w:val="00AD6DB8"/>
    <w:rsid w:val="00AD7146"/>
    <w:rsid w:val="00AD7417"/>
    <w:rsid w:val="00AD75E4"/>
    <w:rsid w:val="00AE00D4"/>
    <w:rsid w:val="00AE02B8"/>
    <w:rsid w:val="00AE02BB"/>
    <w:rsid w:val="00AE051F"/>
    <w:rsid w:val="00AE0741"/>
    <w:rsid w:val="00AE07EF"/>
    <w:rsid w:val="00AE0FCB"/>
    <w:rsid w:val="00AE1396"/>
    <w:rsid w:val="00AE165D"/>
    <w:rsid w:val="00AE1814"/>
    <w:rsid w:val="00AE2171"/>
    <w:rsid w:val="00AE22EA"/>
    <w:rsid w:val="00AE2366"/>
    <w:rsid w:val="00AE241D"/>
    <w:rsid w:val="00AE26E8"/>
    <w:rsid w:val="00AE28C0"/>
    <w:rsid w:val="00AE2A53"/>
    <w:rsid w:val="00AE346F"/>
    <w:rsid w:val="00AE34FF"/>
    <w:rsid w:val="00AE35B9"/>
    <w:rsid w:val="00AE362E"/>
    <w:rsid w:val="00AE391B"/>
    <w:rsid w:val="00AE4034"/>
    <w:rsid w:val="00AE424E"/>
    <w:rsid w:val="00AE465B"/>
    <w:rsid w:val="00AE49E3"/>
    <w:rsid w:val="00AE4BAF"/>
    <w:rsid w:val="00AE51B6"/>
    <w:rsid w:val="00AE527E"/>
    <w:rsid w:val="00AE5673"/>
    <w:rsid w:val="00AE5AC4"/>
    <w:rsid w:val="00AE5DFB"/>
    <w:rsid w:val="00AE5EB6"/>
    <w:rsid w:val="00AE5F1A"/>
    <w:rsid w:val="00AE6959"/>
    <w:rsid w:val="00AE6E74"/>
    <w:rsid w:val="00AE72AE"/>
    <w:rsid w:val="00AE72DA"/>
    <w:rsid w:val="00AE73BC"/>
    <w:rsid w:val="00AE743D"/>
    <w:rsid w:val="00AE75FD"/>
    <w:rsid w:val="00AE7743"/>
    <w:rsid w:val="00AE776B"/>
    <w:rsid w:val="00AE789D"/>
    <w:rsid w:val="00AE7922"/>
    <w:rsid w:val="00AE7937"/>
    <w:rsid w:val="00AE7BC1"/>
    <w:rsid w:val="00AE7D25"/>
    <w:rsid w:val="00AF00A0"/>
    <w:rsid w:val="00AF00B6"/>
    <w:rsid w:val="00AF018C"/>
    <w:rsid w:val="00AF0247"/>
    <w:rsid w:val="00AF0432"/>
    <w:rsid w:val="00AF04B8"/>
    <w:rsid w:val="00AF04BA"/>
    <w:rsid w:val="00AF061D"/>
    <w:rsid w:val="00AF0765"/>
    <w:rsid w:val="00AF08BF"/>
    <w:rsid w:val="00AF108B"/>
    <w:rsid w:val="00AF18C1"/>
    <w:rsid w:val="00AF1FB4"/>
    <w:rsid w:val="00AF21FA"/>
    <w:rsid w:val="00AF2340"/>
    <w:rsid w:val="00AF248D"/>
    <w:rsid w:val="00AF2756"/>
    <w:rsid w:val="00AF2966"/>
    <w:rsid w:val="00AF2D66"/>
    <w:rsid w:val="00AF2F38"/>
    <w:rsid w:val="00AF2FA5"/>
    <w:rsid w:val="00AF3134"/>
    <w:rsid w:val="00AF32FF"/>
    <w:rsid w:val="00AF386C"/>
    <w:rsid w:val="00AF3AC9"/>
    <w:rsid w:val="00AF44F3"/>
    <w:rsid w:val="00AF493E"/>
    <w:rsid w:val="00AF49A6"/>
    <w:rsid w:val="00AF4B22"/>
    <w:rsid w:val="00AF517A"/>
    <w:rsid w:val="00AF532D"/>
    <w:rsid w:val="00AF5659"/>
    <w:rsid w:val="00AF598B"/>
    <w:rsid w:val="00AF5D03"/>
    <w:rsid w:val="00AF5D3A"/>
    <w:rsid w:val="00AF5D4A"/>
    <w:rsid w:val="00AF666A"/>
    <w:rsid w:val="00AF6CB7"/>
    <w:rsid w:val="00AF6D7E"/>
    <w:rsid w:val="00AF6EEC"/>
    <w:rsid w:val="00AF6F50"/>
    <w:rsid w:val="00AF7676"/>
    <w:rsid w:val="00AF7CA3"/>
    <w:rsid w:val="00AF7D00"/>
    <w:rsid w:val="00B00585"/>
    <w:rsid w:val="00B006D3"/>
    <w:rsid w:val="00B0082C"/>
    <w:rsid w:val="00B00B90"/>
    <w:rsid w:val="00B00CAB"/>
    <w:rsid w:val="00B00D38"/>
    <w:rsid w:val="00B00D77"/>
    <w:rsid w:val="00B0123B"/>
    <w:rsid w:val="00B0138E"/>
    <w:rsid w:val="00B01627"/>
    <w:rsid w:val="00B0170A"/>
    <w:rsid w:val="00B01C00"/>
    <w:rsid w:val="00B021DE"/>
    <w:rsid w:val="00B02565"/>
    <w:rsid w:val="00B02814"/>
    <w:rsid w:val="00B02A08"/>
    <w:rsid w:val="00B02ED5"/>
    <w:rsid w:val="00B0330C"/>
    <w:rsid w:val="00B03D2E"/>
    <w:rsid w:val="00B04140"/>
    <w:rsid w:val="00B041D3"/>
    <w:rsid w:val="00B041E9"/>
    <w:rsid w:val="00B045C1"/>
    <w:rsid w:val="00B0480C"/>
    <w:rsid w:val="00B0511D"/>
    <w:rsid w:val="00B051C7"/>
    <w:rsid w:val="00B05307"/>
    <w:rsid w:val="00B0553B"/>
    <w:rsid w:val="00B0573D"/>
    <w:rsid w:val="00B057FF"/>
    <w:rsid w:val="00B061B9"/>
    <w:rsid w:val="00B0623F"/>
    <w:rsid w:val="00B069C1"/>
    <w:rsid w:val="00B06A42"/>
    <w:rsid w:val="00B06C8E"/>
    <w:rsid w:val="00B070CA"/>
    <w:rsid w:val="00B0750D"/>
    <w:rsid w:val="00B07657"/>
    <w:rsid w:val="00B07ACE"/>
    <w:rsid w:val="00B07E80"/>
    <w:rsid w:val="00B07FB2"/>
    <w:rsid w:val="00B1008D"/>
    <w:rsid w:val="00B101E1"/>
    <w:rsid w:val="00B10DDF"/>
    <w:rsid w:val="00B111ED"/>
    <w:rsid w:val="00B11208"/>
    <w:rsid w:val="00B1137D"/>
    <w:rsid w:val="00B11468"/>
    <w:rsid w:val="00B1159B"/>
    <w:rsid w:val="00B11700"/>
    <w:rsid w:val="00B11BFB"/>
    <w:rsid w:val="00B11E10"/>
    <w:rsid w:val="00B11E15"/>
    <w:rsid w:val="00B12481"/>
    <w:rsid w:val="00B12D0F"/>
    <w:rsid w:val="00B137D4"/>
    <w:rsid w:val="00B146A8"/>
    <w:rsid w:val="00B14B15"/>
    <w:rsid w:val="00B14CEF"/>
    <w:rsid w:val="00B156AE"/>
    <w:rsid w:val="00B15E80"/>
    <w:rsid w:val="00B15FE0"/>
    <w:rsid w:val="00B16251"/>
    <w:rsid w:val="00B1628B"/>
    <w:rsid w:val="00B16474"/>
    <w:rsid w:val="00B166D7"/>
    <w:rsid w:val="00B16B08"/>
    <w:rsid w:val="00B16C4B"/>
    <w:rsid w:val="00B17728"/>
    <w:rsid w:val="00B178B0"/>
    <w:rsid w:val="00B20337"/>
    <w:rsid w:val="00B205CA"/>
    <w:rsid w:val="00B20DF4"/>
    <w:rsid w:val="00B21655"/>
    <w:rsid w:val="00B21A34"/>
    <w:rsid w:val="00B21C5C"/>
    <w:rsid w:val="00B21C71"/>
    <w:rsid w:val="00B21C80"/>
    <w:rsid w:val="00B22664"/>
    <w:rsid w:val="00B226F4"/>
    <w:rsid w:val="00B2280F"/>
    <w:rsid w:val="00B228B9"/>
    <w:rsid w:val="00B22943"/>
    <w:rsid w:val="00B2295E"/>
    <w:rsid w:val="00B22D7E"/>
    <w:rsid w:val="00B2322E"/>
    <w:rsid w:val="00B23254"/>
    <w:rsid w:val="00B23488"/>
    <w:rsid w:val="00B23980"/>
    <w:rsid w:val="00B23998"/>
    <w:rsid w:val="00B23A16"/>
    <w:rsid w:val="00B23F2E"/>
    <w:rsid w:val="00B23FD0"/>
    <w:rsid w:val="00B2407C"/>
    <w:rsid w:val="00B242BD"/>
    <w:rsid w:val="00B24323"/>
    <w:rsid w:val="00B245F9"/>
    <w:rsid w:val="00B24684"/>
    <w:rsid w:val="00B24B84"/>
    <w:rsid w:val="00B2532F"/>
    <w:rsid w:val="00B25763"/>
    <w:rsid w:val="00B258FD"/>
    <w:rsid w:val="00B25A94"/>
    <w:rsid w:val="00B25D6F"/>
    <w:rsid w:val="00B25E19"/>
    <w:rsid w:val="00B25EB4"/>
    <w:rsid w:val="00B26112"/>
    <w:rsid w:val="00B2626C"/>
    <w:rsid w:val="00B262F1"/>
    <w:rsid w:val="00B2662A"/>
    <w:rsid w:val="00B26A55"/>
    <w:rsid w:val="00B26BEB"/>
    <w:rsid w:val="00B26C72"/>
    <w:rsid w:val="00B26E2C"/>
    <w:rsid w:val="00B27979"/>
    <w:rsid w:val="00B27B13"/>
    <w:rsid w:val="00B27D5A"/>
    <w:rsid w:val="00B27DAF"/>
    <w:rsid w:val="00B27F84"/>
    <w:rsid w:val="00B30615"/>
    <w:rsid w:val="00B307BD"/>
    <w:rsid w:val="00B308ED"/>
    <w:rsid w:val="00B30B19"/>
    <w:rsid w:val="00B30BB5"/>
    <w:rsid w:val="00B30C04"/>
    <w:rsid w:val="00B31605"/>
    <w:rsid w:val="00B3183E"/>
    <w:rsid w:val="00B31851"/>
    <w:rsid w:val="00B31BF3"/>
    <w:rsid w:val="00B32254"/>
    <w:rsid w:val="00B327C1"/>
    <w:rsid w:val="00B32A5A"/>
    <w:rsid w:val="00B32F79"/>
    <w:rsid w:val="00B33437"/>
    <w:rsid w:val="00B33DB3"/>
    <w:rsid w:val="00B343BC"/>
    <w:rsid w:val="00B345A8"/>
    <w:rsid w:val="00B34699"/>
    <w:rsid w:val="00B3476D"/>
    <w:rsid w:val="00B3487D"/>
    <w:rsid w:val="00B348E9"/>
    <w:rsid w:val="00B34A2C"/>
    <w:rsid w:val="00B34BDF"/>
    <w:rsid w:val="00B34DFE"/>
    <w:rsid w:val="00B34EC3"/>
    <w:rsid w:val="00B353FF"/>
    <w:rsid w:val="00B35A32"/>
    <w:rsid w:val="00B35AE5"/>
    <w:rsid w:val="00B35AFC"/>
    <w:rsid w:val="00B35FE3"/>
    <w:rsid w:val="00B36071"/>
    <w:rsid w:val="00B3792D"/>
    <w:rsid w:val="00B37C2C"/>
    <w:rsid w:val="00B37FA9"/>
    <w:rsid w:val="00B40701"/>
    <w:rsid w:val="00B40846"/>
    <w:rsid w:val="00B40D69"/>
    <w:rsid w:val="00B4136A"/>
    <w:rsid w:val="00B413B0"/>
    <w:rsid w:val="00B414A8"/>
    <w:rsid w:val="00B419B6"/>
    <w:rsid w:val="00B41CAC"/>
    <w:rsid w:val="00B42159"/>
    <w:rsid w:val="00B421A8"/>
    <w:rsid w:val="00B4234A"/>
    <w:rsid w:val="00B42DD1"/>
    <w:rsid w:val="00B435DF"/>
    <w:rsid w:val="00B43C17"/>
    <w:rsid w:val="00B440FE"/>
    <w:rsid w:val="00B44134"/>
    <w:rsid w:val="00B449AA"/>
    <w:rsid w:val="00B44A61"/>
    <w:rsid w:val="00B44D79"/>
    <w:rsid w:val="00B44E65"/>
    <w:rsid w:val="00B44F72"/>
    <w:rsid w:val="00B452F7"/>
    <w:rsid w:val="00B454C3"/>
    <w:rsid w:val="00B454F5"/>
    <w:rsid w:val="00B455C5"/>
    <w:rsid w:val="00B45C1F"/>
    <w:rsid w:val="00B46134"/>
    <w:rsid w:val="00B46A7D"/>
    <w:rsid w:val="00B46C00"/>
    <w:rsid w:val="00B46E14"/>
    <w:rsid w:val="00B470DB"/>
    <w:rsid w:val="00B472E6"/>
    <w:rsid w:val="00B473A7"/>
    <w:rsid w:val="00B47617"/>
    <w:rsid w:val="00B47646"/>
    <w:rsid w:val="00B47A38"/>
    <w:rsid w:val="00B47B94"/>
    <w:rsid w:val="00B50693"/>
    <w:rsid w:val="00B507DB"/>
    <w:rsid w:val="00B508D1"/>
    <w:rsid w:val="00B509A4"/>
    <w:rsid w:val="00B50ADE"/>
    <w:rsid w:val="00B50FA7"/>
    <w:rsid w:val="00B51402"/>
    <w:rsid w:val="00B517B5"/>
    <w:rsid w:val="00B5196B"/>
    <w:rsid w:val="00B5199F"/>
    <w:rsid w:val="00B51D04"/>
    <w:rsid w:val="00B5247C"/>
    <w:rsid w:val="00B52E80"/>
    <w:rsid w:val="00B5328E"/>
    <w:rsid w:val="00B533CA"/>
    <w:rsid w:val="00B5341D"/>
    <w:rsid w:val="00B5370F"/>
    <w:rsid w:val="00B53917"/>
    <w:rsid w:val="00B53A15"/>
    <w:rsid w:val="00B53AAC"/>
    <w:rsid w:val="00B53DED"/>
    <w:rsid w:val="00B53E87"/>
    <w:rsid w:val="00B54582"/>
    <w:rsid w:val="00B54C4B"/>
    <w:rsid w:val="00B54D68"/>
    <w:rsid w:val="00B5521E"/>
    <w:rsid w:val="00B55838"/>
    <w:rsid w:val="00B55919"/>
    <w:rsid w:val="00B55F9D"/>
    <w:rsid w:val="00B561F5"/>
    <w:rsid w:val="00B5623A"/>
    <w:rsid w:val="00B5627E"/>
    <w:rsid w:val="00B562CD"/>
    <w:rsid w:val="00B56672"/>
    <w:rsid w:val="00B56E83"/>
    <w:rsid w:val="00B577C6"/>
    <w:rsid w:val="00B5780C"/>
    <w:rsid w:val="00B60039"/>
    <w:rsid w:val="00B603CA"/>
    <w:rsid w:val="00B60516"/>
    <w:rsid w:val="00B60663"/>
    <w:rsid w:val="00B60BF0"/>
    <w:rsid w:val="00B613B4"/>
    <w:rsid w:val="00B61817"/>
    <w:rsid w:val="00B61906"/>
    <w:rsid w:val="00B61D9A"/>
    <w:rsid w:val="00B62084"/>
    <w:rsid w:val="00B6296F"/>
    <w:rsid w:val="00B62B64"/>
    <w:rsid w:val="00B62FBD"/>
    <w:rsid w:val="00B62FC2"/>
    <w:rsid w:val="00B63002"/>
    <w:rsid w:val="00B6348D"/>
    <w:rsid w:val="00B63717"/>
    <w:rsid w:val="00B63901"/>
    <w:rsid w:val="00B63BEB"/>
    <w:rsid w:val="00B64389"/>
    <w:rsid w:val="00B644DA"/>
    <w:rsid w:val="00B64DBE"/>
    <w:rsid w:val="00B651E4"/>
    <w:rsid w:val="00B655AF"/>
    <w:rsid w:val="00B659B7"/>
    <w:rsid w:val="00B659DE"/>
    <w:rsid w:val="00B66021"/>
    <w:rsid w:val="00B660A6"/>
    <w:rsid w:val="00B660D4"/>
    <w:rsid w:val="00B662DE"/>
    <w:rsid w:val="00B662EF"/>
    <w:rsid w:val="00B66EF1"/>
    <w:rsid w:val="00B66F3B"/>
    <w:rsid w:val="00B67A9C"/>
    <w:rsid w:val="00B70165"/>
    <w:rsid w:val="00B703C3"/>
    <w:rsid w:val="00B70629"/>
    <w:rsid w:val="00B708EB"/>
    <w:rsid w:val="00B709A0"/>
    <w:rsid w:val="00B70C74"/>
    <w:rsid w:val="00B70E7F"/>
    <w:rsid w:val="00B7110C"/>
    <w:rsid w:val="00B71225"/>
    <w:rsid w:val="00B71271"/>
    <w:rsid w:val="00B7217F"/>
    <w:rsid w:val="00B726FD"/>
    <w:rsid w:val="00B73768"/>
    <w:rsid w:val="00B73BF9"/>
    <w:rsid w:val="00B73C1F"/>
    <w:rsid w:val="00B74119"/>
    <w:rsid w:val="00B744ED"/>
    <w:rsid w:val="00B74A44"/>
    <w:rsid w:val="00B74B23"/>
    <w:rsid w:val="00B74E7E"/>
    <w:rsid w:val="00B7541E"/>
    <w:rsid w:val="00B75746"/>
    <w:rsid w:val="00B757F1"/>
    <w:rsid w:val="00B75CB1"/>
    <w:rsid w:val="00B75E0B"/>
    <w:rsid w:val="00B76316"/>
    <w:rsid w:val="00B764C4"/>
    <w:rsid w:val="00B7664E"/>
    <w:rsid w:val="00B76E55"/>
    <w:rsid w:val="00B76E80"/>
    <w:rsid w:val="00B7720E"/>
    <w:rsid w:val="00B77583"/>
    <w:rsid w:val="00B779F1"/>
    <w:rsid w:val="00B77B5E"/>
    <w:rsid w:val="00B77BA4"/>
    <w:rsid w:val="00B77CCB"/>
    <w:rsid w:val="00B800E2"/>
    <w:rsid w:val="00B80135"/>
    <w:rsid w:val="00B802C2"/>
    <w:rsid w:val="00B802FC"/>
    <w:rsid w:val="00B80345"/>
    <w:rsid w:val="00B80565"/>
    <w:rsid w:val="00B805C1"/>
    <w:rsid w:val="00B806C4"/>
    <w:rsid w:val="00B80C2B"/>
    <w:rsid w:val="00B8125B"/>
    <w:rsid w:val="00B813BB"/>
    <w:rsid w:val="00B817D7"/>
    <w:rsid w:val="00B81B41"/>
    <w:rsid w:val="00B8240B"/>
    <w:rsid w:val="00B825AE"/>
    <w:rsid w:val="00B82BA3"/>
    <w:rsid w:val="00B82C49"/>
    <w:rsid w:val="00B82D13"/>
    <w:rsid w:val="00B82EAB"/>
    <w:rsid w:val="00B83108"/>
    <w:rsid w:val="00B83115"/>
    <w:rsid w:val="00B83149"/>
    <w:rsid w:val="00B835D9"/>
    <w:rsid w:val="00B840AE"/>
    <w:rsid w:val="00B84788"/>
    <w:rsid w:val="00B853F8"/>
    <w:rsid w:val="00B8601B"/>
    <w:rsid w:val="00B86037"/>
    <w:rsid w:val="00B8607A"/>
    <w:rsid w:val="00B866BC"/>
    <w:rsid w:val="00B86717"/>
    <w:rsid w:val="00B8687F"/>
    <w:rsid w:val="00B86AA7"/>
    <w:rsid w:val="00B86F68"/>
    <w:rsid w:val="00B871C4"/>
    <w:rsid w:val="00B871E1"/>
    <w:rsid w:val="00B875B8"/>
    <w:rsid w:val="00B87EA3"/>
    <w:rsid w:val="00B900D2"/>
    <w:rsid w:val="00B90F6C"/>
    <w:rsid w:val="00B911A7"/>
    <w:rsid w:val="00B9203E"/>
    <w:rsid w:val="00B9205E"/>
    <w:rsid w:val="00B9215A"/>
    <w:rsid w:val="00B924C6"/>
    <w:rsid w:val="00B92EFE"/>
    <w:rsid w:val="00B9425A"/>
    <w:rsid w:val="00B9445A"/>
    <w:rsid w:val="00B9469B"/>
    <w:rsid w:val="00B94828"/>
    <w:rsid w:val="00B9489A"/>
    <w:rsid w:val="00B94D35"/>
    <w:rsid w:val="00B9524C"/>
    <w:rsid w:val="00B95B21"/>
    <w:rsid w:val="00B95C12"/>
    <w:rsid w:val="00B96055"/>
    <w:rsid w:val="00B9683B"/>
    <w:rsid w:val="00B96863"/>
    <w:rsid w:val="00B97071"/>
    <w:rsid w:val="00B972B6"/>
    <w:rsid w:val="00B972B9"/>
    <w:rsid w:val="00B97BEA"/>
    <w:rsid w:val="00B97D9B"/>
    <w:rsid w:val="00BA00BB"/>
    <w:rsid w:val="00BA063C"/>
    <w:rsid w:val="00BA0D73"/>
    <w:rsid w:val="00BA1363"/>
    <w:rsid w:val="00BA1409"/>
    <w:rsid w:val="00BA189A"/>
    <w:rsid w:val="00BA1D73"/>
    <w:rsid w:val="00BA279F"/>
    <w:rsid w:val="00BA2908"/>
    <w:rsid w:val="00BA2C2F"/>
    <w:rsid w:val="00BA2EF9"/>
    <w:rsid w:val="00BA30BD"/>
    <w:rsid w:val="00BA38F6"/>
    <w:rsid w:val="00BA39B6"/>
    <w:rsid w:val="00BA3D22"/>
    <w:rsid w:val="00BA4256"/>
    <w:rsid w:val="00BA4494"/>
    <w:rsid w:val="00BA4BC6"/>
    <w:rsid w:val="00BA4D9E"/>
    <w:rsid w:val="00BA506A"/>
    <w:rsid w:val="00BA51C0"/>
    <w:rsid w:val="00BA51E9"/>
    <w:rsid w:val="00BA5305"/>
    <w:rsid w:val="00BA5599"/>
    <w:rsid w:val="00BA55E0"/>
    <w:rsid w:val="00BA55E5"/>
    <w:rsid w:val="00BA5680"/>
    <w:rsid w:val="00BA5760"/>
    <w:rsid w:val="00BA58CF"/>
    <w:rsid w:val="00BA5C16"/>
    <w:rsid w:val="00BA5E80"/>
    <w:rsid w:val="00BA738D"/>
    <w:rsid w:val="00BA798F"/>
    <w:rsid w:val="00BA7B29"/>
    <w:rsid w:val="00BA7B38"/>
    <w:rsid w:val="00BA7DF4"/>
    <w:rsid w:val="00BA7EBB"/>
    <w:rsid w:val="00BB0434"/>
    <w:rsid w:val="00BB05C6"/>
    <w:rsid w:val="00BB081B"/>
    <w:rsid w:val="00BB08CB"/>
    <w:rsid w:val="00BB0A77"/>
    <w:rsid w:val="00BB0B86"/>
    <w:rsid w:val="00BB0C9D"/>
    <w:rsid w:val="00BB0EC7"/>
    <w:rsid w:val="00BB0F9E"/>
    <w:rsid w:val="00BB1810"/>
    <w:rsid w:val="00BB189A"/>
    <w:rsid w:val="00BB1D0A"/>
    <w:rsid w:val="00BB1F64"/>
    <w:rsid w:val="00BB2259"/>
    <w:rsid w:val="00BB25DA"/>
    <w:rsid w:val="00BB28DD"/>
    <w:rsid w:val="00BB2917"/>
    <w:rsid w:val="00BB29DF"/>
    <w:rsid w:val="00BB2AC1"/>
    <w:rsid w:val="00BB2FE8"/>
    <w:rsid w:val="00BB3045"/>
    <w:rsid w:val="00BB336A"/>
    <w:rsid w:val="00BB341B"/>
    <w:rsid w:val="00BB3500"/>
    <w:rsid w:val="00BB3845"/>
    <w:rsid w:val="00BB3A67"/>
    <w:rsid w:val="00BB3AC5"/>
    <w:rsid w:val="00BB3E76"/>
    <w:rsid w:val="00BB4685"/>
    <w:rsid w:val="00BB497D"/>
    <w:rsid w:val="00BB4AFB"/>
    <w:rsid w:val="00BB4BFE"/>
    <w:rsid w:val="00BB4CC9"/>
    <w:rsid w:val="00BB5076"/>
    <w:rsid w:val="00BB5293"/>
    <w:rsid w:val="00BB540F"/>
    <w:rsid w:val="00BB6C0B"/>
    <w:rsid w:val="00BB6C9D"/>
    <w:rsid w:val="00BB74C8"/>
    <w:rsid w:val="00BB7798"/>
    <w:rsid w:val="00BB7E99"/>
    <w:rsid w:val="00BC03FE"/>
    <w:rsid w:val="00BC140C"/>
    <w:rsid w:val="00BC1692"/>
    <w:rsid w:val="00BC19CD"/>
    <w:rsid w:val="00BC2330"/>
    <w:rsid w:val="00BC2450"/>
    <w:rsid w:val="00BC258E"/>
    <w:rsid w:val="00BC2711"/>
    <w:rsid w:val="00BC2A5B"/>
    <w:rsid w:val="00BC2D84"/>
    <w:rsid w:val="00BC2DD1"/>
    <w:rsid w:val="00BC39DF"/>
    <w:rsid w:val="00BC39F3"/>
    <w:rsid w:val="00BC451D"/>
    <w:rsid w:val="00BC492C"/>
    <w:rsid w:val="00BC4B4F"/>
    <w:rsid w:val="00BC4C74"/>
    <w:rsid w:val="00BC4EE5"/>
    <w:rsid w:val="00BC4FEB"/>
    <w:rsid w:val="00BC50E3"/>
    <w:rsid w:val="00BC52D2"/>
    <w:rsid w:val="00BC59F7"/>
    <w:rsid w:val="00BC6843"/>
    <w:rsid w:val="00BC6A37"/>
    <w:rsid w:val="00BC6F37"/>
    <w:rsid w:val="00BC6F3C"/>
    <w:rsid w:val="00BC73A6"/>
    <w:rsid w:val="00BC749A"/>
    <w:rsid w:val="00BC74C1"/>
    <w:rsid w:val="00BC761B"/>
    <w:rsid w:val="00BC7693"/>
    <w:rsid w:val="00BC76C3"/>
    <w:rsid w:val="00BD00D9"/>
    <w:rsid w:val="00BD026F"/>
    <w:rsid w:val="00BD06AA"/>
    <w:rsid w:val="00BD06E9"/>
    <w:rsid w:val="00BD072E"/>
    <w:rsid w:val="00BD17A3"/>
    <w:rsid w:val="00BD18C2"/>
    <w:rsid w:val="00BD194D"/>
    <w:rsid w:val="00BD19EB"/>
    <w:rsid w:val="00BD215B"/>
    <w:rsid w:val="00BD248B"/>
    <w:rsid w:val="00BD2743"/>
    <w:rsid w:val="00BD28AB"/>
    <w:rsid w:val="00BD3008"/>
    <w:rsid w:val="00BD3051"/>
    <w:rsid w:val="00BD3656"/>
    <w:rsid w:val="00BD36FE"/>
    <w:rsid w:val="00BD4018"/>
    <w:rsid w:val="00BD412C"/>
    <w:rsid w:val="00BD4724"/>
    <w:rsid w:val="00BD47AF"/>
    <w:rsid w:val="00BD47C2"/>
    <w:rsid w:val="00BD4842"/>
    <w:rsid w:val="00BD4AAA"/>
    <w:rsid w:val="00BD4B53"/>
    <w:rsid w:val="00BD4D4F"/>
    <w:rsid w:val="00BD54CA"/>
    <w:rsid w:val="00BD5A62"/>
    <w:rsid w:val="00BD5DBF"/>
    <w:rsid w:val="00BD5FA0"/>
    <w:rsid w:val="00BD61B3"/>
    <w:rsid w:val="00BD649E"/>
    <w:rsid w:val="00BD6A52"/>
    <w:rsid w:val="00BD6C50"/>
    <w:rsid w:val="00BD6C82"/>
    <w:rsid w:val="00BD7160"/>
    <w:rsid w:val="00BD7332"/>
    <w:rsid w:val="00BD7694"/>
    <w:rsid w:val="00BD7ACE"/>
    <w:rsid w:val="00BD7C1E"/>
    <w:rsid w:val="00BE0512"/>
    <w:rsid w:val="00BE052C"/>
    <w:rsid w:val="00BE0E0D"/>
    <w:rsid w:val="00BE105A"/>
    <w:rsid w:val="00BE1A23"/>
    <w:rsid w:val="00BE1B3D"/>
    <w:rsid w:val="00BE29CC"/>
    <w:rsid w:val="00BE2D1C"/>
    <w:rsid w:val="00BE3052"/>
    <w:rsid w:val="00BE30C3"/>
    <w:rsid w:val="00BE3A9B"/>
    <w:rsid w:val="00BE3F48"/>
    <w:rsid w:val="00BE3F9B"/>
    <w:rsid w:val="00BE429A"/>
    <w:rsid w:val="00BE429E"/>
    <w:rsid w:val="00BE4376"/>
    <w:rsid w:val="00BE47BA"/>
    <w:rsid w:val="00BE4A4D"/>
    <w:rsid w:val="00BE4AC1"/>
    <w:rsid w:val="00BE4C18"/>
    <w:rsid w:val="00BE4D7B"/>
    <w:rsid w:val="00BE55E4"/>
    <w:rsid w:val="00BE58B6"/>
    <w:rsid w:val="00BE5B68"/>
    <w:rsid w:val="00BE5E68"/>
    <w:rsid w:val="00BE5EAE"/>
    <w:rsid w:val="00BE6141"/>
    <w:rsid w:val="00BE6637"/>
    <w:rsid w:val="00BE6E3E"/>
    <w:rsid w:val="00BE702E"/>
    <w:rsid w:val="00BE70B5"/>
    <w:rsid w:val="00BE7762"/>
    <w:rsid w:val="00BE7785"/>
    <w:rsid w:val="00BE7D1C"/>
    <w:rsid w:val="00BE7DDF"/>
    <w:rsid w:val="00BE7E55"/>
    <w:rsid w:val="00BF00BE"/>
    <w:rsid w:val="00BF0513"/>
    <w:rsid w:val="00BF0798"/>
    <w:rsid w:val="00BF0813"/>
    <w:rsid w:val="00BF0854"/>
    <w:rsid w:val="00BF08D8"/>
    <w:rsid w:val="00BF0A56"/>
    <w:rsid w:val="00BF0B1B"/>
    <w:rsid w:val="00BF0D36"/>
    <w:rsid w:val="00BF0E15"/>
    <w:rsid w:val="00BF17E5"/>
    <w:rsid w:val="00BF1FD2"/>
    <w:rsid w:val="00BF2579"/>
    <w:rsid w:val="00BF362F"/>
    <w:rsid w:val="00BF3CAC"/>
    <w:rsid w:val="00BF3D88"/>
    <w:rsid w:val="00BF41D3"/>
    <w:rsid w:val="00BF428B"/>
    <w:rsid w:val="00BF4B9F"/>
    <w:rsid w:val="00BF4C80"/>
    <w:rsid w:val="00BF4CF2"/>
    <w:rsid w:val="00BF4E4E"/>
    <w:rsid w:val="00BF4F4A"/>
    <w:rsid w:val="00BF5246"/>
    <w:rsid w:val="00BF52EE"/>
    <w:rsid w:val="00BF5329"/>
    <w:rsid w:val="00BF540F"/>
    <w:rsid w:val="00BF564B"/>
    <w:rsid w:val="00BF5655"/>
    <w:rsid w:val="00BF56BF"/>
    <w:rsid w:val="00BF57B9"/>
    <w:rsid w:val="00BF5AF9"/>
    <w:rsid w:val="00BF5DDB"/>
    <w:rsid w:val="00BF5E67"/>
    <w:rsid w:val="00BF60AA"/>
    <w:rsid w:val="00BF61C4"/>
    <w:rsid w:val="00BF63D8"/>
    <w:rsid w:val="00BF6514"/>
    <w:rsid w:val="00BF658E"/>
    <w:rsid w:val="00BF6605"/>
    <w:rsid w:val="00BF6654"/>
    <w:rsid w:val="00BF6673"/>
    <w:rsid w:val="00BF6B82"/>
    <w:rsid w:val="00BF79AB"/>
    <w:rsid w:val="00BF7B71"/>
    <w:rsid w:val="00BF7D60"/>
    <w:rsid w:val="00BF7FE4"/>
    <w:rsid w:val="00C000C2"/>
    <w:rsid w:val="00C0019E"/>
    <w:rsid w:val="00C0021F"/>
    <w:rsid w:val="00C005A4"/>
    <w:rsid w:val="00C005D3"/>
    <w:rsid w:val="00C0071D"/>
    <w:rsid w:val="00C00925"/>
    <w:rsid w:val="00C00969"/>
    <w:rsid w:val="00C00B6C"/>
    <w:rsid w:val="00C00C07"/>
    <w:rsid w:val="00C00D38"/>
    <w:rsid w:val="00C00E0E"/>
    <w:rsid w:val="00C00F1A"/>
    <w:rsid w:val="00C011A6"/>
    <w:rsid w:val="00C012AB"/>
    <w:rsid w:val="00C01957"/>
    <w:rsid w:val="00C01FF1"/>
    <w:rsid w:val="00C0203C"/>
    <w:rsid w:val="00C02249"/>
    <w:rsid w:val="00C02A2D"/>
    <w:rsid w:val="00C02AAB"/>
    <w:rsid w:val="00C02E38"/>
    <w:rsid w:val="00C03053"/>
    <w:rsid w:val="00C0313A"/>
    <w:rsid w:val="00C03547"/>
    <w:rsid w:val="00C04214"/>
    <w:rsid w:val="00C04555"/>
    <w:rsid w:val="00C04C3D"/>
    <w:rsid w:val="00C04F15"/>
    <w:rsid w:val="00C0504A"/>
    <w:rsid w:val="00C05DCA"/>
    <w:rsid w:val="00C05DFC"/>
    <w:rsid w:val="00C06049"/>
    <w:rsid w:val="00C06421"/>
    <w:rsid w:val="00C06A25"/>
    <w:rsid w:val="00C06BB7"/>
    <w:rsid w:val="00C06E0E"/>
    <w:rsid w:val="00C07325"/>
    <w:rsid w:val="00C07831"/>
    <w:rsid w:val="00C101ED"/>
    <w:rsid w:val="00C102DB"/>
    <w:rsid w:val="00C10790"/>
    <w:rsid w:val="00C10BA2"/>
    <w:rsid w:val="00C11C27"/>
    <w:rsid w:val="00C11C28"/>
    <w:rsid w:val="00C12923"/>
    <w:rsid w:val="00C130C4"/>
    <w:rsid w:val="00C1359B"/>
    <w:rsid w:val="00C14417"/>
    <w:rsid w:val="00C14426"/>
    <w:rsid w:val="00C14442"/>
    <w:rsid w:val="00C1457A"/>
    <w:rsid w:val="00C14CA1"/>
    <w:rsid w:val="00C14F41"/>
    <w:rsid w:val="00C15163"/>
    <w:rsid w:val="00C1524A"/>
    <w:rsid w:val="00C158F1"/>
    <w:rsid w:val="00C15ECB"/>
    <w:rsid w:val="00C163C1"/>
    <w:rsid w:val="00C1695B"/>
    <w:rsid w:val="00C16CC4"/>
    <w:rsid w:val="00C16E76"/>
    <w:rsid w:val="00C16F45"/>
    <w:rsid w:val="00C172A2"/>
    <w:rsid w:val="00C17525"/>
    <w:rsid w:val="00C175F0"/>
    <w:rsid w:val="00C17650"/>
    <w:rsid w:val="00C17735"/>
    <w:rsid w:val="00C17C02"/>
    <w:rsid w:val="00C17DD9"/>
    <w:rsid w:val="00C20674"/>
    <w:rsid w:val="00C209FB"/>
    <w:rsid w:val="00C2161C"/>
    <w:rsid w:val="00C21911"/>
    <w:rsid w:val="00C219A3"/>
    <w:rsid w:val="00C21F12"/>
    <w:rsid w:val="00C221CB"/>
    <w:rsid w:val="00C22398"/>
    <w:rsid w:val="00C2239E"/>
    <w:rsid w:val="00C224E8"/>
    <w:rsid w:val="00C226C3"/>
    <w:rsid w:val="00C2275E"/>
    <w:rsid w:val="00C22E9B"/>
    <w:rsid w:val="00C23581"/>
    <w:rsid w:val="00C23A4A"/>
    <w:rsid w:val="00C2461A"/>
    <w:rsid w:val="00C247AB"/>
    <w:rsid w:val="00C249A4"/>
    <w:rsid w:val="00C24E74"/>
    <w:rsid w:val="00C24F8C"/>
    <w:rsid w:val="00C25168"/>
    <w:rsid w:val="00C2549D"/>
    <w:rsid w:val="00C257E8"/>
    <w:rsid w:val="00C2584E"/>
    <w:rsid w:val="00C2588A"/>
    <w:rsid w:val="00C25C54"/>
    <w:rsid w:val="00C25CF4"/>
    <w:rsid w:val="00C25FBD"/>
    <w:rsid w:val="00C263EC"/>
    <w:rsid w:val="00C2640E"/>
    <w:rsid w:val="00C26450"/>
    <w:rsid w:val="00C27300"/>
    <w:rsid w:val="00C27618"/>
    <w:rsid w:val="00C27B8B"/>
    <w:rsid w:val="00C27C06"/>
    <w:rsid w:val="00C27E61"/>
    <w:rsid w:val="00C27FD6"/>
    <w:rsid w:val="00C30374"/>
    <w:rsid w:val="00C305F2"/>
    <w:rsid w:val="00C30739"/>
    <w:rsid w:val="00C309DC"/>
    <w:rsid w:val="00C30BBE"/>
    <w:rsid w:val="00C30D67"/>
    <w:rsid w:val="00C30DA8"/>
    <w:rsid w:val="00C3116B"/>
    <w:rsid w:val="00C31D0B"/>
    <w:rsid w:val="00C31F74"/>
    <w:rsid w:val="00C320E7"/>
    <w:rsid w:val="00C32199"/>
    <w:rsid w:val="00C32300"/>
    <w:rsid w:val="00C32DC5"/>
    <w:rsid w:val="00C33079"/>
    <w:rsid w:val="00C33501"/>
    <w:rsid w:val="00C33D18"/>
    <w:rsid w:val="00C33E6B"/>
    <w:rsid w:val="00C3405F"/>
    <w:rsid w:val="00C34077"/>
    <w:rsid w:val="00C34225"/>
    <w:rsid w:val="00C34385"/>
    <w:rsid w:val="00C34726"/>
    <w:rsid w:val="00C34AB4"/>
    <w:rsid w:val="00C34AC0"/>
    <w:rsid w:val="00C34C2E"/>
    <w:rsid w:val="00C3549F"/>
    <w:rsid w:val="00C3560B"/>
    <w:rsid w:val="00C35824"/>
    <w:rsid w:val="00C35B0F"/>
    <w:rsid w:val="00C35D8F"/>
    <w:rsid w:val="00C36138"/>
    <w:rsid w:val="00C3638D"/>
    <w:rsid w:val="00C3651B"/>
    <w:rsid w:val="00C36681"/>
    <w:rsid w:val="00C36965"/>
    <w:rsid w:val="00C36A1C"/>
    <w:rsid w:val="00C36ADF"/>
    <w:rsid w:val="00C379C0"/>
    <w:rsid w:val="00C37FF5"/>
    <w:rsid w:val="00C40107"/>
    <w:rsid w:val="00C401C4"/>
    <w:rsid w:val="00C4024C"/>
    <w:rsid w:val="00C4037C"/>
    <w:rsid w:val="00C40A4A"/>
    <w:rsid w:val="00C40ABF"/>
    <w:rsid w:val="00C413D0"/>
    <w:rsid w:val="00C42616"/>
    <w:rsid w:val="00C42855"/>
    <w:rsid w:val="00C428E4"/>
    <w:rsid w:val="00C43121"/>
    <w:rsid w:val="00C431C1"/>
    <w:rsid w:val="00C4347D"/>
    <w:rsid w:val="00C441C2"/>
    <w:rsid w:val="00C44248"/>
    <w:rsid w:val="00C4481A"/>
    <w:rsid w:val="00C44B42"/>
    <w:rsid w:val="00C45053"/>
    <w:rsid w:val="00C45A76"/>
    <w:rsid w:val="00C45E16"/>
    <w:rsid w:val="00C4623A"/>
    <w:rsid w:val="00C4635D"/>
    <w:rsid w:val="00C4646F"/>
    <w:rsid w:val="00C46576"/>
    <w:rsid w:val="00C4671A"/>
    <w:rsid w:val="00C46F98"/>
    <w:rsid w:val="00C4702B"/>
    <w:rsid w:val="00C470DC"/>
    <w:rsid w:val="00C475CA"/>
    <w:rsid w:val="00C475EF"/>
    <w:rsid w:val="00C47DF7"/>
    <w:rsid w:val="00C50222"/>
    <w:rsid w:val="00C503A4"/>
    <w:rsid w:val="00C503ED"/>
    <w:rsid w:val="00C50809"/>
    <w:rsid w:val="00C508D6"/>
    <w:rsid w:val="00C5105C"/>
    <w:rsid w:val="00C51248"/>
    <w:rsid w:val="00C51299"/>
    <w:rsid w:val="00C5150C"/>
    <w:rsid w:val="00C516C5"/>
    <w:rsid w:val="00C517EF"/>
    <w:rsid w:val="00C51E18"/>
    <w:rsid w:val="00C51FF6"/>
    <w:rsid w:val="00C52035"/>
    <w:rsid w:val="00C52154"/>
    <w:rsid w:val="00C528FB"/>
    <w:rsid w:val="00C52B76"/>
    <w:rsid w:val="00C52E05"/>
    <w:rsid w:val="00C53100"/>
    <w:rsid w:val="00C53387"/>
    <w:rsid w:val="00C53429"/>
    <w:rsid w:val="00C5350A"/>
    <w:rsid w:val="00C53784"/>
    <w:rsid w:val="00C53789"/>
    <w:rsid w:val="00C53844"/>
    <w:rsid w:val="00C53C8A"/>
    <w:rsid w:val="00C53E09"/>
    <w:rsid w:val="00C54371"/>
    <w:rsid w:val="00C543DF"/>
    <w:rsid w:val="00C547C7"/>
    <w:rsid w:val="00C551A4"/>
    <w:rsid w:val="00C5525D"/>
    <w:rsid w:val="00C5542D"/>
    <w:rsid w:val="00C557AB"/>
    <w:rsid w:val="00C55D5F"/>
    <w:rsid w:val="00C55EA7"/>
    <w:rsid w:val="00C56599"/>
    <w:rsid w:val="00C566AA"/>
    <w:rsid w:val="00C56A12"/>
    <w:rsid w:val="00C56A5E"/>
    <w:rsid w:val="00C56ABE"/>
    <w:rsid w:val="00C56D7B"/>
    <w:rsid w:val="00C56DB7"/>
    <w:rsid w:val="00C5704C"/>
    <w:rsid w:val="00C572D7"/>
    <w:rsid w:val="00C57E2E"/>
    <w:rsid w:val="00C57E88"/>
    <w:rsid w:val="00C57EC8"/>
    <w:rsid w:val="00C600A8"/>
    <w:rsid w:val="00C60154"/>
    <w:rsid w:val="00C605EE"/>
    <w:rsid w:val="00C606E4"/>
    <w:rsid w:val="00C6090D"/>
    <w:rsid w:val="00C60C4A"/>
    <w:rsid w:val="00C6155D"/>
    <w:rsid w:val="00C6176A"/>
    <w:rsid w:val="00C619B3"/>
    <w:rsid w:val="00C61CED"/>
    <w:rsid w:val="00C61ECC"/>
    <w:rsid w:val="00C62085"/>
    <w:rsid w:val="00C62608"/>
    <w:rsid w:val="00C62785"/>
    <w:rsid w:val="00C6278A"/>
    <w:rsid w:val="00C62983"/>
    <w:rsid w:val="00C62BC3"/>
    <w:rsid w:val="00C62D0C"/>
    <w:rsid w:val="00C63018"/>
    <w:rsid w:val="00C630F7"/>
    <w:rsid w:val="00C6370C"/>
    <w:rsid w:val="00C63A27"/>
    <w:rsid w:val="00C63EEE"/>
    <w:rsid w:val="00C642C8"/>
    <w:rsid w:val="00C64368"/>
    <w:rsid w:val="00C64AF3"/>
    <w:rsid w:val="00C64AFF"/>
    <w:rsid w:val="00C64F11"/>
    <w:rsid w:val="00C6506D"/>
    <w:rsid w:val="00C65465"/>
    <w:rsid w:val="00C65672"/>
    <w:rsid w:val="00C6573A"/>
    <w:rsid w:val="00C65854"/>
    <w:rsid w:val="00C66909"/>
    <w:rsid w:val="00C6694B"/>
    <w:rsid w:val="00C6698F"/>
    <w:rsid w:val="00C674B1"/>
    <w:rsid w:val="00C677A8"/>
    <w:rsid w:val="00C67B78"/>
    <w:rsid w:val="00C67D11"/>
    <w:rsid w:val="00C67FCF"/>
    <w:rsid w:val="00C707CD"/>
    <w:rsid w:val="00C707E5"/>
    <w:rsid w:val="00C70D27"/>
    <w:rsid w:val="00C71BBA"/>
    <w:rsid w:val="00C72A23"/>
    <w:rsid w:val="00C72BFF"/>
    <w:rsid w:val="00C72EAC"/>
    <w:rsid w:val="00C7319A"/>
    <w:rsid w:val="00C73F97"/>
    <w:rsid w:val="00C74447"/>
    <w:rsid w:val="00C74A01"/>
    <w:rsid w:val="00C74E2C"/>
    <w:rsid w:val="00C757BA"/>
    <w:rsid w:val="00C75806"/>
    <w:rsid w:val="00C758B2"/>
    <w:rsid w:val="00C75BE2"/>
    <w:rsid w:val="00C75DA7"/>
    <w:rsid w:val="00C7603C"/>
    <w:rsid w:val="00C7606E"/>
    <w:rsid w:val="00C76C29"/>
    <w:rsid w:val="00C7704C"/>
    <w:rsid w:val="00C770F4"/>
    <w:rsid w:val="00C7720C"/>
    <w:rsid w:val="00C7761E"/>
    <w:rsid w:val="00C7788D"/>
    <w:rsid w:val="00C77F48"/>
    <w:rsid w:val="00C80259"/>
    <w:rsid w:val="00C80AFB"/>
    <w:rsid w:val="00C80F7E"/>
    <w:rsid w:val="00C81008"/>
    <w:rsid w:val="00C81435"/>
    <w:rsid w:val="00C8196C"/>
    <w:rsid w:val="00C81B28"/>
    <w:rsid w:val="00C81EFC"/>
    <w:rsid w:val="00C81F90"/>
    <w:rsid w:val="00C821F9"/>
    <w:rsid w:val="00C82214"/>
    <w:rsid w:val="00C824DE"/>
    <w:rsid w:val="00C826CD"/>
    <w:rsid w:val="00C82703"/>
    <w:rsid w:val="00C82752"/>
    <w:rsid w:val="00C8305E"/>
    <w:rsid w:val="00C8332C"/>
    <w:rsid w:val="00C8379F"/>
    <w:rsid w:val="00C83ABB"/>
    <w:rsid w:val="00C84309"/>
    <w:rsid w:val="00C8448F"/>
    <w:rsid w:val="00C8459D"/>
    <w:rsid w:val="00C847DC"/>
    <w:rsid w:val="00C84896"/>
    <w:rsid w:val="00C84986"/>
    <w:rsid w:val="00C84AEB"/>
    <w:rsid w:val="00C84CC5"/>
    <w:rsid w:val="00C84CD4"/>
    <w:rsid w:val="00C8504E"/>
    <w:rsid w:val="00C85225"/>
    <w:rsid w:val="00C85966"/>
    <w:rsid w:val="00C862E8"/>
    <w:rsid w:val="00C86430"/>
    <w:rsid w:val="00C86498"/>
    <w:rsid w:val="00C86530"/>
    <w:rsid w:val="00C86567"/>
    <w:rsid w:val="00C86619"/>
    <w:rsid w:val="00C86A67"/>
    <w:rsid w:val="00C86C12"/>
    <w:rsid w:val="00C8759D"/>
    <w:rsid w:val="00C877BE"/>
    <w:rsid w:val="00C878E6"/>
    <w:rsid w:val="00C87B79"/>
    <w:rsid w:val="00C87BAB"/>
    <w:rsid w:val="00C87BBF"/>
    <w:rsid w:val="00C90449"/>
    <w:rsid w:val="00C9049D"/>
    <w:rsid w:val="00C907E7"/>
    <w:rsid w:val="00C9091F"/>
    <w:rsid w:val="00C909D0"/>
    <w:rsid w:val="00C90D73"/>
    <w:rsid w:val="00C91015"/>
    <w:rsid w:val="00C9106E"/>
    <w:rsid w:val="00C9119F"/>
    <w:rsid w:val="00C912DB"/>
    <w:rsid w:val="00C9168B"/>
    <w:rsid w:val="00C91CDD"/>
    <w:rsid w:val="00C928D7"/>
    <w:rsid w:val="00C928F7"/>
    <w:rsid w:val="00C929EB"/>
    <w:rsid w:val="00C92A8A"/>
    <w:rsid w:val="00C92ACE"/>
    <w:rsid w:val="00C92ADC"/>
    <w:rsid w:val="00C92C0A"/>
    <w:rsid w:val="00C931BD"/>
    <w:rsid w:val="00C937BC"/>
    <w:rsid w:val="00C937FF"/>
    <w:rsid w:val="00C93836"/>
    <w:rsid w:val="00C9389F"/>
    <w:rsid w:val="00C93D58"/>
    <w:rsid w:val="00C93ED9"/>
    <w:rsid w:val="00C93F93"/>
    <w:rsid w:val="00C93FE7"/>
    <w:rsid w:val="00C93FF4"/>
    <w:rsid w:val="00C9418A"/>
    <w:rsid w:val="00C94378"/>
    <w:rsid w:val="00C947F3"/>
    <w:rsid w:val="00C949AF"/>
    <w:rsid w:val="00C94A5A"/>
    <w:rsid w:val="00C94BD4"/>
    <w:rsid w:val="00C94F7F"/>
    <w:rsid w:val="00C950E6"/>
    <w:rsid w:val="00C953FC"/>
    <w:rsid w:val="00C956DB"/>
    <w:rsid w:val="00C95952"/>
    <w:rsid w:val="00C95958"/>
    <w:rsid w:val="00C95A37"/>
    <w:rsid w:val="00C95A81"/>
    <w:rsid w:val="00C95E9D"/>
    <w:rsid w:val="00C95EDE"/>
    <w:rsid w:val="00C95F61"/>
    <w:rsid w:val="00C95FCC"/>
    <w:rsid w:val="00C96432"/>
    <w:rsid w:val="00C96467"/>
    <w:rsid w:val="00C96D04"/>
    <w:rsid w:val="00C9780B"/>
    <w:rsid w:val="00C97CF0"/>
    <w:rsid w:val="00C97D08"/>
    <w:rsid w:val="00CA007D"/>
    <w:rsid w:val="00CA0393"/>
    <w:rsid w:val="00CA0653"/>
    <w:rsid w:val="00CA0E1A"/>
    <w:rsid w:val="00CA0F43"/>
    <w:rsid w:val="00CA0FF2"/>
    <w:rsid w:val="00CA0FFB"/>
    <w:rsid w:val="00CA16AE"/>
    <w:rsid w:val="00CA16B5"/>
    <w:rsid w:val="00CA1FFC"/>
    <w:rsid w:val="00CA206F"/>
    <w:rsid w:val="00CA2133"/>
    <w:rsid w:val="00CA2162"/>
    <w:rsid w:val="00CA22C3"/>
    <w:rsid w:val="00CA2FB0"/>
    <w:rsid w:val="00CA3339"/>
    <w:rsid w:val="00CA34AD"/>
    <w:rsid w:val="00CA3ACD"/>
    <w:rsid w:val="00CA415A"/>
    <w:rsid w:val="00CA41DC"/>
    <w:rsid w:val="00CA49AA"/>
    <w:rsid w:val="00CA511F"/>
    <w:rsid w:val="00CA5A7F"/>
    <w:rsid w:val="00CA5F59"/>
    <w:rsid w:val="00CA64A8"/>
    <w:rsid w:val="00CA6ABA"/>
    <w:rsid w:val="00CA7116"/>
    <w:rsid w:val="00CA74C3"/>
    <w:rsid w:val="00CA7870"/>
    <w:rsid w:val="00CA7AA1"/>
    <w:rsid w:val="00CA7AA9"/>
    <w:rsid w:val="00CA7EA0"/>
    <w:rsid w:val="00CB01C6"/>
    <w:rsid w:val="00CB033E"/>
    <w:rsid w:val="00CB0571"/>
    <w:rsid w:val="00CB1320"/>
    <w:rsid w:val="00CB1382"/>
    <w:rsid w:val="00CB156F"/>
    <w:rsid w:val="00CB1610"/>
    <w:rsid w:val="00CB1AAD"/>
    <w:rsid w:val="00CB21F7"/>
    <w:rsid w:val="00CB271B"/>
    <w:rsid w:val="00CB285D"/>
    <w:rsid w:val="00CB2CDE"/>
    <w:rsid w:val="00CB3131"/>
    <w:rsid w:val="00CB3838"/>
    <w:rsid w:val="00CB383D"/>
    <w:rsid w:val="00CB3BFD"/>
    <w:rsid w:val="00CB3E03"/>
    <w:rsid w:val="00CB3F8D"/>
    <w:rsid w:val="00CB3FCE"/>
    <w:rsid w:val="00CB41DE"/>
    <w:rsid w:val="00CB421D"/>
    <w:rsid w:val="00CB58DA"/>
    <w:rsid w:val="00CB59DB"/>
    <w:rsid w:val="00CB59EC"/>
    <w:rsid w:val="00CB5A7D"/>
    <w:rsid w:val="00CB5B47"/>
    <w:rsid w:val="00CB5C75"/>
    <w:rsid w:val="00CB5DF9"/>
    <w:rsid w:val="00CB5F39"/>
    <w:rsid w:val="00CB6391"/>
    <w:rsid w:val="00CB652E"/>
    <w:rsid w:val="00CB6542"/>
    <w:rsid w:val="00CB6604"/>
    <w:rsid w:val="00CB661E"/>
    <w:rsid w:val="00CB6881"/>
    <w:rsid w:val="00CB6961"/>
    <w:rsid w:val="00CB78D5"/>
    <w:rsid w:val="00CB7DB1"/>
    <w:rsid w:val="00CC00D7"/>
    <w:rsid w:val="00CC0284"/>
    <w:rsid w:val="00CC0570"/>
    <w:rsid w:val="00CC0B6F"/>
    <w:rsid w:val="00CC0F62"/>
    <w:rsid w:val="00CC16C5"/>
    <w:rsid w:val="00CC1729"/>
    <w:rsid w:val="00CC1B3F"/>
    <w:rsid w:val="00CC2021"/>
    <w:rsid w:val="00CC219F"/>
    <w:rsid w:val="00CC2991"/>
    <w:rsid w:val="00CC2BEB"/>
    <w:rsid w:val="00CC3024"/>
    <w:rsid w:val="00CC3110"/>
    <w:rsid w:val="00CC3324"/>
    <w:rsid w:val="00CC3860"/>
    <w:rsid w:val="00CC3ACE"/>
    <w:rsid w:val="00CC3B82"/>
    <w:rsid w:val="00CC4560"/>
    <w:rsid w:val="00CC49DC"/>
    <w:rsid w:val="00CC604D"/>
    <w:rsid w:val="00CC621A"/>
    <w:rsid w:val="00CC6D72"/>
    <w:rsid w:val="00CC6DF7"/>
    <w:rsid w:val="00CC7A4B"/>
    <w:rsid w:val="00CC7EA9"/>
    <w:rsid w:val="00CD057E"/>
    <w:rsid w:val="00CD0933"/>
    <w:rsid w:val="00CD0AB5"/>
    <w:rsid w:val="00CD0DE9"/>
    <w:rsid w:val="00CD115D"/>
    <w:rsid w:val="00CD1311"/>
    <w:rsid w:val="00CD1BF1"/>
    <w:rsid w:val="00CD1C3B"/>
    <w:rsid w:val="00CD1C57"/>
    <w:rsid w:val="00CD1E73"/>
    <w:rsid w:val="00CD2001"/>
    <w:rsid w:val="00CD209A"/>
    <w:rsid w:val="00CD2407"/>
    <w:rsid w:val="00CD29AF"/>
    <w:rsid w:val="00CD2D2A"/>
    <w:rsid w:val="00CD2E37"/>
    <w:rsid w:val="00CD33C6"/>
    <w:rsid w:val="00CD3480"/>
    <w:rsid w:val="00CD383A"/>
    <w:rsid w:val="00CD3E3D"/>
    <w:rsid w:val="00CD3F26"/>
    <w:rsid w:val="00CD4018"/>
    <w:rsid w:val="00CD4373"/>
    <w:rsid w:val="00CD43F2"/>
    <w:rsid w:val="00CD46DE"/>
    <w:rsid w:val="00CD47BD"/>
    <w:rsid w:val="00CD4AD9"/>
    <w:rsid w:val="00CD4CC6"/>
    <w:rsid w:val="00CD4DED"/>
    <w:rsid w:val="00CD52C9"/>
    <w:rsid w:val="00CD5434"/>
    <w:rsid w:val="00CD54DB"/>
    <w:rsid w:val="00CD5B42"/>
    <w:rsid w:val="00CD5E37"/>
    <w:rsid w:val="00CD5F21"/>
    <w:rsid w:val="00CD60CA"/>
    <w:rsid w:val="00CD645E"/>
    <w:rsid w:val="00CD65CB"/>
    <w:rsid w:val="00CD6B01"/>
    <w:rsid w:val="00CD6CE7"/>
    <w:rsid w:val="00CD6E0E"/>
    <w:rsid w:val="00CD7C36"/>
    <w:rsid w:val="00CE0394"/>
    <w:rsid w:val="00CE074F"/>
    <w:rsid w:val="00CE0A4D"/>
    <w:rsid w:val="00CE0FD0"/>
    <w:rsid w:val="00CE1177"/>
    <w:rsid w:val="00CE1241"/>
    <w:rsid w:val="00CE13F7"/>
    <w:rsid w:val="00CE1763"/>
    <w:rsid w:val="00CE1C39"/>
    <w:rsid w:val="00CE1D4C"/>
    <w:rsid w:val="00CE20A4"/>
    <w:rsid w:val="00CE2346"/>
    <w:rsid w:val="00CE2391"/>
    <w:rsid w:val="00CE23A4"/>
    <w:rsid w:val="00CE23FA"/>
    <w:rsid w:val="00CE24A2"/>
    <w:rsid w:val="00CE277B"/>
    <w:rsid w:val="00CE2B28"/>
    <w:rsid w:val="00CE3456"/>
    <w:rsid w:val="00CE35C0"/>
    <w:rsid w:val="00CE38D1"/>
    <w:rsid w:val="00CE391D"/>
    <w:rsid w:val="00CE3BE3"/>
    <w:rsid w:val="00CE3E7B"/>
    <w:rsid w:val="00CE3F6B"/>
    <w:rsid w:val="00CE44E1"/>
    <w:rsid w:val="00CE459B"/>
    <w:rsid w:val="00CE478F"/>
    <w:rsid w:val="00CE4831"/>
    <w:rsid w:val="00CE48CA"/>
    <w:rsid w:val="00CE49BB"/>
    <w:rsid w:val="00CE4B6A"/>
    <w:rsid w:val="00CE4EE5"/>
    <w:rsid w:val="00CE544E"/>
    <w:rsid w:val="00CE5638"/>
    <w:rsid w:val="00CE56F9"/>
    <w:rsid w:val="00CE5877"/>
    <w:rsid w:val="00CE5899"/>
    <w:rsid w:val="00CE5B1D"/>
    <w:rsid w:val="00CE5D3D"/>
    <w:rsid w:val="00CE61D5"/>
    <w:rsid w:val="00CE6B40"/>
    <w:rsid w:val="00CE704D"/>
    <w:rsid w:val="00CE70F8"/>
    <w:rsid w:val="00CE71A3"/>
    <w:rsid w:val="00CE7222"/>
    <w:rsid w:val="00CE7B32"/>
    <w:rsid w:val="00CE7D8A"/>
    <w:rsid w:val="00CF0288"/>
    <w:rsid w:val="00CF0BE2"/>
    <w:rsid w:val="00CF0DFE"/>
    <w:rsid w:val="00CF0E13"/>
    <w:rsid w:val="00CF0E28"/>
    <w:rsid w:val="00CF107F"/>
    <w:rsid w:val="00CF163E"/>
    <w:rsid w:val="00CF181C"/>
    <w:rsid w:val="00CF19AA"/>
    <w:rsid w:val="00CF1A57"/>
    <w:rsid w:val="00CF1BFD"/>
    <w:rsid w:val="00CF1CD2"/>
    <w:rsid w:val="00CF1EF7"/>
    <w:rsid w:val="00CF1FA0"/>
    <w:rsid w:val="00CF20D9"/>
    <w:rsid w:val="00CF2155"/>
    <w:rsid w:val="00CF2350"/>
    <w:rsid w:val="00CF24CA"/>
    <w:rsid w:val="00CF24D9"/>
    <w:rsid w:val="00CF2549"/>
    <w:rsid w:val="00CF27E4"/>
    <w:rsid w:val="00CF2981"/>
    <w:rsid w:val="00CF2EC5"/>
    <w:rsid w:val="00CF3277"/>
    <w:rsid w:val="00CF3471"/>
    <w:rsid w:val="00CF3735"/>
    <w:rsid w:val="00CF3753"/>
    <w:rsid w:val="00CF3848"/>
    <w:rsid w:val="00CF3EF3"/>
    <w:rsid w:val="00CF3F39"/>
    <w:rsid w:val="00CF4406"/>
    <w:rsid w:val="00CF4BB8"/>
    <w:rsid w:val="00CF542E"/>
    <w:rsid w:val="00CF54C4"/>
    <w:rsid w:val="00CF5794"/>
    <w:rsid w:val="00CF5AFB"/>
    <w:rsid w:val="00CF6485"/>
    <w:rsid w:val="00CF6A83"/>
    <w:rsid w:val="00CF7694"/>
    <w:rsid w:val="00CF7789"/>
    <w:rsid w:val="00CF7C62"/>
    <w:rsid w:val="00CF7E26"/>
    <w:rsid w:val="00CF7EA6"/>
    <w:rsid w:val="00D00998"/>
    <w:rsid w:val="00D00AD0"/>
    <w:rsid w:val="00D00BB4"/>
    <w:rsid w:val="00D01501"/>
    <w:rsid w:val="00D0168D"/>
    <w:rsid w:val="00D01869"/>
    <w:rsid w:val="00D018F5"/>
    <w:rsid w:val="00D01B78"/>
    <w:rsid w:val="00D01E82"/>
    <w:rsid w:val="00D02112"/>
    <w:rsid w:val="00D02309"/>
    <w:rsid w:val="00D023EE"/>
    <w:rsid w:val="00D02731"/>
    <w:rsid w:val="00D027E7"/>
    <w:rsid w:val="00D030A1"/>
    <w:rsid w:val="00D03146"/>
    <w:rsid w:val="00D032DF"/>
    <w:rsid w:val="00D03311"/>
    <w:rsid w:val="00D033D8"/>
    <w:rsid w:val="00D038CD"/>
    <w:rsid w:val="00D03B2E"/>
    <w:rsid w:val="00D0436E"/>
    <w:rsid w:val="00D04AA1"/>
    <w:rsid w:val="00D04C91"/>
    <w:rsid w:val="00D05217"/>
    <w:rsid w:val="00D05426"/>
    <w:rsid w:val="00D059C7"/>
    <w:rsid w:val="00D05B85"/>
    <w:rsid w:val="00D05CC1"/>
    <w:rsid w:val="00D05CF1"/>
    <w:rsid w:val="00D05F40"/>
    <w:rsid w:val="00D06846"/>
    <w:rsid w:val="00D06B0E"/>
    <w:rsid w:val="00D06B4A"/>
    <w:rsid w:val="00D06E4E"/>
    <w:rsid w:val="00D07297"/>
    <w:rsid w:val="00D0765B"/>
    <w:rsid w:val="00D07C96"/>
    <w:rsid w:val="00D07ED8"/>
    <w:rsid w:val="00D105F4"/>
    <w:rsid w:val="00D10E37"/>
    <w:rsid w:val="00D10FA2"/>
    <w:rsid w:val="00D112A9"/>
    <w:rsid w:val="00D112AE"/>
    <w:rsid w:val="00D112CB"/>
    <w:rsid w:val="00D11511"/>
    <w:rsid w:val="00D11698"/>
    <w:rsid w:val="00D119EF"/>
    <w:rsid w:val="00D11D36"/>
    <w:rsid w:val="00D11DE8"/>
    <w:rsid w:val="00D120EC"/>
    <w:rsid w:val="00D122FE"/>
    <w:rsid w:val="00D12B64"/>
    <w:rsid w:val="00D12C9E"/>
    <w:rsid w:val="00D12E94"/>
    <w:rsid w:val="00D130BB"/>
    <w:rsid w:val="00D13158"/>
    <w:rsid w:val="00D13798"/>
    <w:rsid w:val="00D1385F"/>
    <w:rsid w:val="00D13911"/>
    <w:rsid w:val="00D13A8C"/>
    <w:rsid w:val="00D13BF6"/>
    <w:rsid w:val="00D13FF8"/>
    <w:rsid w:val="00D140F6"/>
    <w:rsid w:val="00D14245"/>
    <w:rsid w:val="00D14351"/>
    <w:rsid w:val="00D14679"/>
    <w:rsid w:val="00D14758"/>
    <w:rsid w:val="00D14904"/>
    <w:rsid w:val="00D149AD"/>
    <w:rsid w:val="00D14DD0"/>
    <w:rsid w:val="00D14EDA"/>
    <w:rsid w:val="00D151B8"/>
    <w:rsid w:val="00D15A6A"/>
    <w:rsid w:val="00D15C1A"/>
    <w:rsid w:val="00D1614E"/>
    <w:rsid w:val="00D163D5"/>
    <w:rsid w:val="00D16497"/>
    <w:rsid w:val="00D16BFB"/>
    <w:rsid w:val="00D170EC"/>
    <w:rsid w:val="00D171C9"/>
    <w:rsid w:val="00D17200"/>
    <w:rsid w:val="00D17A53"/>
    <w:rsid w:val="00D20321"/>
    <w:rsid w:val="00D20588"/>
    <w:rsid w:val="00D20C0F"/>
    <w:rsid w:val="00D2170C"/>
    <w:rsid w:val="00D21846"/>
    <w:rsid w:val="00D2189B"/>
    <w:rsid w:val="00D21FEC"/>
    <w:rsid w:val="00D2226B"/>
    <w:rsid w:val="00D22836"/>
    <w:rsid w:val="00D22A2E"/>
    <w:rsid w:val="00D22B00"/>
    <w:rsid w:val="00D22DA1"/>
    <w:rsid w:val="00D22DB0"/>
    <w:rsid w:val="00D22E30"/>
    <w:rsid w:val="00D22F15"/>
    <w:rsid w:val="00D23122"/>
    <w:rsid w:val="00D233B9"/>
    <w:rsid w:val="00D2346B"/>
    <w:rsid w:val="00D23612"/>
    <w:rsid w:val="00D23710"/>
    <w:rsid w:val="00D23844"/>
    <w:rsid w:val="00D23864"/>
    <w:rsid w:val="00D23907"/>
    <w:rsid w:val="00D23BCC"/>
    <w:rsid w:val="00D23C36"/>
    <w:rsid w:val="00D23FCE"/>
    <w:rsid w:val="00D240A8"/>
    <w:rsid w:val="00D2475A"/>
    <w:rsid w:val="00D24B3B"/>
    <w:rsid w:val="00D250E7"/>
    <w:rsid w:val="00D254C8"/>
    <w:rsid w:val="00D25C5A"/>
    <w:rsid w:val="00D25C9B"/>
    <w:rsid w:val="00D26093"/>
    <w:rsid w:val="00D26460"/>
    <w:rsid w:val="00D26513"/>
    <w:rsid w:val="00D26740"/>
    <w:rsid w:val="00D26781"/>
    <w:rsid w:val="00D267D7"/>
    <w:rsid w:val="00D268E9"/>
    <w:rsid w:val="00D270B0"/>
    <w:rsid w:val="00D2715B"/>
    <w:rsid w:val="00D27276"/>
    <w:rsid w:val="00D27354"/>
    <w:rsid w:val="00D273F4"/>
    <w:rsid w:val="00D277B7"/>
    <w:rsid w:val="00D27F15"/>
    <w:rsid w:val="00D27F1A"/>
    <w:rsid w:val="00D27F2A"/>
    <w:rsid w:val="00D3085E"/>
    <w:rsid w:val="00D30BF5"/>
    <w:rsid w:val="00D3123D"/>
    <w:rsid w:val="00D3129C"/>
    <w:rsid w:val="00D3154A"/>
    <w:rsid w:val="00D31789"/>
    <w:rsid w:val="00D3193D"/>
    <w:rsid w:val="00D31C2F"/>
    <w:rsid w:val="00D32667"/>
    <w:rsid w:val="00D32D4E"/>
    <w:rsid w:val="00D32E68"/>
    <w:rsid w:val="00D333F4"/>
    <w:rsid w:val="00D33465"/>
    <w:rsid w:val="00D3347B"/>
    <w:rsid w:val="00D339F3"/>
    <w:rsid w:val="00D34921"/>
    <w:rsid w:val="00D34C3B"/>
    <w:rsid w:val="00D34D6D"/>
    <w:rsid w:val="00D34FEE"/>
    <w:rsid w:val="00D35377"/>
    <w:rsid w:val="00D35496"/>
    <w:rsid w:val="00D35515"/>
    <w:rsid w:val="00D35A85"/>
    <w:rsid w:val="00D35BB0"/>
    <w:rsid w:val="00D35E42"/>
    <w:rsid w:val="00D36DAF"/>
    <w:rsid w:val="00D36E58"/>
    <w:rsid w:val="00D370DD"/>
    <w:rsid w:val="00D37233"/>
    <w:rsid w:val="00D374EA"/>
    <w:rsid w:val="00D375AD"/>
    <w:rsid w:val="00D3784E"/>
    <w:rsid w:val="00D37A5D"/>
    <w:rsid w:val="00D37C82"/>
    <w:rsid w:val="00D40829"/>
    <w:rsid w:val="00D408EA"/>
    <w:rsid w:val="00D40F81"/>
    <w:rsid w:val="00D414DF"/>
    <w:rsid w:val="00D41506"/>
    <w:rsid w:val="00D415D5"/>
    <w:rsid w:val="00D41608"/>
    <w:rsid w:val="00D4164F"/>
    <w:rsid w:val="00D416D4"/>
    <w:rsid w:val="00D418BC"/>
    <w:rsid w:val="00D41944"/>
    <w:rsid w:val="00D41A4D"/>
    <w:rsid w:val="00D41C3F"/>
    <w:rsid w:val="00D41ECC"/>
    <w:rsid w:val="00D42A20"/>
    <w:rsid w:val="00D42B1B"/>
    <w:rsid w:val="00D42FAE"/>
    <w:rsid w:val="00D42FE4"/>
    <w:rsid w:val="00D430E3"/>
    <w:rsid w:val="00D432E4"/>
    <w:rsid w:val="00D434AA"/>
    <w:rsid w:val="00D4357B"/>
    <w:rsid w:val="00D43D22"/>
    <w:rsid w:val="00D43E03"/>
    <w:rsid w:val="00D43ED2"/>
    <w:rsid w:val="00D4412D"/>
    <w:rsid w:val="00D441D0"/>
    <w:rsid w:val="00D45083"/>
    <w:rsid w:val="00D453CB"/>
    <w:rsid w:val="00D453D1"/>
    <w:rsid w:val="00D458C0"/>
    <w:rsid w:val="00D45923"/>
    <w:rsid w:val="00D45DAB"/>
    <w:rsid w:val="00D45EBD"/>
    <w:rsid w:val="00D45F04"/>
    <w:rsid w:val="00D45FDA"/>
    <w:rsid w:val="00D46888"/>
    <w:rsid w:val="00D46B10"/>
    <w:rsid w:val="00D46E61"/>
    <w:rsid w:val="00D4740F"/>
    <w:rsid w:val="00D478F3"/>
    <w:rsid w:val="00D47927"/>
    <w:rsid w:val="00D479E8"/>
    <w:rsid w:val="00D50750"/>
    <w:rsid w:val="00D50815"/>
    <w:rsid w:val="00D508C3"/>
    <w:rsid w:val="00D50E0A"/>
    <w:rsid w:val="00D518A9"/>
    <w:rsid w:val="00D519E5"/>
    <w:rsid w:val="00D51B86"/>
    <w:rsid w:val="00D51BF2"/>
    <w:rsid w:val="00D52C45"/>
    <w:rsid w:val="00D52CCC"/>
    <w:rsid w:val="00D52DE9"/>
    <w:rsid w:val="00D531D7"/>
    <w:rsid w:val="00D533B1"/>
    <w:rsid w:val="00D535FF"/>
    <w:rsid w:val="00D5367D"/>
    <w:rsid w:val="00D537EC"/>
    <w:rsid w:val="00D542B5"/>
    <w:rsid w:val="00D544E7"/>
    <w:rsid w:val="00D5499B"/>
    <w:rsid w:val="00D54CC6"/>
    <w:rsid w:val="00D54D95"/>
    <w:rsid w:val="00D552EF"/>
    <w:rsid w:val="00D55364"/>
    <w:rsid w:val="00D554FE"/>
    <w:rsid w:val="00D55ADF"/>
    <w:rsid w:val="00D55B36"/>
    <w:rsid w:val="00D55CE3"/>
    <w:rsid w:val="00D55D0C"/>
    <w:rsid w:val="00D56571"/>
    <w:rsid w:val="00D56658"/>
    <w:rsid w:val="00D5665E"/>
    <w:rsid w:val="00D56988"/>
    <w:rsid w:val="00D56B75"/>
    <w:rsid w:val="00D56CDC"/>
    <w:rsid w:val="00D5701C"/>
    <w:rsid w:val="00D5746D"/>
    <w:rsid w:val="00D57A61"/>
    <w:rsid w:val="00D57B7C"/>
    <w:rsid w:val="00D57EF5"/>
    <w:rsid w:val="00D602D6"/>
    <w:rsid w:val="00D6102B"/>
    <w:rsid w:val="00D61272"/>
    <w:rsid w:val="00D614C6"/>
    <w:rsid w:val="00D62094"/>
    <w:rsid w:val="00D621B8"/>
    <w:rsid w:val="00D62CA1"/>
    <w:rsid w:val="00D63295"/>
    <w:rsid w:val="00D633B9"/>
    <w:rsid w:val="00D633FD"/>
    <w:rsid w:val="00D6340C"/>
    <w:rsid w:val="00D63D46"/>
    <w:rsid w:val="00D63DC6"/>
    <w:rsid w:val="00D643B7"/>
    <w:rsid w:val="00D645B2"/>
    <w:rsid w:val="00D645E2"/>
    <w:rsid w:val="00D64C77"/>
    <w:rsid w:val="00D64FF1"/>
    <w:rsid w:val="00D650CE"/>
    <w:rsid w:val="00D653D0"/>
    <w:rsid w:val="00D65641"/>
    <w:rsid w:val="00D658FA"/>
    <w:rsid w:val="00D65BD6"/>
    <w:rsid w:val="00D663F3"/>
    <w:rsid w:val="00D66601"/>
    <w:rsid w:val="00D667DC"/>
    <w:rsid w:val="00D669C1"/>
    <w:rsid w:val="00D66C17"/>
    <w:rsid w:val="00D66D98"/>
    <w:rsid w:val="00D66E71"/>
    <w:rsid w:val="00D66FD6"/>
    <w:rsid w:val="00D670F7"/>
    <w:rsid w:val="00D67295"/>
    <w:rsid w:val="00D675C3"/>
    <w:rsid w:val="00D677A5"/>
    <w:rsid w:val="00D679CA"/>
    <w:rsid w:val="00D67A36"/>
    <w:rsid w:val="00D700AC"/>
    <w:rsid w:val="00D70288"/>
    <w:rsid w:val="00D702FD"/>
    <w:rsid w:val="00D70494"/>
    <w:rsid w:val="00D70561"/>
    <w:rsid w:val="00D70EB5"/>
    <w:rsid w:val="00D713CD"/>
    <w:rsid w:val="00D71401"/>
    <w:rsid w:val="00D716B0"/>
    <w:rsid w:val="00D71925"/>
    <w:rsid w:val="00D719E3"/>
    <w:rsid w:val="00D71A26"/>
    <w:rsid w:val="00D71D44"/>
    <w:rsid w:val="00D722A6"/>
    <w:rsid w:val="00D7242C"/>
    <w:rsid w:val="00D726A4"/>
    <w:rsid w:val="00D7296E"/>
    <w:rsid w:val="00D72FC2"/>
    <w:rsid w:val="00D73187"/>
    <w:rsid w:val="00D737A6"/>
    <w:rsid w:val="00D739A5"/>
    <w:rsid w:val="00D73C08"/>
    <w:rsid w:val="00D74C11"/>
    <w:rsid w:val="00D74DE2"/>
    <w:rsid w:val="00D7536B"/>
    <w:rsid w:val="00D756AA"/>
    <w:rsid w:val="00D759DA"/>
    <w:rsid w:val="00D7606D"/>
    <w:rsid w:val="00D76B61"/>
    <w:rsid w:val="00D76DB8"/>
    <w:rsid w:val="00D7779F"/>
    <w:rsid w:val="00D8004C"/>
    <w:rsid w:val="00D80220"/>
    <w:rsid w:val="00D806E6"/>
    <w:rsid w:val="00D80711"/>
    <w:rsid w:val="00D8092D"/>
    <w:rsid w:val="00D81059"/>
    <w:rsid w:val="00D810BB"/>
    <w:rsid w:val="00D810C4"/>
    <w:rsid w:val="00D8180A"/>
    <w:rsid w:val="00D8211E"/>
    <w:rsid w:val="00D83355"/>
    <w:rsid w:val="00D833F9"/>
    <w:rsid w:val="00D838D4"/>
    <w:rsid w:val="00D84B3A"/>
    <w:rsid w:val="00D84BE7"/>
    <w:rsid w:val="00D84DB0"/>
    <w:rsid w:val="00D85292"/>
    <w:rsid w:val="00D8539B"/>
    <w:rsid w:val="00D857A2"/>
    <w:rsid w:val="00D85885"/>
    <w:rsid w:val="00D85F86"/>
    <w:rsid w:val="00D86165"/>
    <w:rsid w:val="00D863C9"/>
    <w:rsid w:val="00D86633"/>
    <w:rsid w:val="00D869A6"/>
    <w:rsid w:val="00D87054"/>
    <w:rsid w:val="00D87C16"/>
    <w:rsid w:val="00D87EE5"/>
    <w:rsid w:val="00D87FA0"/>
    <w:rsid w:val="00D90135"/>
    <w:rsid w:val="00D90303"/>
    <w:rsid w:val="00D90543"/>
    <w:rsid w:val="00D90A8D"/>
    <w:rsid w:val="00D90CCE"/>
    <w:rsid w:val="00D90D86"/>
    <w:rsid w:val="00D91010"/>
    <w:rsid w:val="00D912DE"/>
    <w:rsid w:val="00D91479"/>
    <w:rsid w:val="00D914E0"/>
    <w:rsid w:val="00D91679"/>
    <w:rsid w:val="00D91949"/>
    <w:rsid w:val="00D919D6"/>
    <w:rsid w:val="00D91A81"/>
    <w:rsid w:val="00D91DEB"/>
    <w:rsid w:val="00D9223A"/>
    <w:rsid w:val="00D9232E"/>
    <w:rsid w:val="00D92348"/>
    <w:rsid w:val="00D9246F"/>
    <w:rsid w:val="00D925C5"/>
    <w:rsid w:val="00D92679"/>
    <w:rsid w:val="00D92F18"/>
    <w:rsid w:val="00D93044"/>
    <w:rsid w:val="00D930EB"/>
    <w:rsid w:val="00D9367F"/>
    <w:rsid w:val="00D938D5"/>
    <w:rsid w:val="00D93925"/>
    <w:rsid w:val="00D93D2D"/>
    <w:rsid w:val="00D94000"/>
    <w:rsid w:val="00D9417A"/>
    <w:rsid w:val="00D941B2"/>
    <w:rsid w:val="00D9437F"/>
    <w:rsid w:val="00D94748"/>
    <w:rsid w:val="00D94968"/>
    <w:rsid w:val="00D94B74"/>
    <w:rsid w:val="00D94BE1"/>
    <w:rsid w:val="00D94CA6"/>
    <w:rsid w:val="00D94CC9"/>
    <w:rsid w:val="00D94D14"/>
    <w:rsid w:val="00D94E37"/>
    <w:rsid w:val="00D94F77"/>
    <w:rsid w:val="00D951A2"/>
    <w:rsid w:val="00D952A9"/>
    <w:rsid w:val="00D95676"/>
    <w:rsid w:val="00D95D39"/>
    <w:rsid w:val="00D95EBE"/>
    <w:rsid w:val="00D9610D"/>
    <w:rsid w:val="00D9630B"/>
    <w:rsid w:val="00D966BD"/>
    <w:rsid w:val="00D96855"/>
    <w:rsid w:val="00D96CA9"/>
    <w:rsid w:val="00D96D08"/>
    <w:rsid w:val="00D975FA"/>
    <w:rsid w:val="00D9771F"/>
    <w:rsid w:val="00D978F3"/>
    <w:rsid w:val="00D97F92"/>
    <w:rsid w:val="00DA010F"/>
    <w:rsid w:val="00DA020E"/>
    <w:rsid w:val="00DA03B3"/>
    <w:rsid w:val="00DA044C"/>
    <w:rsid w:val="00DA0579"/>
    <w:rsid w:val="00DA0C5F"/>
    <w:rsid w:val="00DA0DC3"/>
    <w:rsid w:val="00DA0FB5"/>
    <w:rsid w:val="00DA0FB8"/>
    <w:rsid w:val="00DA1331"/>
    <w:rsid w:val="00DA1511"/>
    <w:rsid w:val="00DA2275"/>
    <w:rsid w:val="00DA2C1F"/>
    <w:rsid w:val="00DA2DCF"/>
    <w:rsid w:val="00DA2E10"/>
    <w:rsid w:val="00DA2F2D"/>
    <w:rsid w:val="00DA32DE"/>
    <w:rsid w:val="00DA331D"/>
    <w:rsid w:val="00DA3370"/>
    <w:rsid w:val="00DA3606"/>
    <w:rsid w:val="00DA3EEA"/>
    <w:rsid w:val="00DA3F3F"/>
    <w:rsid w:val="00DA459D"/>
    <w:rsid w:val="00DA4600"/>
    <w:rsid w:val="00DA4A24"/>
    <w:rsid w:val="00DA4B8D"/>
    <w:rsid w:val="00DA4E1B"/>
    <w:rsid w:val="00DA4EFB"/>
    <w:rsid w:val="00DA50C2"/>
    <w:rsid w:val="00DA5448"/>
    <w:rsid w:val="00DA5F67"/>
    <w:rsid w:val="00DA62C1"/>
    <w:rsid w:val="00DA64FB"/>
    <w:rsid w:val="00DA6B50"/>
    <w:rsid w:val="00DA6B55"/>
    <w:rsid w:val="00DA6DB3"/>
    <w:rsid w:val="00DA711C"/>
    <w:rsid w:val="00DA7398"/>
    <w:rsid w:val="00DA7500"/>
    <w:rsid w:val="00DA7625"/>
    <w:rsid w:val="00DA7C1A"/>
    <w:rsid w:val="00DB013A"/>
    <w:rsid w:val="00DB029A"/>
    <w:rsid w:val="00DB05D2"/>
    <w:rsid w:val="00DB0A79"/>
    <w:rsid w:val="00DB13F7"/>
    <w:rsid w:val="00DB1421"/>
    <w:rsid w:val="00DB153B"/>
    <w:rsid w:val="00DB1640"/>
    <w:rsid w:val="00DB1716"/>
    <w:rsid w:val="00DB195D"/>
    <w:rsid w:val="00DB1AB1"/>
    <w:rsid w:val="00DB2199"/>
    <w:rsid w:val="00DB22EA"/>
    <w:rsid w:val="00DB3108"/>
    <w:rsid w:val="00DB3FFA"/>
    <w:rsid w:val="00DB40B3"/>
    <w:rsid w:val="00DB42D8"/>
    <w:rsid w:val="00DB4385"/>
    <w:rsid w:val="00DB43FD"/>
    <w:rsid w:val="00DB4480"/>
    <w:rsid w:val="00DB48B9"/>
    <w:rsid w:val="00DB4BCB"/>
    <w:rsid w:val="00DB5487"/>
    <w:rsid w:val="00DB5815"/>
    <w:rsid w:val="00DB5C59"/>
    <w:rsid w:val="00DB5E21"/>
    <w:rsid w:val="00DB64DA"/>
    <w:rsid w:val="00DB6A16"/>
    <w:rsid w:val="00DB7233"/>
    <w:rsid w:val="00DB729E"/>
    <w:rsid w:val="00DB76BB"/>
    <w:rsid w:val="00DB7F57"/>
    <w:rsid w:val="00DC056F"/>
    <w:rsid w:val="00DC07FA"/>
    <w:rsid w:val="00DC0A2C"/>
    <w:rsid w:val="00DC0BEC"/>
    <w:rsid w:val="00DC106F"/>
    <w:rsid w:val="00DC11CD"/>
    <w:rsid w:val="00DC16E0"/>
    <w:rsid w:val="00DC16E6"/>
    <w:rsid w:val="00DC1C7B"/>
    <w:rsid w:val="00DC20DA"/>
    <w:rsid w:val="00DC2910"/>
    <w:rsid w:val="00DC2F1B"/>
    <w:rsid w:val="00DC2FAC"/>
    <w:rsid w:val="00DC316D"/>
    <w:rsid w:val="00DC32FF"/>
    <w:rsid w:val="00DC36D4"/>
    <w:rsid w:val="00DC37B1"/>
    <w:rsid w:val="00DC38EA"/>
    <w:rsid w:val="00DC3BB2"/>
    <w:rsid w:val="00DC3EDA"/>
    <w:rsid w:val="00DC4C9F"/>
    <w:rsid w:val="00DC51F8"/>
    <w:rsid w:val="00DC5322"/>
    <w:rsid w:val="00DC54B1"/>
    <w:rsid w:val="00DC572E"/>
    <w:rsid w:val="00DC57D5"/>
    <w:rsid w:val="00DC5A71"/>
    <w:rsid w:val="00DC5C47"/>
    <w:rsid w:val="00DC5D5C"/>
    <w:rsid w:val="00DC6742"/>
    <w:rsid w:val="00DC68AB"/>
    <w:rsid w:val="00DC6BFB"/>
    <w:rsid w:val="00DC707A"/>
    <w:rsid w:val="00DC71DA"/>
    <w:rsid w:val="00DC744E"/>
    <w:rsid w:val="00DC7C68"/>
    <w:rsid w:val="00DC7DB0"/>
    <w:rsid w:val="00DD0079"/>
    <w:rsid w:val="00DD05CF"/>
    <w:rsid w:val="00DD1129"/>
    <w:rsid w:val="00DD12EA"/>
    <w:rsid w:val="00DD14B9"/>
    <w:rsid w:val="00DD18CF"/>
    <w:rsid w:val="00DD19B1"/>
    <w:rsid w:val="00DD19FF"/>
    <w:rsid w:val="00DD1B00"/>
    <w:rsid w:val="00DD1C6D"/>
    <w:rsid w:val="00DD1E6E"/>
    <w:rsid w:val="00DD1F95"/>
    <w:rsid w:val="00DD2402"/>
    <w:rsid w:val="00DD2A0E"/>
    <w:rsid w:val="00DD2A38"/>
    <w:rsid w:val="00DD301E"/>
    <w:rsid w:val="00DD31A5"/>
    <w:rsid w:val="00DD3247"/>
    <w:rsid w:val="00DD330F"/>
    <w:rsid w:val="00DD3593"/>
    <w:rsid w:val="00DD35DA"/>
    <w:rsid w:val="00DD37EF"/>
    <w:rsid w:val="00DD3B9E"/>
    <w:rsid w:val="00DD3DF1"/>
    <w:rsid w:val="00DD3E8C"/>
    <w:rsid w:val="00DD3E99"/>
    <w:rsid w:val="00DD3F97"/>
    <w:rsid w:val="00DD3F9D"/>
    <w:rsid w:val="00DD3FC1"/>
    <w:rsid w:val="00DD46D1"/>
    <w:rsid w:val="00DD4A87"/>
    <w:rsid w:val="00DD5C73"/>
    <w:rsid w:val="00DD6063"/>
    <w:rsid w:val="00DD6249"/>
    <w:rsid w:val="00DD6555"/>
    <w:rsid w:val="00DD6A29"/>
    <w:rsid w:val="00DD6EE4"/>
    <w:rsid w:val="00DD74D6"/>
    <w:rsid w:val="00DE0009"/>
    <w:rsid w:val="00DE086C"/>
    <w:rsid w:val="00DE0C6E"/>
    <w:rsid w:val="00DE0DDC"/>
    <w:rsid w:val="00DE0E93"/>
    <w:rsid w:val="00DE1391"/>
    <w:rsid w:val="00DE1415"/>
    <w:rsid w:val="00DE1534"/>
    <w:rsid w:val="00DE1BEB"/>
    <w:rsid w:val="00DE20BE"/>
    <w:rsid w:val="00DE21D2"/>
    <w:rsid w:val="00DE21FB"/>
    <w:rsid w:val="00DE2651"/>
    <w:rsid w:val="00DE27FB"/>
    <w:rsid w:val="00DE2D05"/>
    <w:rsid w:val="00DE3D64"/>
    <w:rsid w:val="00DE3DE4"/>
    <w:rsid w:val="00DE4291"/>
    <w:rsid w:val="00DE43AA"/>
    <w:rsid w:val="00DE44B6"/>
    <w:rsid w:val="00DE482F"/>
    <w:rsid w:val="00DE49EA"/>
    <w:rsid w:val="00DE4A8D"/>
    <w:rsid w:val="00DE4DCB"/>
    <w:rsid w:val="00DE5731"/>
    <w:rsid w:val="00DE5E93"/>
    <w:rsid w:val="00DE6510"/>
    <w:rsid w:val="00DE6823"/>
    <w:rsid w:val="00DE6980"/>
    <w:rsid w:val="00DE6B8A"/>
    <w:rsid w:val="00DE7077"/>
    <w:rsid w:val="00DE72C7"/>
    <w:rsid w:val="00DE74D2"/>
    <w:rsid w:val="00DE7BFB"/>
    <w:rsid w:val="00DE7C3B"/>
    <w:rsid w:val="00DE7C9D"/>
    <w:rsid w:val="00DF0516"/>
    <w:rsid w:val="00DF081C"/>
    <w:rsid w:val="00DF0967"/>
    <w:rsid w:val="00DF0D08"/>
    <w:rsid w:val="00DF0F72"/>
    <w:rsid w:val="00DF1100"/>
    <w:rsid w:val="00DF1557"/>
    <w:rsid w:val="00DF1B15"/>
    <w:rsid w:val="00DF1D76"/>
    <w:rsid w:val="00DF2B1D"/>
    <w:rsid w:val="00DF2B87"/>
    <w:rsid w:val="00DF2C9E"/>
    <w:rsid w:val="00DF2F76"/>
    <w:rsid w:val="00DF3551"/>
    <w:rsid w:val="00DF3A59"/>
    <w:rsid w:val="00DF3AF6"/>
    <w:rsid w:val="00DF4051"/>
    <w:rsid w:val="00DF4438"/>
    <w:rsid w:val="00DF45EA"/>
    <w:rsid w:val="00DF492C"/>
    <w:rsid w:val="00DF4D43"/>
    <w:rsid w:val="00DF5156"/>
    <w:rsid w:val="00DF5420"/>
    <w:rsid w:val="00DF57BC"/>
    <w:rsid w:val="00DF5D51"/>
    <w:rsid w:val="00DF5ED3"/>
    <w:rsid w:val="00DF62C6"/>
    <w:rsid w:val="00DF639F"/>
    <w:rsid w:val="00DF677F"/>
    <w:rsid w:val="00DF69ED"/>
    <w:rsid w:val="00DF6BB5"/>
    <w:rsid w:val="00DF6F2A"/>
    <w:rsid w:val="00DF72C6"/>
    <w:rsid w:val="00DF73F1"/>
    <w:rsid w:val="00DF7804"/>
    <w:rsid w:val="00E00DC4"/>
    <w:rsid w:val="00E00F10"/>
    <w:rsid w:val="00E01546"/>
    <w:rsid w:val="00E015C6"/>
    <w:rsid w:val="00E01952"/>
    <w:rsid w:val="00E022A8"/>
    <w:rsid w:val="00E0268F"/>
    <w:rsid w:val="00E026AB"/>
    <w:rsid w:val="00E02C04"/>
    <w:rsid w:val="00E02DA0"/>
    <w:rsid w:val="00E0336E"/>
    <w:rsid w:val="00E0358F"/>
    <w:rsid w:val="00E0368F"/>
    <w:rsid w:val="00E03B85"/>
    <w:rsid w:val="00E03F80"/>
    <w:rsid w:val="00E04357"/>
    <w:rsid w:val="00E04AE4"/>
    <w:rsid w:val="00E04FAE"/>
    <w:rsid w:val="00E05539"/>
    <w:rsid w:val="00E058E7"/>
    <w:rsid w:val="00E05CE5"/>
    <w:rsid w:val="00E06247"/>
    <w:rsid w:val="00E06332"/>
    <w:rsid w:val="00E06640"/>
    <w:rsid w:val="00E06DC5"/>
    <w:rsid w:val="00E0739C"/>
    <w:rsid w:val="00E07674"/>
    <w:rsid w:val="00E078A7"/>
    <w:rsid w:val="00E078ED"/>
    <w:rsid w:val="00E100E0"/>
    <w:rsid w:val="00E10425"/>
    <w:rsid w:val="00E10478"/>
    <w:rsid w:val="00E10674"/>
    <w:rsid w:val="00E107C9"/>
    <w:rsid w:val="00E11A84"/>
    <w:rsid w:val="00E11DF4"/>
    <w:rsid w:val="00E12296"/>
    <w:rsid w:val="00E12466"/>
    <w:rsid w:val="00E12961"/>
    <w:rsid w:val="00E12B97"/>
    <w:rsid w:val="00E12CD9"/>
    <w:rsid w:val="00E12D52"/>
    <w:rsid w:val="00E12F6D"/>
    <w:rsid w:val="00E13804"/>
    <w:rsid w:val="00E1381C"/>
    <w:rsid w:val="00E1390E"/>
    <w:rsid w:val="00E13EA9"/>
    <w:rsid w:val="00E14590"/>
    <w:rsid w:val="00E1470C"/>
    <w:rsid w:val="00E1476B"/>
    <w:rsid w:val="00E14848"/>
    <w:rsid w:val="00E1538A"/>
    <w:rsid w:val="00E156C8"/>
    <w:rsid w:val="00E163DB"/>
    <w:rsid w:val="00E16529"/>
    <w:rsid w:val="00E1776D"/>
    <w:rsid w:val="00E178A6"/>
    <w:rsid w:val="00E179AB"/>
    <w:rsid w:val="00E17AB5"/>
    <w:rsid w:val="00E20872"/>
    <w:rsid w:val="00E20CEA"/>
    <w:rsid w:val="00E20E42"/>
    <w:rsid w:val="00E210E7"/>
    <w:rsid w:val="00E213E1"/>
    <w:rsid w:val="00E21B70"/>
    <w:rsid w:val="00E21EF9"/>
    <w:rsid w:val="00E2204C"/>
    <w:rsid w:val="00E22451"/>
    <w:rsid w:val="00E22610"/>
    <w:rsid w:val="00E22851"/>
    <w:rsid w:val="00E2290C"/>
    <w:rsid w:val="00E229C9"/>
    <w:rsid w:val="00E2319D"/>
    <w:rsid w:val="00E233CD"/>
    <w:rsid w:val="00E23AAA"/>
    <w:rsid w:val="00E23D21"/>
    <w:rsid w:val="00E242B5"/>
    <w:rsid w:val="00E24365"/>
    <w:rsid w:val="00E24417"/>
    <w:rsid w:val="00E24689"/>
    <w:rsid w:val="00E2490B"/>
    <w:rsid w:val="00E24B6B"/>
    <w:rsid w:val="00E25852"/>
    <w:rsid w:val="00E25A3F"/>
    <w:rsid w:val="00E25AEC"/>
    <w:rsid w:val="00E26126"/>
    <w:rsid w:val="00E265A1"/>
    <w:rsid w:val="00E26DA7"/>
    <w:rsid w:val="00E26E62"/>
    <w:rsid w:val="00E26F04"/>
    <w:rsid w:val="00E272DA"/>
    <w:rsid w:val="00E27420"/>
    <w:rsid w:val="00E2751B"/>
    <w:rsid w:val="00E27615"/>
    <w:rsid w:val="00E278A7"/>
    <w:rsid w:val="00E27BA0"/>
    <w:rsid w:val="00E27D4E"/>
    <w:rsid w:val="00E30156"/>
    <w:rsid w:val="00E3023D"/>
    <w:rsid w:val="00E30BA0"/>
    <w:rsid w:val="00E30E7C"/>
    <w:rsid w:val="00E30F19"/>
    <w:rsid w:val="00E311B1"/>
    <w:rsid w:val="00E31389"/>
    <w:rsid w:val="00E31C95"/>
    <w:rsid w:val="00E3203D"/>
    <w:rsid w:val="00E320F4"/>
    <w:rsid w:val="00E32BA5"/>
    <w:rsid w:val="00E32E36"/>
    <w:rsid w:val="00E330D9"/>
    <w:rsid w:val="00E330EA"/>
    <w:rsid w:val="00E333B9"/>
    <w:rsid w:val="00E3375F"/>
    <w:rsid w:val="00E337DC"/>
    <w:rsid w:val="00E338AF"/>
    <w:rsid w:val="00E3434C"/>
    <w:rsid w:val="00E348F7"/>
    <w:rsid w:val="00E349DA"/>
    <w:rsid w:val="00E34A14"/>
    <w:rsid w:val="00E351D8"/>
    <w:rsid w:val="00E353FD"/>
    <w:rsid w:val="00E3558E"/>
    <w:rsid w:val="00E357C3"/>
    <w:rsid w:val="00E35B05"/>
    <w:rsid w:val="00E35D27"/>
    <w:rsid w:val="00E3606E"/>
    <w:rsid w:val="00E362EE"/>
    <w:rsid w:val="00E365EB"/>
    <w:rsid w:val="00E36AAE"/>
    <w:rsid w:val="00E36D89"/>
    <w:rsid w:val="00E377F9"/>
    <w:rsid w:val="00E37BC6"/>
    <w:rsid w:val="00E37FCE"/>
    <w:rsid w:val="00E37FD6"/>
    <w:rsid w:val="00E40297"/>
    <w:rsid w:val="00E407F3"/>
    <w:rsid w:val="00E40991"/>
    <w:rsid w:val="00E40C6E"/>
    <w:rsid w:val="00E40EFE"/>
    <w:rsid w:val="00E40F27"/>
    <w:rsid w:val="00E412A2"/>
    <w:rsid w:val="00E412D2"/>
    <w:rsid w:val="00E4136D"/>
    <w:rsid w:val="00E41979"/>
    <w:rsid w:val="00E41B3A"/>
    <w:rsid w:val="00E42443"/>
    <w:rsid w:val="00E42BAE"/>
    <w:rsid w:val="00E42E1D"/>
    <w:rsid w:val="00E4319A"/>
    <w:rsid w:val="00E4354B"/>
    <w:rsid w:val="00E43985"/>
    <w:rsid w:val="00E444C1"/>
    <w:rsid w:val="00E445F8"/>
    <w:rsid w:val="00E44903"/>
    <w:rsid w:val="00E44968"/>
    <w:rsid w:val="00E44C8D"/>
    <w:rsid w:val="00E45401"/>
    <w:rsid w:val="00E45A62"/>
    <w:rsid w:val="00E46485"/>
    <w:rsid w:val="00E4678E"/>
    <w:rsid w:val="00E46EFD"/>
    <w:rsid w:val="00E46F8A"/>
    <w:rsid w:val="00E47E29"/>
    <w:rsid w:val="00E501E2"/>
    <w:rsid w:val="00E50B71"/>
    <w:rsid w:val="00E50C1E"/>
    <w:rsid w:val="00E50DA2"/>
    <w:rsid w:val="00E50F2E"/>
    <w:rsid w:val="00E5108A"/>
    <w:rsid w:val="00E510EC"/>
    <w:rsid w:val="00E515BD"/>
    <w:rsid w:val="00E51736"/>
    <w:rsid w:val="00E51894"/>
    <w:rsid w:val="00E51A24"/>
    <w:rsid w:val="00E51D10"/>
    <w:rsid w:val="00E51D48"/>
    <w:rsid w:val="00E51F3C"/>
    <w:rsid w:val="00E520E8"/>
    <w:rsid w:val="00E5227F"/>
    <w:rsid w:val="00E52606"/>
    <w:rsid w:val="00E52771"/>
    <w:rsid w:val="00E539FB"/>
    <w:rsid w:val="00E53B88"/>
    <w:rsid w:val="00E54B01"/>
    <w:rsid w:val="00E54BB9"/>
    <w:rsid w:val="00E54C75"/>
    <w:rsid w:val="00E54D2D"/>
    <w:rsid w:val="00E54DE5"/>
    <w:rsid w:val="00E55169"/>
    <w:rsid w:val="00E55266"/>
    <w:rsid w:val="00E55617"/>
    <w:rsid w:val="00E55E56"/>
    <w:rsid w:val="00E560EB"/>
    <w:rsid w:val="00E5626E"/>
    <w:rsid w:val="00E56422"/>
    <w:rsid w:val="00E5664D"/>
    <w:rsid w:val="00E57458"/>
    <w:rsid w:val="00E57708"/>
    <w:rsid w:val="00E579C7"/>
    <w:rsid w:val="00E57E10"/>
    <w:rsid w:val="00E60186"/>
    <w:rsid w:val="00E60949"/>
    <w:rsid w:val="00E60AF4"/>
    <w:rsid w:val="00E60BF5"/>
    <w:rsid w:val="00E60EB9"/>
    <w:rsid w:val="00E613F4"/>
    <w:rsid w:val="00E61773"/>
    <w:rsid w:val="00E61B59"/>
    <w:rsid w:val="00E62125"/>
    <w:rsid w:val="00E62190"/>
    <w:rsid w:val="00E6234B"/>
    <w:rsid w:val="00E62399"/>
    <w:rsid w:val="00E62626"/>
    <w:rsid w:val="00E629D8"/>
    <w:rsid w:val="00E629DC"/>
    <w:rsid w:val="00E63343"/>
    <w:rsid w:val="00E63356"/>
    <w:rsid w:val="00E63365"/>
    <w:rsid w:val="00E633AB"/>
    <w:rsid w:val="00E634D0"/>
    <w:rsid w:val="00E634D3"/>
    <w:rsid w:val="00E634EF"/>
    <w:rsid w:val="00E636C4"/>
    <w:rsid w:val="00E63830"/>
    <w:rsid w:val="00E63BD1"/>
    <w:rsid w:val="00E63E04"/>
    <w:rsid w:val="00E63E6F"/>
    <w:rsid w:val="00E641D4"/>
    <w:rsid w:val="00E64578"/>
    <w:rsid w:val="00E64A18"/>
    <w:rsid w:val="00E64A19"/>
    <w:rsid w:val="00E64EEA"/>
    <w:rsid w:val="00E650A8"/>
    <w:rsid w:val="00E65A92"/>
    <w:rsid w:val="00E65AC9"/>
    <w:rsid w:val="00E65C23"/>
    <w:rsid w:val="00E66471"/>
    <w:rsid w:val="00E667F0"/>
    <w:rsid w:val="00E66914"/>
    <w:rsid w:val="00E66976"/>
    <w:rsid w:val="00E6699F"/>
    <w:rsid w:val="00E66F29"/>
    <w:rsid w:val="00E671EB"/>
    <w:rsid w:val="00E67335"/>
    <w:rsid w:val="00E6760A"/>
    <w:rsid w:val="00E7000F"/>
    <w:rsid w:val="00E700EE"/>
    <w:rsid w:val="00E704CC"/>
    <w:rsid w:val="00E70571"/>
    <w:rsid w:val="00E70A7D"/>
    <w:rsid w:val="00E70AB2"/>
    <w:rsid w:val="00E70E01"/>
    <w:rsid w:val="00E713ED"/>
    <w:rsid w:val="00E71719"/>
    <w:rsid w:val="00E71B3F"/>
    <w:rsid w:val="00E72201"/>
    <w:rsid w:val="00E7227F"/>
    <w:rsid w:val="00E7267A"/>
    <w:rsid w:val="00E72957"/>
    <w:rsid w:val="00E72D22"/>
    <w:rsid w:val="00E72F2F"/>
    <w:rsid w:val="00E73DFF"/>
    <w:rsid w:val="00E74136"/>
    <w:rsid w:val="00E74184"/>
    <w:rsid w:val="00E745C4"/>
    <w:rsid w:val="00E750BD"/>
    <w:rsid w:val="00E752E4"/>
    <w:rsid w:val="00E75648"/>
    <w:rsid w:val="00E75776"/>
    <w:rsid w:val="00E75792"/>
    <w:rsid w:val="00E75831"/>
    <w:rsid w:val="00E759C5"/>
    <w:rsid w:val="00E75C2F"/>
    <w:rsid w:val="00E75E03"/>
    <w:rsid w:val="00E75EC7"/>
    <w:rsid w:val="00E768FE"/>
    <w:rsid w:val="00E769D6"/>
    <w:rsid w:val="00E76D77"/>
    <w:rsid w:val="00E76DA7"/>
    <w:rsid w:val="00E76DDE"/>
    <w:rsid w:val="00E76F07"/>
    <w:rsid w:val="00E7742F"/>
    <w:rsid w:val="00E776DB"/>
    <w:rsid w:val="00E7796C"/>
    <w:rsid w:val="00E77BA4"/>
    <w:rsid w:val="00E8062F"/>
    <w:rsid w:val="00E80E14"/>
    <w:rsid w:val="00E80ED4"/>
    <w:rsid w:val="00E80EDD"/>
    <w:rsid w:val="00E80F77"/>
    <w:rsid w:val="00E8107D"/>
    <w:rsid w:val="00E812C8"/>
    <w:rsid w:val="00E819DE"/>
    <w:rsid w:val="00E81AFA"/>
    <w:rsid w:val="00E820ED"/>
    <w:rsid w:val="00E823AC"/>
    <w:rsid w:val="00E8299B"/>
    <w:rsid w:val="00E831E4"/>
    <w:rsid w:val="00E83392"/>
    <w:rsid w:val="00E8354A"/>
    <w:rsid w:val="00E83610"/>
    <w:rsid w:val="00E836F5"/>
    <w:rsid w:val="00E8385C"/>
    <w:rsid w:val="00E8418C"/>
    <w:rsid w:val="00E84315"/>
    <w:rsid w:val="00E847BF"/>
    <w:rsid w:val="00E84A55"/>
    <w:rsid w:val="00E84ED4"/>
    <w:rsid w:val="00E84F3F"/>
    <w:rsid w:val="00E85368"/>
    <w:rsid w:val="00E855BB"/>
    <w:rsid w:val="00E85678"/>
    <w:rsid w:val="00E85A90"/>
    <w:rsid w:val="00E85BBA"/>
    <w:rsid w:val="00E85F08"/>
    <w:rsid w:val="00E85FDF"/>
    <w:rsid w:val="00E8601D"/>
    <w:rsid w:val="00E8659D"/>
    <w:rsid w:val="00E86ECA"/>
    <w:rsid w:val="00E871EC"/>
    <w:rsid w:val="00E87211"/>
    <w:rsid w:val="00E87213"/>
    <w:rsid w:val="00E872A0"/>
    <w:rsid w:val="00E8786C"/>
    <w:rsid w:val="00E87978"/>
    <w:rsid w:val="00E87990"/>
    <w:rsid w:val="00E879FE"/>
    <w:rsid w:val="00E87D5A"/>
    <w:rsid w:val="00E9063C"/>
    <w:rsid w:val="00E90875"/>
    <w:rsid w:val="00E90C63"/>
    <w:rsid w:val="00E90CD9"/>
    <w:rsid w:val="00E90F7C"/>
    <w:rsid w:val="00E91885"/>
    <w:rsid w:val="00E91B45"/>
    <w:rsid w:val="00E91C3D"/>
    <w:rsid w:val="00E91EE0"/>
    <w:rsid w:val="00E91F77"/>
    <w:rsid w:val="00E921EE"/>
    <w:rsid w:val="00E921F5"/>
    <w:rsid w:val="00E92337"/>
    <w:rsid w:val="00E928A7"/>
    <w:rsid w:val="00E929DE"/>
    <w:rsid w:val="00E92EA1"/>
    <w:rsid w:val="00E92F84"/>
    <w:rsid w:val="00E930F0"/>
    <w:rsid w:val="00E933E2"/>
    <w:rsid w:val="00E9359B"/>
    <w:rsid w:val="00E94274"/>
    <w:rsid w:val="00E94927"/>
    <w:rsid w:val="00E94964"/>
    <w:rsid w:val="00E94A3E"/>
    <w:rsid w:val="00E94BF1"/>
    <w:rsid w:val="00E94EDF"/>
    <w:rsid w:val="00E95574"/>
    <w:rsid w:val="00E95AFD"/>
    <w:rsid w:val="00E95B86"/>
    <w:rsid w:val="00E95BF9"/>
    <w:rsid w:val="00E95D2E"/>
    <w:rsid w:val="00E95F7E"/>
    <w:rsid w:val="00E9603A"/>
    <w:rsid w:val="00E9615D"/>
    <w:rsid w:val="00E961ED"/>
    <w:rsid w:val="00E96355"/>
    <w:rsid w:val="00E969FD"/>
    <w:rsid w:val="00E9713B"/>
    <w:rsid w:val="00E97596"/>
    <w:rsid w:val="00E97C5B"/>
    <w:rsid w:val="00E97E9F"/>
    <w:rsid w:val="00EA02E1"/>
    <w:rsid w:val="00EA069E"/>
    <w:rsid w:val="00EA08A4"/>
    <w:rsid w:val="00EA0B38"/>
    <w:rsid w:val="00EA0D14"/>
    <w:rsid w:val="00EA0DF9"/>
    <w:rsid w:val="00EA15CE"/>
    <w:rsid w:val="00EA19F4"/>
    <w:rsid w:val="00EA1A2F"/>
    <w:rsid w:val="00EA2303"/>
    <w:rsid w:val="00EA2967"/>
    <w:rsid w:val="00EA2D19"/>
    <w:rsid w:val="00EA2D25"/>
    <w:rsid w:val="00EA30F3"/>
    <w:rsid w:val="00EA3491"/>
    <w:rsid w:val="00EA3885"/>
    <w:rsid w:val="00EA3C98"/>
    <w:rsid w:val="00EA3EB3"/>
    <w:rsid w:val="00EA3F62"/>
    <w:rsid w:val="00EA4068"/>
    <w:rsid w:val="00EA485D"/>
    <w:rsid w:val="00EA4CAD"/>
    <w:rsid w:val="00EA4E1A"/>
    <w:rsid w:val="00EA4EFE"/>
    <w:rsid w:val="00EA513D"/>
    <w:rsid w:val="00EA515B"/>
    <w:rsid w:val="00EA5230"/>
    <w:rsid w:val="00EA5540"/>
    <w:rsid w:val="00EA56A0"/>
    <w:rsid w:val="00EA5824"/>
    <w:rsid w:val="00EA5932"/>
    <w:rsid w:val="00EA5A02"/>
    <w:rsid w:val="00EA5B67"/>
    <w:rsid w:val="00EA5E73"/>
    <w:rsid w:val="00EA601E"/>
    <w:rsid w:val="00EA6683"/>
    <w:rsid w:val="00EA684D"/>
    <w:rsid w:val="00EA6A60"/>
    <w:rsid w:val="00EA6F9A"/>
    <w:rsid w:val="00EA71F9"/>
    <w:rsid w:val="00EA735D"/>
    <w:rsid w:val="00EA7664"/>
    <w:rsid w:val="00EA7758"/>
    <w:rsid w:val="00EB040B"/>
    <w:rsid w:val="00EB043D"/>
    <w:rsid w:val="00EB0905"/>
    <w:rsid w:val="00EB0958"/>
    <w:rsid w:val="00EB0E48"/>
    <w:rsid w:val="00EB1CA4"/>
    <w:rsid w:val="00EB274E"/>
    <w:rsid w:val="00EB293F"/>
    <w:rsid w:val="00EB2B42"/>
    <w:rsid w:val="00EB2BDE"/>
    <w:rsid w:val="00EB2F93"/>
    <w:rsid w:val="00EB3200"/>
    <w:rsid w:val="00EB329C"/>
    <w:rsid w:val="00EB3602"/>
    <w:rsid w:val="00EB38BF"/>
    <w:rsid w:val="00EB3B6A"/>
    <w:rsid w:val="00EB3EB5"/>
    <w:rsid w:val="00EB3EBF"/>
    <w:rsid w:val="00EB412C"/>
    <w:rsid w:val="00EB4448"/>
    <w:rsid w:val="00EB487E"/>
    <w:rsid w:val="00EB4B35"/>
    <w:rsid w:val="00EB51AE"/>
    <w:rsid w:val="00EB5282"/>
    <w:rsid w:val="00EB55FA"/>
    <w:rsid w:val="00EB5622"/>
    <w:rsid w:val="00EB58C8"/>
    <w:rsid w:val="00EB61B4"/>
    <w:rsid w:val="00EB621C"/>
    <w:rsid w:val="00EB624D"/>
    <w:rsid w:val="00EB6566"/>
    <w:rsid w:val="00EB6E3B"/>
    <w:rsid w:val="00EB79B9"/>
    <w:rsid w:val="00EB7FD1"/>
    <w:rsid w:val="00EB7FD2"/>
    <w:rsid w:val="00EC0074"/>
    <w:rsid w:val="00EC05B3"/>
    <w:rsid w:val="00EC0839"/>
    <w:rsid w:val="00EC09F4"/>
    <w:rsid w:val="00EC0AA8"/>
    <w:rsid w:val="00EC0AEC"/>
    <w:rsid w:val="00EC0F9B"/>
    <w:rsid w:val="00EC0FF9"/>
    <w:rsid w:val="00EC1298"/>
    <w:rsid w:val="00EC14E8"/>
    <w:rsid w:val="00EC1956"/>
    <w:rsid w:val="00EC1B33"/>
    <w:rsid w:val="00EC218A"/>
    <w:rsid w:val="00EC2221"/>
    <w:rsid w:val="00EC25A6"/>
    <w:rsid w:val="00EC2D10"/>
    <w:rsid w:val="00EC3197"/>
    <w:rsid w:val="00EC3738"/>
    <w:rsid w:val="00EC38A3"/>
    <w:rsid w:val="00EC3A2F"/>
    <w:rsid w:val="00EC3A8C"/>
    <w:rsid w:val="00EC3B7B"/>
    <w:rsid w:val="00EC415D"/>
    <w:rsid w:val="00EC43DC"/>
    <w:rsid w:val="00EC4678"/>
    <w:rsid w:val="00EC47E0"/>
    <w:rsid w:val="00EC4919"/>
    <w:rsid w:val="00EC4F49"/>
    <w:rsid w:val="00EC4F7B"/>
    <w:rsid w:val="00EC4F9C"/>
    <w:rsid w:val="00EC4FFD"/>
    <w:rsid w:val="00EC5122"/>
    <w:rsid w:val="00EC5205"/>
    <w:rsid w:val="00EC5730"/>
    <w:rsid w:val="00EC5BAA"/>
    <w:rsid w:val="00EC5BDA"/>
    <w:rsid w:val="00EC5E7A"/>
    <w:rsid w:val="00EC65EA"/>
    <w:rsid w:val="00EC69F2"/>
    <w:rsid w:val="00EC6A17"/>
    <w:rsid w:val="00EC6C82"/>
    <w:rsid w:val="00EC6D0C"/>
    <w:rsid w:val="00EC739B"/>
    <w:rsid w:val="00EC7991"/>
    <w:rsid w:val="00ED009B"/>
    <w:rsid w:val="00ED0B8C"/>
    <w:rsid w:val="00ED0D12"/>
    <w:rsid w:val="00ED1737"/>
    <w:rsid w:val="00ED18F5"/>
    <w:rsid w:val="00ED21A4"/>
    <w:rsid w:val="00ED2363"/>
    <w:rsid w:val="00ED24DE"/>
    <w:rsid w:val="00ED297B"/>
    <w:rsid w:val="00ED2C14"/>
    <w:rsid w:val="00ED338E"/>
    <w:rsid w:val="00ED3450"/>
    <w:rsid w:val="00ED353A"/>
    <w:rsid w:val="00ED390D"/>
    <w:rsid w:val="00ED46B8"/>
    <w:rsid w:val="00ED4936"/>
    <w:rsid w:val="00ED5960"/>
    <w:rsid w:val="00ED613E"/>
    <w:rsid w:val="00ED6686"/>
    <w:rsid w:val="00ED6889"/>
    <w:rsid w:val="00ED6AB2"/>
    <w:rsid w:val="00ED6E52"/>
    <w:rsid w:val="00ED6F6B"/>
    <w:rsid w:val="00ED7240"/>
    <w:rsid w:val="00ED7D75"/>
    <w:rsid w:val="00EE0291"/>
    <w:rsid w:val="00EE0374"/>
    <w:rsid w:val="00EE0455"/>
    <w:rsid w:val="00EE0957"/>
    <w:rsid w:val="00EE0C01"/>
    <w:rsid w:val="00EE1060"/>
    <w:rsid w:val="00EE1674"/>
    <w:rsid w:val="00EE199E"/>
    <w:rsid w:val="00EE1AA3"/>
    <w:rsid w:val="00EE1DEB"/>
    <w:rsid w:val="00EE2D0C"/>
    <w:rsid w:val="00EE3059"/>
    <w:rsid w:val="00EE3120"/>
    <w:rsid w:val="00EE3175"/>
    <w:rsid w:val="00EE3337"/>
    <w:rsid w:val="00EE379A"/>
    <w:rsid w:val="00EE3CA6"/>
    <w:rsid w:val="00EE4427"/>
    <w:rsid w:val="00EE4A30"/>
    <w:rsid w:val="00EE4BF3"/>
    <w:rsid w:val="00EE4E00"/>
    <w:rsid w:val="00EE4F0E"/>
    <w:rsid w:val="00EE4F99"/>
    <w:rsid w:val="00EE5569"/>
    <w:rsid w:val="00EE58F9"/>
    <w:rsid w:val="00EE6A08"/>
    <w:rsid w:val="00EE6C31"/>
    <w:rsid w:val="00EE6DFC"/>
    <w:rsid w:val="00EE7459"/>
    <w:rsid w:val="00EE756F"/>
    <w:rsid w:val="00EE7709"/>
    <w:rsid w:val="00EE785A"/>
    <w:rsid w:val="00EF0462"/>
    <w:rsid w:val="00EF0655"/>
    <w:rsid w:val="00EF14E2"/>
    <w:rsid w:val="00EF18CA"/>
    <w:rsid w:val="00EF1CD4"/>
    <w:rsid w:val="00EF1D40"/>
    <w:rsid w:val="00EF229B"/>
    <w:rsid w:val="00EF32E3"/>
    <w:rsid w:val="00EF3343"/>
    <w:rsid w:val="00EF33C5"/>
    <w:rsid w:val="00EF3903"/>
    <w:rsid w:val="00EF3948"/>
    <w:rsid w:val="00EF3B76"/>
    <w:rsid w:val="00EF4183"/>
    <w:rsid w:val="00EF48FE"/>
    <w:rsid w:val="00EF517B"/>
    <w:rsid w:val="00EF5510"/>
    <w:rsid w:val="00EF5613"/>
    <w:rsid w:val="00EF5757"/>
    <w:rsid w:val="00EF588D"/>
    <w:rsid w:val="00EF5957"/>
    <w:rsid w:val="00EF5B22"/>
    <w:rsid w:val="00EF5C47"/>
    <w:rsid w:val="00EF5C6F"/>
    <w:rsid w:val="00EF6B96"/>
    <w:rsid w:val="00EF6F1C"/>
    <w:rsid w:val="00EF7A29"/>
    <w:rsid w:val="00F0009A"/>
    <w:rsid w:val="00F004F3"/>
    <w:rsid w:val="00F00569"/>
    <w:rsid w:val="00F0093D"/>
    <w:rsid w:val="00F00FCB"/>
    <w:rsid w:val="00F010C0"/>
    <w:rsid w:val="00F0117D"/>
    <w:rsid w:val="00F012FB"/>
    <w:rsid w:val="00F01312"/>
    <w:rsid w:val="00F0137A"/>
    <w:rsid w:val="00F01766"/>
    <w:rsid w:val="00F019DF"/>
    <w:rsid w:val="00F0208E"/>
    <w:rsid w:val="00F027F1"/>
    <w:rsid w:val="00F03146"/>
    <w:rsid w:val="00F03229"/>
    <w:rsid w:val="00F0343B"/>
    <w:rsid w:val="00F034AB"/>
    <w:rsid w:val="00F0363C"/>
    <w:rsid w:val="00F04099"/>
    <w:rsid w:val="00F0426D"/>
    <w:rsid w:val="00F043F4"/>
    <w:rsid w:val="00F045D8"/>
    <w:rsid w:val="00F046CF"/>
    <w:rsid w:val="00F04840"/>
    <w:rsid w:val="00F04BEF"/>
    <w:rsid w:val="00F04C14"/>
    <w:rsid w:val="00F05039"/>
    <w:rsid w:val="00F05055"/>
    <w:rsid w:val="00F05956"/>
    <w:rsid w:val="00F05FF1"/>
    <w:rsid w:val="00F06032"/>
    <w:rsid w:val="00F06499"/>
    <w:rsid w:val="00F06528"/>
    <w:rsid w:val="00F06735"/>
    <w:rsid w:val="00F06966"/>
    <w:rsid w:val="00F06CCF"/>
    <w:rsid w:val="00F06E0A"/>
    <w:rsid w:val="00F07662"/>
    <w:rsid w:val="00F076F8"/>
    <w:rsid w:val="00F07C58"/>
    <w:rsid w:val="00F07D0E"/>
    <w:rsid w:val="00F10042"/>
    <w:rsid w:val="00F10772"/>
    <w:rsid w:val="00F108DE"/>
    <w:rsid w:val="00F10CAA"/>
    <w:rsid w:val="00F10D83"/>
    <w:rsid w:val="00F10E1A"/>
    <w:rsid w:val="00F11273"/>
    <w:rsid w:val="00F115E4"/>
    <w:rsid w:val="00F116E8"/>
    <w:rsid w:val="00F116EF"/>
    <w:rsid w:val="00F11DEC"/>
    <w:rsid w:val="00F1218A"/>
    <w:rsid w:val="00F12284"/>
    <w:rsid w:val="00F12522"/>
    <w:rsid w:val="00F126F2"/>
    <w:rsid w:val="00F12B41"/>
    <w:rsid w:val="00F12C9D"/>
    <w:rsid w:val="00F12FDB"/>
    <w:rsid w:val="00F1366A"/>
    <w:rsid w:val="00F139F2"/>
    <w:rsid w:val="00F13DD9"/>
    <w:rsid w:val="00F1402C"/>
    <w:rsid w:val="00F14100"/>
    <w:rsid w:val="00F1416F"/>
    <w:rsid w:val="00F141E5"/>
    <w:rsid w:val="00F14904"/>
    <w:rsid w:val="00F14C32"/>
    <w:rsid w:val="00F14C58"/>
    <w:rsid w:val="00F14D22"/>
    <w:rsid w:val="00F150FD"/>
    <w:rsid w:val="00F15292"/>
    <w:rsid w:val="00F15A21"/>
    <w:rsid w:val="00F15FD4"/>
    <w:rsid w:val="00F160B9"/>
    <w:rsid w:val="00F162F8"/>
    <w:rsid w:val="00F166D4"/>
    <w:rsid w:val="00F16E09"/>
    <w:rsid w:val="00F16E80"/>
    <w:rsid w:val="00F17014"/>
    <w:rsid w:val="00F1704B"/>
    <w:rsid w:val="00F17178"/>
    <w:rsid w:val="00F17191"/>
    <w:rsid w:val="00F17812"/>
    <w:rsid w:val="00F17938"/>
    <w:rsid w:val="00F1798A"/>
    <w:rsid w:val="00F17CF8"/>
    <w:rsid w:val="00F20294"/>
    <w:rsid w:val="00F20377"/>
    <w:rsid w:val="00F20932"/>
    <w:rsid w:val="00F20E39"/>
    <w:rsid w:val="00F20E3A"/>
    <w:rsid w:val="00F20F15"/>
    <w:rsid w:val="00F2117B"/>
    <w:rsid w:val="00F21231"/>
    <w:rsid w:val="00F2166D"/>
    <w:rsid w:val="00F21B4E"/>
    <w:rsid w:val="00F21FF2"/>
    <w:rsid w:val="00F22202"/>
    <w:rsid w:val="00F22572"/>
    <w:rsid w:val="00F2267A"/>
    <w:rsid w:val="00F22CBE"/>
    <w:rsid w:val="00F22E5C"/>
    <w:rsid w:val="00F23394"/>
    <w:rsid w:val="00F23588"/>
    <w:rsid w:val="00F236B2"/>
    <w:rsid w:val="00F23B37"/>
    <w:rsid w:val="00F23F0C"/>
    <w:rsid w:val="00F245E0"/>
    <w:rsid w:val="00F24728"/>
    <w:rsid w:val="00F24999"/>
    <w:rsid w:val="00F24AD0"/>
    <w:rsid w:val="00F256D2"/>
    <w:rsid w:val="00F25AB5"/>
    <w:rsid w:val="00F25B61"/>
    <w:rsid w:val="00F25B8B"/>
    <w:rsid w:val="00F25EED"/>
    <w:rsid w:val="00F26402"/>
    <w:rsid w:val="00F26493"/>
    <w:rsid w:val="00F26817"/>
    <w:rsid w:val="00F26F7C"/>
    <w:rsid w:val="00F270F8"/>
    <w:rsid w:val="00F272F2"/>
    <w:rsid w:val="00F279AA"/>
    <w:rsid w:val="00F27B44"/>
    <w:rsid w:val="00F27D61"/>
    <w:rsid w:val="00F27F74"/>
    <w:rsid w:val="00F300EE"/>
    <w:rsid w:val="00F303A2"/>
    <w:rsid w:val="00F30987"/>
    <w:rsid w:val="00F30CF1"/>
    <w:rsid w:val="00F3145A"/>
    <w:rsid w:val="00F3150D"/>
    <w:rsid w:val="00F3178A"/>
    <w:rsid w:val="00F317C7"/>
    <w:rsid w:val="00F31BD3"/>
    <w:rsid w:val="00F31C90"/>
    <w:rsid w:val="00F31ECE"/>
    <w:rsid w:val="00F3243A"/>
    <w:rsid w:val="00F3267B"/>
    <w:rsid w:val="00F33053"/>
    <w:rsid w:val="00F336AC"/>
    <w:rsid w:val="00F33719"/>
    <w:rsid w:val="00F33A2B"/>
    <w:rsid w:val="00F340C4"/>
    <w:rsid w:val="00F34BF8"/>
    <w:rsid w:val="00F34C57"/>
    <w:rsid w:val="00F34F49"/>
    <w:rsid w:val="00F34FA0"/>
    <w:rsid w:val="00F354AF"/>
    <w:rsid w:val="00F35842"/>
    <w:rsid w:val="00F35850"/>
    <w:rsid w:val="00F35A97"/>
    <w:rsid w:val="00F368D0"/>
    <w:rsid w:val="00F36A20"/>
    <w:rsid w:val="00F36A34"/>
    <w:rsid w:val="00F36A55"/>
    <w:rsid w:val="00F36B23"/>
    <w:rsid w:val="00F37579"/>
    <w:rsid w:val="00F37AA9"/>
    <w:rsid w:val="00F37F5E"/>
    <w:rsid w:val="00F40033"/>
    <w:rsid w:val="00F40046"/>
    <w:rsid w:val="00F4025E"/>
    <w:rsid w:val="00F40562"/>
    <w:rsid w:val="00F409F9"/>
    <w:rsid w:val="00F40D3B"/>
    <w:rsid w:val="00F411C1"/>
    <w:rsid w:val="00F41924"/>
    <w:rsid w:val="00F41B6C"/>
    <w:rsid w:val="00F41F6A"/>
    <w:rsid w:val="00F41F70"/>
    <w:rsid w:val="00F4221C"/>
    <w:rsid w:val="00F42DDB"/>
    <w:rsid w:val="00F42E03"/>
    <w:rsid w:val="00F4304B"/>
    <w:rsid w:val="00F43BEA"/>
    <w:rsid w:val="00F4458A"/>
    <w:rsid w:val="00F447D9"/>
    <w:rsid w:val="00F447FD"/>
    <w:rsid w:val="00F44959"/>
    <w:rsid w:val="00F44D5A"/>
    <w:rsid w:val="00F45518"/>
    <w:rsid w:val="00F456E1"/>
    <w:rsid w:val="00F459FC"/>
    <w:rsid w:val="00F45AA7"/>
    <w:rsid w:val="00F45AC2"/>
    <w:rsid w:val="00F45F90"/>
    <w:rsid w:val="00F46173"/>
    <w:rsid w:val="00F4636A"/>
    <w:rsid w:val="00F46539"/>
    <w:rsid w:val="00F47783"/>
    <w:rsid w:val="00F505E6"/>
    <w:rsid w:val="00F506AF"/>
    <w:rsid w:val="00F507FC"/>
    <w:rsid w:val="00F50FC1"/>
    <w:rsid w:val="00F512A7"/>
    <w:rsid w:val="00F5165A"/>
    <w:rsid w:val="00F517E1"/>
    <w:rsid w:val="00F520D4"/>
    <w:rsid w:val="00F52491"/>
    <w:rsid w:val="00F52773"/>
    <w:rsid w:val="00F52789"/>
    <w:rsid w:val="00F527D0"/>
    <w:rsid w:val="00F52B4A"/>
    <w:rsid w:val="00F53226"/>
    <w:rsid w:val="00F53304"/>
    <w:rsid w:val="00F53553"/>
    <w:rsid w:val="00F53806"/>
    <w:rsid w:val="00F54056"/>
    <w:rsid w:val="00F541E5"/>
    <w:rsid w:val="00F5439C"/>
    <w:rsid w:val="00F543C3"/>
    <w:rsid w:val="00F54549"/>
    <w:rsid w:val="00F548C7"/>
    <w:rsid w:val="00F54B45"/>
    <w:rsid w:val="00F54BCD"/>
    <w:rsid w:val="00F5517D"/>
    <w:rsid w:val="00F554C8"/>
    <w:rsid w:val="00F5588E"/>
    <w:rsid w:val="00F55B9D"/>
    <w:rsid w:val="00F56022"/>
    <w:rsid w:val="00F56404"/>
    <w:rsid w:val="00F56A2F"/>
    <w:rsid w:val="00F56BFC"/>
    <w:rsid w:val="00F56C2A"/>
    <w:rsid w:val="00F56C59"/>
    <w:rsid w:val="00F56CB9"/>
    <w:rsid w:val="00F56D7F"/>
    <w:rsid w:val="00F57489"/>
    <w:rsid w:val="00F5766E"/>
    <w:rsid w:val="00F57A04"/>
    <w:rsid w:val="00F57C70"/>
    <w:rsid w:val="00F603A6"/>
    <w:rsid w:val="00F605AA"/>
    <w:rsid w:val="00F612FD"/>
    <w:rsid w:val="00F6182E"/>
    <w:rsid w:val="00F61AFB"/>
    <w:rsid w:val="00F61C66"/>
    <w:rsid w:val="00F61DE4"/>
    <w:rsid w:val="00F61E15"/>
    <w:rsid w:val="00F62049"/>
    <w:rsid w:val="00F629B7"/>
    <w:rsid w:val="00F62AD0"/>
    <w:rsid w:val="00F62E5B"/>
    <w:rsid w:val="00F63116"/>
    <w:rsid w:val="00F633F6"/>
    <w:rsid w:val="00F6360F"/>
    <w:rsid w:val="00F6382E"/>
    <w:rsid w:val="00F638C8"/>
    <w:rsid w:val="00F642A8"/>
    <w:rsid w:val="00F6432F"/>
    <w:rsid w:val="00F64931"/>
    <w:rsid w:val="00F64A25"/>
    <w:rsid w:val="00F64A60"/>
    <w:rsid w:val="00F64ED3"/>
    <w:rsid w:val="00F6510F"/>
    <w:rsid w:val="00F65D1C"/>
    <w:rsid w:val="00F65D26"/>
    <w:rsid w:val="00F65D73"/>
    <w:rsid w:val="00F663E4"/>
    <w:rsid w:val="00F66729"/>
    <w:rsid w:val="00F6677F"/>
    <w:rsid w:val="00F66819"/>
    <w:rsid w:val="00F6695B"/>
    <w:rsid w:val="00F669EB"/>
    <w:rsid w:val="00F66B3B"/>
    <w:rsid w:val="00F670B6"/>
    <w:rsid w:val="00F6745E"/>
    <w:rsid w:val="00F675CF"/>
    <w:rsid w:val="00F67799"/>
    <w:rsid w:val="00F70073"/>
    <w:rsid w:val="00F701C9"/>
    <w:rsid w:val="00F710D9"/>
    <w:rsid w:val="00F71417"/>
    <w:rsid w:val="00F7145C"/>
    <w:rsid w:val="00F71B80"/>
    <w:rsid w:val="00F71DA1"/>
    <w:rsid w:val="00F7206B"/>
    <w:rsid w:val="00F720BB"/>
    <w:rsid w:val="00F72192"/>
    <w:rsid w:val="00F722FD"/>
    <w:rsid w:val="00F726A7"/>
    <w:rsid w:val="00F72AD4"/>
    <w:rsid w:val="00F72EC3"/>
    <w:rsid w:val="00F7327D"/>
    <w:rsid w:val="00F73307"/>
    <w:rsid w:val="00F73360"/>
    <w:rsid w:val="00F733EF"/>
    <w:rsid w:val="00F735CE"/>
    <w:rsid w:val="00F737EB"/>
    <w:rsid w:val="00F73814"/>
    <w:rsid w:val="00F738B4"/>
    <w:rsid w:val="00F738B9"/>
    <w:rsid w:val="00F73A34"/>
    <w:rsid w:val="00F73A39"/>
    <w:rsid w:val="00F73C5C"/>
    <w:rsid w:val="00F73EB9"/>
    <w:rsid w:val="00F7404C"/>
    <w:rsid w:val="00F74304"/>
    <w:rsid w:val="00F74335"/>
    <w:rsid w:val="00F74623"/>
    <w:rsid w:val="00F747E2"/>
    <w:rsid w:val="00F75039"/>
    <w:rsid w:val="00F75280"/>
    <w:rsid w:val="00F7545F"/>
    <w:rsid w:val="00F7580E"/>
    <w:rsid w:val="00F75960"/>
    <w:rsid w:val="00F75CBC"/>
    <w:rsid w:val="00F75FFF"/>
    <w:rsid w:val="00F761FF"/>
    <w:rsid w:val="00F76386"/>
    <w:rsid w:val="00F763AE"/>
    <w:rsid w:val="00F763FF"/>
    <w:rsid w:val="00F76D25"/>
    <w:rsid w:val="00F76FAA"/>
    <w:rsid w:val="00F770E6"/>
    <w:rsid w:val="00F77CDB"/>
    <w:rsid w:val="00F77FC4"/>
    <w:rsid w:val="00F803E8"/>
    <w:rsid w:val="00F80587"/>
    <w:rsid w:val="00F80AB5"/>
    <w:rsid w:val="00F80C09"/>
    <w:rsid w:val="00F80C6B"/>
    <w:rsid w:val="00F80D0A"/>
    <w:rsid w:val="00F81204"/>
    <w:rsid w:val="00F814A6"/>
    <w:rsid w:val="00F81AAA"/>
    <w:rsid w:val="00F81DAA"/>
    <w:rsid w:val="00F8259B"/>
    <w:rsid w:val="00F8263A"/>
    <w:rsid w:val="00F829A6"/>
    <w:rsid w:val="00F83678"/>
    <w:rsid w:val="00F83A14"/>
    <w:rsid w:val="00F83D33"/>
    <w:rsid w:val="00F84059"/>
    <w:rsid w:val="00F843BD"/>
    <w:rsid w:val="00F84582"/>
    <w:rsid w:val="00F846B4"/>
    <w:rsid w:val="00F84A85"/>
    <w:rsid w:val="00F859BB"/>
    <w:rsid w:val="00F85A9F"/>
    <w:rsid w:val="00F85AD6"/>
    <w:rsid w:val="00F86030"/>
    <w:rsid w:val="00F86548"/>
    <w:rsid w:val="00F86649"/>
    <w:rsid w:val="00F8694F"/>
    <w:rsid w:val="00F87178"/>
    <w:rsid w:val="00F871F0"/>
    <w:rsid w:val="00F87544"/>
    <w:rsid w:val="00F87592"/>
    <w:rsid w:val="00F876E5"/>
    <w:rsid w:val="00F87D97"/>
    <w:rsid w:val="00F87F70"/>
    <w:rsid w:val="00F904DA"/>
    <w:rsid w:val="00F906F2"/>
    <w:rsid w:val="00F909DA"/>
    <w:rsid w:val="00F90A17"/>
    <w:rsid w:val="00F90C2C"/>
    <w:rsid w:val="00F90E99"/>
    <w:rsid w:val="00F90ED2"/>
    <w:rsid w:val="00F9115F"/>
    <w:rsid w:val="00F91638"/>
    <w:rsid w:val="00F917AE"/>
    <w:rsid w:val="00F918B6"/>
    <w:rsid w:val="00F924A2"/>
    <w:rsid w:val="00F924EF"/>
    <w:rsid w:val="00F9299D"/>
    <w:rsid w:val="00F92A4D"/>
    <w:rsid w:val="00F93394"/>
    <w:rsid w:val="00F93400"/>
    <w:rsid w:val="00F944F0"/>
    <w:rsid w:val="00F94B0B"/>
    <w:rsid w:val="00F94F62"/>
    <w:rsid w:val="00F94FE9"/>
    <w:rsid w:val="00F95042"/>
    <w:rsid w:val="00F95E5B"/>
    <w:rsid w:val="00F962EC"/>
    <w:rsid w:val="00F963DB"/>
    <w:rsid w:val="00F96BD3"/>
    <w:rsid w:val="00F96BE9"/>
    <w:rsid w:val="00F96DB7"/>
    <w:rsid w:val="00F97619"/>
    <w:rsid w:val="00F97B5D"/>
    <w:rsid w:val="00F97B75"/>
    <w:rsid w:val="00F97C57"/>
    <w:rsid w:val="00FA0301"/>
    <w:rsid w:val="00FA050D"/>
    <w:rsid w:val="00FA0525"/>
    <w:rsid w:val="00FA0680"/>
    <w:rsid w:val="00FA0B76"/>
    <w:rsid w:val="00FA1124"/>
    <w:rsid w:val="00FA1378"/>
    <w:rsid w:val="00FA17F8"/>
    <w:rsid w:val="00FA28A6"/>
    <w:rsid w:val="00FA2E19"/>
    <w:rsid w:val="00FA35C9"/>
    <w:rsid w:val="00FA3C33"/>
    <w:rsid w:val="00FA3C79"/>
    <w:rsid w:val="00FA3FCA"/>
    <w:rsid w:val="00FA4638"/>
    <w:rsid w:val="00FA46EE"/>
    <w:rsid w:val="00FA474C"/>
    <w:rsid w:val="00FA4A38"/>
    <w:rsid w:val="00FA4AA8"/>
    <w:rsid w:val="00FA4AAC"/>
    <w:rsid w:val="00FA4DA7"/>
    <w:rsid w:val="00FA526A"/>
    <w:rsid w:val="00FA52C0"/>
    <w:rsid w:val="00FA53A9"/>
    <w:rsid w:val="00FA55AE"/>
    <w:rsid w:val="00FA58F0"/>
    <w:rsid w:val="00FA58F8"/>
    <w:rsid w:val="00FA5BA0"/>
    <w:rsid w:val="00FA5BD0"/>
    <w:rsid w:val="00FA62DD"/>
    <w:rsid w:val="00FA6519"/>
    <w:rsid w:val="00FA6B33"/>
    <w:rsid w:val="00FA6E03"/>
    <w:rsid w:val="00FA6E9E"/>
    <w:rsid w:val="00FA703F"/>
    <w:rsid w:val="00FA74D9"/>
    <w:rsid w:val="00FA7C12"/>
    <w:rsid w:val="00FB01EC"/>
    <w:rsid w:val="00FB04FA"/>
    <w:rsid w:val="00FB0770"/>
    <w:rsid w:val="00FB09E6"/>
    <w:rsid w:val="00FB1201"/>
    <w:rsid w:val="00FB1230"/>
    <w:rsid w:val="00FB12A8"/>
    <w:rsid w:val="00FB1354"/>
    <w:rsid w:val="00FB14EB"/>
    <w:rsid w:val="00FB1CA0"/>
    <w:rsid w:val="00FB1D93"/>
    <w:rsid w:val="00FB23AF"/>
    <w:rsid w:val="00FB2737"/>
    <w:rsid w:val="00FB290D"/>
    <w:rsid w:val="00FB32BA"/>
    <w:rsid w:val="00FB34BF"/>
    <w:rsid w:val="00FB39D1"/>
    <w:rsid w:val="00FB3C4D"/>
    <w:rsid w:val="00FB3DC9"/>
    <w:rsid w:val="00FB4121"/>
    <w:rsid w:val="00FB43FE"/>
    <w:rsid w:val="00FB46F9"/>
    <w:rsid w:val="00FB474E"/>
    <w:rsid w:val="00FB4B9F"/>
    <w:rsid w:val="00FB56EA"/>
    <w:rsid w:val="00FB577F"/>
    <w:rsid w:val="00FB57D7"/>
    <w:rsid w:val="00FB5B5A"/>
    <w:rsid w:val="00FB5C4E"/>
    <w:rsid w:val="00FB6AF6"/>
    <w:rsid w:val="00FB6D8A"/>
    <w:rsid w:val="00FB7333"/>
    <w:rsid w:val="00FB7B48"/>
    <w:rsid w:val="00FB7B8C"/>
    <w:rsid w:val="00FB7BAF"/>
    <w:rsid w:val="00FB7D85"/>
    <w:rsid w:val="00FC00CB"/>
    <w:rsid w:val="00FC012E"/>
    <w:rsid w:val="00FC0490"/>
    <w:rsid w:val="00FC084C"/>
    <w:rsid w:val="00FC0850"/>
    <w:rsid w:val="00FC0C65"/>
    <w:rsid w:val="00FC0C6E"/>
    <w:rsid w:val="00FC0D91"/>
    <w:rsid w:val="00FC1437"/>
    <w:rsid w:val="00FC1648"/>
    <w:rsid w:val="00FC172C"/>
    <w:rsid w:val="00FC1780"/>
    <w:rsid w:val="00FC2029"/>
    <w:rsid w:val="00FC21C8"/>
    <w:rsid w:val="00FC2905"/>
    <w:rsid w:val="00FC2F4F"/>
    <w:rsid w:val="00FC30E1"/>
    <w:rsid w:val="00FC3290"/>
    <w:rsid w:val="00FC33E7"/>
    <w:rsid w:val="00FC37E7"/>
    <w:rsid w:val="00FC380F"/>
    <w:rsid w:val="00FC3E64"/>
    <w:rsid w:val="00FC418D"/>
    <w:rsid w:val="00FC450C"/>
    <w:rsid w:val="00FC4CD9"/>
    <w:rsid w:val="00FC533D"/>
    <w:rsid w:val="00FC5613"/>
    <w:rsid w:val="00FC5A35"/>
    <w:rsid w:val="00FC5E8A"/>
    <w:rsid w:val="00FC5EF8"/>
    <w:rsid w:val="00FC707D"/>
    <w:rsid w:val="00FC70EE"/>
    <w:rsid w:val="00FC72C3"/>
    <w:rsid w:val="00FC731C"/>
    <w:rsid w:val="00FC767A"/>
    <w:rsid w:val="00FC787D"/>
    <w:rsid w:val="00FC7A6C"/>
    <w:rsid w:val="00FD0092"/>
    <w:rsid w:val="00FD0258"/>
    <w:rsid w:val="00FD02EE"/>
    <w:rsid w:val="00FD05F9"/>
    <w:rsid w:val="00FD097D"/>
    <w:rsid w:val="00FD0AF1"/>
    <w:rsid w:val="00FD0B44"/>
    <w:rsid w:val="00FD0DDA"/>
    <w:rsid w:val="00FD0F0D"/>
    <w:rsid w:val="00FD0FA3"/>
    <w:rsid w:val="00FD168F"/>
    <w:rsid w:val="00FD17F3"/>
    <w:rsid w:val="00FD1828"/>
    <w:rsid w:val="00FD1B41"/>
    <w:rsid w:val="00FD213C"/>
    <w:rsid w:val="00FD224E"/>
    <w:rsid w:val="00FD27B8"/>
    <w:rsid w:val="00FD294B"/>
    <w:rsid w:val="00FD2D9C"/>
    <w:rsid w:val="00FD2DEE"/>
    <w:rsid w:val="00FD2E16"/>
    <w:rsid w:val="00FD2E17"/>
    <w:rsid w:val="00FD30BD"/>
    <w:rsid w:val="00FD32F6"/>
    <w:rsid w:val="00FD345E"/>
    <w:rsid w:val="00FD3DFA"/>
    <w:rsid w:val="00FD437F"/>
    <w:rsid w:val="00FD4472"/>
    <w:rsid w:val="00FD45B9"/>
    <w:rsid w:val="00FD479B"/>
    <w:rsid w:val="00FD4A9A"/>
    <w:rsid w:val="00FD5C05"/>
    <w:rsid w:val="00FD6580"/>
    <w:rsid w:val="00FD6861"/>
    <w:rsid w:val="00FD6B00"/>
    <w:rsid w:val="00FD6B64"/>
    <w:rsid w:val="00FD73B0"/>
    <w:rsid w:val="00FD7982"/>
    <w:rsid w:val="00FD7C3F"/>
    <w:rsid w:val="00FE021B"/>
    <w:rsid w:val="00FE03A4"/>
    <w:rsid w:val="00FE05F1"/>
    <w:rsid w:val="00FE0741"/>
    <w:rsid w:val="00FE1043"/>
    <w:rsid w:val="00FE127D"/>
    <w:rsid w:val="00FE1643"/>
    <w:rsid w:val="00FE18DE"/>
    <w:rsid w:val="00FE19DB"/>
    <w:rsid w:val="00FE1BF9"/>
    <w:rsid w:val="00FE1D52"/>
    <w:rsid w:val="00FE1DAF"/>
    <w:rsid w:val="00FE23BD"/>
    <w:rsid w:val="00FE25B0"/>
    <w:rsid w:val="00FE274B"/>
    <w:rsid w:val="00FE29C5"/>
    <w:rsid w:val="00FE2B59"/>
    <w:rsid w:val="00FE2E7D"/>
    <w:rsid w:val="00FE2F02"/>
    <w:rsid w:val="00FE3034"/>
    <w:rsid w:val="00FE332B"/>
    <w:rsid w:val="00FE355C"/>
    <w:rsid w:val="00FE3A67"/>
    <w:rsid w:val="00FE3D04"/>
    <w:rsid w:val="00FE3D06"/>
    <w:rsid w:val="00FE3FE5"/>
    <w:rsid w:val="00FE4005"/>
    <w:rsid w:val="00FE4356"/>
    <w:rsid w:val="00FE4643"/>
    <w:rsid w:val="00FE47FE"/>
    <w:rsid w:val="00FE4821"/>
    <w:rsid w:val="00FE48B5"/>
    <w:rsid w:val="00FE49B6"/>
    <w:rsid w:val="00FE4A16"/>
    <w:rsid w:val="00FE4B0C"/>
    <w:rsid w:val="00FE4DFE"/>
    <w:rsid w:val="00FE50A8"/>
    <w:rsid w:val="00FE5191"/>
    <w:rsid w:val="00FE56F3"/>
    <w:rsid w:val="00FE56FF"/>
    <w:rsid w:val="00FE58FB"/>
    <w:rsid w:val="00FE5B5F"/>
    <w:rsid w:val="00FE5CA2"/>
    <w:rsid w:val="00FE5F42"/>
    <w:rsid w:val="00FE5FC4"/>
    <w:rsid w:val="00FE67CD"/>
    <w:rsid w:val="00FE68A0"/>
    <w:rsid w:val="00FE6F48"/>
    <w:rsid w:val="00FE798F"/>
    <w:rsid w:val="00FE7D7D"/>
    <w:rsid w:val="00FF0119"/>
    <w:rsid w:val="00FF0532"/>
    <w:rsid w:val="00FF0856"/>
    <w:rsid w:val="00FF08B8"/>
    <w:rsid w:val="00FF0BB8"/>
    <w:rsid w:val="00FF0E26"/>
    <w:rsid w:val="00FF1107"/>
    <w:rsid w:val="00FF11A3"/>
    <w:rsid w:val="00FF1374"/>
    <w:rsid w:val="00FF189C"/>
    <w:rsid w:val="00FF1FBD"/>
    <w:rsid w:val="00FF247E"/>
    <w:rsid w:val="00FF2513"/>
    <w:rsid w:val="00FF2557"/>
    <w:rsid w:val="00FF2BE8"/>
    <w:rsid w:val="00FF3438"/>
    <w:rsid w:val="00FF348B"/>
    <w:rsid w:val="00FF35C6"/>
    <w:rsid w:val="00FF3615"/>
    <w:rsid w:val="00FF3716"/>
    <w:rsid w:val="00FF3A1B"/>
    <w:rsid w:val="00FF3FD7"/>
    <w:rsid w:val="00FF5386"/>
    <w:rsid w:val="00FF5625"/>
    <w:rsid w:val="00FF5BF3"/>
    <w:rsid w:val="00FF61CF"/>
    <w:rsid w:val="00FF6394"/>
    <w:rsid w:val="00FF642C"/>
    <w:rsid w:val="00FF6859"/>
    <w:rsid w:val="00FF6D57"/>
    <w:rsid w:val="00FF6EEE"/>
    <w:rsid w:val="00FF705B"/>
    <w:rsid w:val="00FF72E3"/>
    <w:rsid w:val="00FF74B0"/>
    <w:rsid w:val="00FF76B1"/>
    <w:rsid w:val="00FF7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BA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929EB"/>
    <w:pPr>
      <w:keepNext/>
      <w:spacing w:before="240" w:after="60" w:line="276" w:lineRule="auto"/>
      <w:outlineLvl w:val="0"/>
    </w:pPr>
    <w:rPr>
      <w:rFonts w:ascii="Cambria" w:hAnsi="Cambria"/>
      <w:b/>
      <w:bCs/>
      <w:kern w:val="32"/>
      <w:sz w:val="32"/>
      <w:szCs w:val="32"/>
    </w:rPr>
  </w:style>
  <w:style w:type="paragraph" w:styleId="20">
    <w:name w:val="heading 2"/>
    <w:basedOn w:val="a"/>
    <w:next w:val="a"/>
    <w:link w:val="21"/>
    <w:uiPriority w:val="99"/>
    <w:qFormat/>
    <w:rsid w:val="00C929EB"/>
    <w:pPr>
      <w:keepNext/>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25BAE"/>
    <w:pPr>
      <w:spacing w:after="200" w:line="276" w:lineRule="auto"/>
      <w:ind w:left="720"/>
      <w:contextualSpacing/>
    </w:pPr>
    <w:rPr>
      <w:rFonts w:ascii="Calibri" w:hAnsi="Calibri"/>
      <w:sz w:val="22"/>
      <w:szCs w:val="22"/>
    </w:rPr>
  </w:style>
  <w:style w:type="paragraph" w:styleId="a5">
    <w:name w:val="No Spacing"/>
    <w:aliases w:val="основа"/>
    <w:link w:val="a6"/>
    <w:uiPriority w:val="1"/>
    <w:qFormat/>
    <w:rsid w:val="00025BAE"/>
    <w:pPr>
      <w:widowControl w:val="0"/>
      <w:autoSpaceDE w:val="0"/>
      <w:autoSpaceDN w:val="0"/>
      <w:spacing w:after="0" w:line="240" w:lineRule="auto"/>
    </w:pPr>
    <w:rPr>
      <w:rFonts w:ascii="Times New Roman" w:eastAsia="Times New Roman" w:hAnsi="Times New Roman" w:cs="Times New Roman"/>
      <w:lang w:eastAsia="ru-RU" w:bidi="ru-RU"/>
    </w:rPr>
  </w:style>
  <w:style w:type="character" w:customStyle="1" w:styleId="a4">
    <w:name w:val="Абзац списка Знак"/>
    <w:link w:val="a3"/>
    <w:uiPriority w:val="34"/>
    <w:locked/>
    <w:rsid w:val="00025BAE"/>
    <w:rPr>
      <w:rFonts w:ascii="Calibri" w:eastAsia="Times New Roman" w:hAnsi="Calibri" w:cs="Times New Roman"/>
    </w:rPr>
  </w:style>
  <w:style w:type="character" w:customStyle="1" w:styleId="a6">
    <w:name w:val="Без интервала Знак"/>
    <w:aliases w:val="основа Знак"/>
    <w:link w:val="a5"/>
    <w:uiPriority w:val="1"/>
    <w:rsid w:val="00025BAE"/>
    <w:rPr>
      <w:rFonts w:ascii="Times New Roman" w:eastAsia="Times New Roman" w:hAnsi="Times New Roman" w:cs="Times New Roman"/>
      <w:lang w:eastAsia="ru-RU" w:bidi="ru-RU"/>
    </w:rPr>
  </w:style>
  <w:style w:type="paragraph" w:customStyle="1" w:styleId="ConsPlusNonformat">
    <w:name w:val="ConsPlusNonformat"/>
    <w:uiPriority w:val="99"/>
    <w:rsid w:val="00C929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C929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7">
    <w:name w:val="Прижатый влево"/>
    <w:basedOn w:val="a"/>
    <w:next w:val="a"/>
    <w:uiPriority w:val="99"/>
    <w:rsid w:val="00C929EB"/>
    <w:pPr>
      <w:widowControl w:val="0"/>
      <w:autoSpaceDE w:val="0"/>
      <w:autoSpaceDN w:val="0"/>
      <w:adjustRightInd w:val="0"/>
    </w:pPr>
    <w:rPr>
      <w:rFonts w:ascii="Arial" w:eastAsiaTheme="minorEastAsia" w:hAnsi="Arial" w:cs="Arial"/>
      <w:sz w:val="24"/>
      <w:szCs w:val="24"/>
    </w:rPr>
  </w:style>
  <w:style w:type="character" w:customStyle="1" w:styleId="10">
    <w:name w:val="Заголовок 1 Знак"/>
    <w:basedOn w:val="a0"/>
    <w:link w:val="1"/>
    <w:uiPriority w:val="9"/>
    <w:rsid w:val="00C929EB"/>
    <w:rPr>
      <w:rFonts w:ascii="Cambria" w:eastAsia="Times New Roman" w:hAnsi="Cambria" w:cs="Times New Roman"/>
      <w:b/>
      <w:bCs/>
      <w:kern w:val="32"/>
      <w:sz w:val="32"/>
      <w:szCs w:val="32"/>
    </w:rPr>
  </w:style>
  <w:style w:type="character" w:customStyle="1" w:styleId="21">
    <w:name w:val="Заголовок 2 Знак"/>
    <w:basedOn w:val="a0"/>
    <w:link w:val="20"/>
    <w:uiPriority w:val="99"/>
    <w:rsid w:val="00C929EB"/>
    <w:rPr>
      <w:rFonts w:ascii="Arial" w:eastAsia="Times New Roman" w:hAnsi="Arial" w:cs="Times New Roman"/>
      <w:b/>
      <w:bCs/>
      <w:i/>
      <w:iCs/>
      <w:sz w:val="28"/>
      <w:szCs w:val="28"/>
    </w:rPr>
  </w:style>
  <w:style w:type="character" w:customStyle="1" w:styleId="FontStyle12">
    <w:name w:val="Font Style12"/>
    <w:rsid w:val="00C929EB"/>
    <w:rPr>
      <w:rFonts w:ascii="Times New Roman" w:hAnsi="Times New Roman" w:cs="Times New Roman" w:hint="default"/>
      <w:sz w:val="26"/>
      <w:szCs w:val="26"/>
    </w:rPr>
  </w:style>
  <w:style w:type="paragraph" w:styleId="a8">
    <w:name w:val="header"/>
    <w:aliases w:val=" Знак"/>
    <w:basedOn w:val="a"/>
    <w:link w:val="a9"/>
    <w:unhideWhenUsed/>
    <w:rsid w:val="00C929EB"/>
    <w:pPr>
      <w:tabs>
        <w:tab w:val="center" w:pos="4677"/>
        <w:tab w:val="right" w:pos="9355"/>
      </w:tabs>
    </w:pPr>
    <w:rPr>
      <w:rFonts w:ascii="Calibri" w:hAnsi="Calibri"/>
      <w:sz w:val="22"/>
      <w:szCs w:val="22"/>
    </w:rPr>
  </w:style>
  <w:style w:type="character" w:customStyle="1" w:styleId="a9">
    <w:name w:val="Верхний колонтитул Знак"/>
    <w:aliases w:val=" Знак Знак1,Знак Знак,Заголовок 1 Знак1,Заголовок 1 Знак Знак Знак1,Заголовок 1 Знак Знак Знак Знак Знак,Заголовок 1 Знак Знак Знак Знак1,Header1-2000 Знак,H1 Знак,Head 1 + Arial Narrow Знак,12 пт Знак,все пр... Знак,Head 1 Знак"/>
    <w:basedOn w:val="a0"/>
    <w:link w:val="a8"/>
    <w:rsid w:val="00C929EB"/>
    <w:rPr>
      <w:rFonts w:ascii="Calibri" w:eastAsia="Times New Roman" w:hAnsi="Calibri" w:cs="Times New Roman"/>
      <w:lang w:eastAsia="ru-RU"/>
    </w:rPr>
  </w:style>
  <w:style w:type="paragraph" w:styleId="aa">
    <w:name w:val="footer"/>
    <w:basedOn w:val="a"/>
    <w:link w:val="ab"/>
    <w:uiPriority w:val="99"/>
    <w:unhideWhenUsed/>
    <w:rsid w:val="00C929EB"/>
    <w:pPr>
      <w:tabs>
        <w:tab w:val="center" w:pos="4677"/>
        <w:tab w:val="right" w:pos="9355"/>
      </w:tabs>
    </w:pPr>
    <w:rPr>
      <w:rFonts w:ascii="Calibri" w:hAnsi="Calibri"/>
      <w:sz w:val="22"/>
      <w:szCs w:val="22"/>
    </w:rPr>
  </w:style>
  <w:style w:type="character" w:customStyle="1" w:styleId="ab">
    <w:name w:val="Нижний колонтитул Знак"/>
    <w:basedOn w:val="a0"/>
    <w:link w:val="aa"/>
    <w:uiPriority w:val="99"/>
    <w:rsid w:val="00C929EB"/>
    <w:rPr>
      <w:rFonts w:ascii="Calibri" w:eastAsia="Times New Roman" w:hAnsi="Calibri" w:cs="Times New Roman"/>
      <w:lang w:eastAsia="ru-RU"/>
    </w:rPr>
  </w:style>
  <w:style w:type="paragraph" w:customStyle="1" w:styleId="ConsPlusNormal">
    <w:name w:val="ConsPlusNormal"/>
    <w:rsid w:val="00C929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c">
    <w:name w:val="МОН"/>
    <w:basedOn w:val="a"/>
    <w:rsid w:val="00C929EB"/>
    <w:pPr>
      <w:spacing w:line="360" w:lineRule="auto"/>
      <w:ind w:firstLine="709"/>
      <w:jc w:val="both"/>
    </w:pPr>
    <w:rPr>
      <w:sz w:val="28"/>
    </w:rPr>
  </w:style>
  <w:style w:type="table" w:styleId="ad">
    <w:name w:val="Table Grid"/>
    <w:basedOn w:val="a1"/>
    <w:rsid w:val="00C929EB"/>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C929E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H11H1Charh1chLevel1TopicHeadingSectionChapter">
    <w:name w:val="Заголовок 1;H1;1;H1 Char;Заголов;Çàãîëîâ;h1;ch;Глава;(раздел);Level 1 Topic Heading;Section;(Chapter)"/>
    <w:basedOn w:val="a"/>
    <w:rsid w:val="00C929EB"/>
    <w:pPr>
      <w:numPr>
        <w:numId w:val="6"/>
      </w:numPr>
      <w:tabs>
        <w:tab w:val="clear" w:pos="567"/>
      </w:tabs>
      <w:spacing w:line="360" w:lineRule="auto"/>
      <w:ind w:left="0" w:right="113" w:firstLine="0"/>
      <w:jc w:val="both"/>
    </w:pPr>
    <w:rPr>
      <w:sz w:val="24"/>
      <w:szCs w:val="24"/>
    </w:rPr>
  </w:style>
  <w:style w:type="paragraph" w:customStyle="1" w:styleId="2">
    <w:name w:val="Заголовок 2 занятия"/>
    <w:basedOn w:val="a"/>
    <w:rsid w:val="00C929EB"/>
    <w:pPr>
      <w:numPr>
        <w:ilvl w:val="1"/>
        <w:numId w:val="6"/>
      </w:numPr>
      <w:spacing w:line="360" w:lineRule="auto"/>
      <w:ind w:right="113"/>
      <w:jc w:val="both"/>
    </w:pPr>
    <w:rPr>
      <w:sz w:val="24"/>
      <w:szCs w:val="24"/>
    </w:rPr>
  </w:style>
  <w:style w:type="character" w:customStyle="1" w:styleId="FontStyle38">
    <w:name w:val="Font Style38"/>
    <w:rsid w:val="00C929EB"/>
    <w:rPr>
      <w:rFonts w:ascii="Times New Roman" w:hAnsi="Times New Roman" w:cs="Times New Roman"/>
      <w:b/>
      <w:bCs/>
      <w:sz w:val="24"/>
      <w:szCs w:val="24"/>
    </w:rPr>
  </w:style>
  <w:style w:type="paragraph" w:customStyle="1" w:styleId="ConsPlusTitle">
    <w:name w:val="ConsPlusTitle"/>
    <w:uiPriority w:val="99"/>
    <w:rsid w:val="00C929EB"/>
    <w:pPr>
      <w:widowControl w:val="0"/>
      <w:autoSpaceDE w:val="0"/>
      <w:autoSpaceDN w:val="0"/>
      <w:adjustRightInd w:val="0"/>
      <w:spacing w:after="0" w:line="240" w:lineRule="auto"/>
    </w:pPr>
    <w:rPr>
      <w:rFonts w:ascii="Calibri" w:eastAsia="Times New Roman" w:hAnsi="Calibri" w:cs="Calibri"/>
      <w:b/>
      <w:bCs/>
      <w:lang w:eastAsia="ru-RU"/>
    </w:rPr>
  </w:style>
  <w:style w:type="paragraph" w:styleId="ae">
    <w:name w:val="Body Text"/>
    <w:basedOn w:val="a"/>
    <w:link w:val="af"/>
    <w:rsid w:val="00C929EB"/>
    <w:pPr>
      <w:jc w:val="both"/>
    </w:pPr>
    <w:rPr>
      <w:color w:val="000000"/>
      <w:sz w:val="24"/>
      <w:szCs w:val="22"/>
    </w:rPr>
  </w:style>
  <w:style w:type="character" w:customStyle="1" w:styleId="af">
    <w:name w:val="Основной текст Знак"/>
    <w:basedOn w:val="a0"/>
    <w:link w:val="ae"/>
    <w:rsid w:val="00C929EB"/>
    <w:rPr>
      <w:rFonts w:ascii="Times New Roman" w:eastAsia="Times New Roman" w:hAnsi="Times New Roman" w:cs="Times New Roman"/>
      <w:color w:val="000000"/>
      <w:sz w:val="24"/>
    </w:rPr>
  </w:style>
  <w:style w:type="paragraph" w:customStyle="1" w:styleId="11">
    <w:name w:val="Знак Знак Знак1 Знак Знак Знак Знак Знак Знак Знак Знак Знак Знак"/>
    <w:basedOn w:val="a"/>
    <w:rsid w:val="00C929EB"/>
    <w:pPr>
      <w:spacing w:after="160" w:line="240" w:lineRule="exact"/>
    </w:pPr>
    <w:rPr>
      <w:rFonts w:ascii="Verdana" w:hAnsi="Verdana"/>
      <w:lang w:val="en-US" w:eastAsia="en-US"/>
    </w:rPr>
  </w:style>
  <w:style w:type="paragraph" w:styleId="22">
    <w:name w:val="Body Text Indent 2"/>
    <w:basedOn w:val="a"/>
    <w:link w:val="23"/>
    <w:uiPriority w:val="99"/>
    <w:unhideWhenUsed/>
    <w:rsid w:val="00C929EB"/>
    <w:pPr>
      <w:spacing w:after="120" w:line="480" w:lineRule="auto"/>
      <w:ind w:left="283"/>
    </w:pPr>
    <w:rPr>
      <w:rFonts w:ascii="Calibri" w:hAnsi="Calibri"/>
      <w:sz w:val="22"/>
      <w:szCs w:val="22"/>
    </w:rPr>
  </w:style>
  <w:style w:type="character" w:customStyle="1" w:styleId="23">
    <w:name w:val="Основной текст с отступом 2 Знак"/>
    <w:basedOn w:val="a0"/>
    <w:link w:val="22"/>
    <w:uiPriority w:val="99"/>
    <w:rsid w:val="00C929EB"/>
    <w:rPr>
      <w:rFonts w:ascii="Calibri" w:eastAsia="Times New Roman" w:hAnsi="Calibri" w:cs="Times New Roman"/>
    </w:rPr>
  </w:style>
  <w:style w:type="paragraph" w:styleId="af0">
    <w:name w:val="Body Text Indent"/>
    <w:basedOn w:val="a"/>
    <w:link w:val="af1"/>
    <w:rsid w:val="00C929EB"/>
    <w:pPr>
      <w:spacing w:after="120"/>
      <w:ind w:left="283"/>
    </w:pPr>
  </w:style>
  <w:style w:type="character" w:customStyle="1" w:styleId="af1">
    <w:name w:val="Основной текст с отступом Знак"/>
    <w:basedOn w:val="a0"/>
    <w:link w:val="af0"/>
    <w:rsid w:val="00C929EB"/>
    <w:rPr>
      <w:rFonts w:ascii="Times New Roman" w:eastAsia="Times New Roman" w:hAnsi="Times New Roman" w:cs="Times New Roman"/>
      <w:sz w:val="20"/>
      <w:szCs w:val="20"/>
    </w:rPr>
  </w:style>
  <w:style w:type="paragraph" w:styleId="af2">
    <w:name w:val="Normal (Web)"/>
    <w:aliases w:val="Обычный (Web)"/>
    <w:basedOn w:val="a"/>
    <w:link w:val="af3"/>
    <w:uiPriority w:val="99"/>
    <w:qFormat/>
    <w:rsid w:val="00C929EB"/>
    <w:pPr>
      <w:spacing w:before="30" w:after="30"/>
      <w:ind w:firstLine="708"/>
      <w:jc w:val="both"/>
    </w:pPr>
  </w:style>
  <w:style w:type="character" w:customStyle="1" w:styleId="af3">
    <w:name w:val="Обычный (веб) Знак"/>
    <w:aliases w:val="Обычный (Web) Знак"/>
    <w:link w:val="af2"/>
    <w:uiPriority w:val="99"/>
    <w:locked/>
    <w:rsid w:val="00C929EB"/>
    <w:rPr>
      <w:rFonts w:ascii="Times New Roman" w:eastAsia="Times New Roman" w:hAnsi="Times New Roman" w:cs="Times New Roman"/>
      <w:sz w:val="20"/>
      <w:szCs w:val="20"/>
    </w:rPr>
  </w:style>
  <w:style w:type="character" w:customStyle="1" w:styleId="apple-converted-space">
    <w:name w:val="apple-converted-space"/>
    <w:basedOn w:val="a0"/>
    <w:rsid w:val="00C929EB"/>
  </w:style>
  <w:style w:type="character" w:customStyle="1" w:styleId="24">
    <w:name w:val="Основной текст (2)_"/>
    <w:link w:val="25"/>
    <w:rsid w:val="00C929EB"/>
    <w:rPr>
      <w:rFonts w:ascii="Times New Roman" w:hAnsi="Times New Roman"/>
      <w:sz w:val="26"/>
      <w:szCs w:val="26"/>
      <w:shd w:val="clear" w:color="auto" w:fill="FFFFFF"/>
    </w:rPr>
  </w:style>
  <w:style w:type="paragraph" w:customStyle="1" w:styleId="25">
    <w:name w:val="Основной текст (2)"/>
    <w:basedOn w:val="a"/>
    <w:link w:val="24"/>
    <w:rsid w:val="00C929EB"/>
    <w:pPr>
      <w:widowControl w:val="0"/>
      <w:shd w:val="clear" w:color="auto" w:fill="FFFFFF"/>
      <w:spacing w:line="307" w:lineRule="exact"/>
      <w:ind w:hanging="780"/>
      <w:jc w:val="center"/>
    </w:pPr>
    <w:rPr>
      <w:rFonts w:eastAsiaTheme="minorHAnsi" w:cstheme="minorBidi"/>
      <w:sz w:val="26"/>
      <w:szCs w:val="26"/>
      <w:lang w:eastAsia="en-US"/>
    </w:rPr>
  </w:style>
  <w:style w:type="paragraph" w:styleId="af4">
    <w:name w:val="Subtitle"/>
    <w:basedOn w:val="a"/>
    <w:next w:val="a"/>
    <w:link w:val="af5"/>
    <w:uiPriority w:val="11"/>
    <w:qFormat/>
    <w:rsid w:val="00C929EB"/>
    <w:pPr>
      <w:spacing w:after="60" w:line="276" w:lineRule="auto"/>
      <w:jc w:val="center"/>
      <w:outlineLvl w:val="1"/>
    </w:pPr>
    <w:rPr>
      <w:rFonts w:ascii="Cambria" w:hAnsi="Cambria"/>
      <w:sz w:val="24"/>
      <w:szCs w:val="24"/>
    </w:rPr>
  </w:style>
  <w:style w:type="character" w:customStyle="1" w:styleId="af5">
    <w:name w:val="Подзаголовок Знак"/>
    <w:basedOn w:val="a0"/>
    <w:link w:val="af4"/>
    <w:uiPriority w:val="11"/>
    <w:rsid w:val="00C929EB"/>
    <w:rPr>
      <w:rFonts w:ascii="Cambria" w:eastAsia="Times New Roman" w:hAnsi="Cambr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BA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929EB"/>
    <w:pPr>
      <w:keepNext/>
      <w:spacing w:before="240" w:after="60" w:line="276" w:lineRule="auto"/>
      <w:outlineLvl w:val="0"/>
    </w:pPr>
    <w:rPr>
      <w:rFonts w:ascii="Cambria" w:hAnsi="Cambria"/>
      <w:b/>
      <w:bCs/>
      <w:kern w:val="32"/>
      <w:sz w:val="32"/>
      <w:szCs w:val="32"/>
    </w:rPr>
  </w:style>
  <w:style w:type="paragraph" w:styleId="20">
    <w:name w:val="heading 2"/>
    <w:basedOn w:val="a"/>
    <w:next w:val="a"/>
    <w:link w:val="21"/>
    <w:uiPriority w:val="99"/>
    <w:qFormat/>
    <w:rsid w:val="00C929EB"/>
    <w:pPr>
      <w:keepNext/>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25BAE"/>
    <w:pPr>
      <w:spacing w:after="200" w:line="276" w:lineRule="auto"/>
      <w:ind w:left="720"/>
      <w:contextualSpacing/>
    </w:pPr>
    <w:rPr>
      <w:rFonts w:ascii="Calibri" w:hAnsi="Calibri"/>
      <w:sz w:val="22"/>
      <w:szCs w:val="22"/>
    </w:rPr>
  </w:style>
  <w:style w:type="paragraph" w:styleId="a5">
    <w:name w:val="No Spacing"/>
    <w:aliases w:val="основа"/>
    <w:link w:val="a6"/>
    <w:uiPriority w:val="1"/>
    <w:qFormat/>
    <w:rsid w:val="00025BAE"/>
    <w:pPr>
      <w:widowControl w:val="0"/>
      <w:autoSpaceDE w:val="0"/>
      <w:autoSpaceDN w:val="0"/>
      <w:spacing w:after="0" w:line="240" w:lineRule="auto"/>
    </w:pPr>
    <w:rPr>
      <w:rFonts w:ascii="Times New Roman" w:eastAsia="Times New Roman" w:hAnsi="Times New Roman" w:cs="Times New Roman"/>
      <w:lang w:eastAsia="ru-RU" w:bidi="ru-RU"/>
    </w:rPr>
  </w:style>
  <w:style w:type="character" w:customStyle="1" w:styleId="a4">
    <w:name w:val="Абзац списка Знак"/>
    <w:link w:val="a3"/>
    <w:uiPriority w:val="34"/>
    <w:locked/>
    <w:rsid w:val="00025BAE"/>
    <w:rPr>
      <w:rFonts w:ascii="Calibri" w:eastAsia="Times New Roman" w:hAnsi="Calibri" w:cs="Times New Roman"/>
    </w:rPr>
  </w:style>
  <w:style w:type="character" w:customStyle="1" w:styleId="a6">
    <w:name w:val="Без интервала Знак"/>
    <w:aliases w:val="основа Знак"/>
    <w:link w:val="a5"/>
    <w:uiPriority w:val="1"/>
    <w:rsid w:val="00025BAE"/>
    <w:rPr>
      <w:rFonts w:ascii="Times New Roman" w:eastAsia="Times New Roman" w:hAnsi="Times New Roman" w:cs="Times New Roman"/>
      <w:lang w:eastAsia="ru-RU" w:bidi="ru-RU"/>
    </w:rPr>
  </w:style>
  <w:style w:type="paragraph" w:customStyle="1" w:styleId="ConsPlusNonformat">
    <w:name w:val="ConsPlusNonformat"/>
    <w:uiPriority w:val="99"/>
    <w:rsid w:val="00C929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C929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7">
    <w:name w:val="Прижатый влево"/>
    <w:basedOn w:val="a"/>
    <w:next w:val="a"/>
    <w:uiPriority w:val="99"/>
    <w:rsid w:val="00C929EB"/>
    <w:pPr>
      <w:widowControl w:val="0"/>
      <w:autoSpaceDE w:val="0"/>
      <w:autoSpaceDN w:val="0"/>
      <w:adjustRightInd w:val="0"/>
    </w:pPr>
    <w:rPr>
      <w:rFonts w:ascii="Arial" w:eastAsiaTheme="minorEastAsia" w:hAnsi="Arial" w:cs="Arial"/>
      <w:sz w:val="24"/>
      <w:szCs w:val="24"/>
    </w:rPr>
  </w:style>
  <w:style w:type="character" w:customStyle="1" w:styleId="10">
    <w:name w:val="Заголовок 1 Знак"/>
    <w:basedOn w:val="a0"/>
    <w:link w:val="1"/>
    <w:uiPriority w:val="9"/>
    <w:rsid w:val="00C929EB"/>
    <w:rPr>
      <w:rFonts w:ascii="Cambria" w:eastAsia="Times New Roman" w:hAnsi="Cambria" w:cs="Times New Roman"/>
      <w:b/>
      <w:bCs/>
      <w:kern w:val="32"/>
      <w:sz w:val="32"/>
      <w:szCs w:val="32"/>
    </w:rPr>
  </w:style>
  <w:style w:type="character" w:customStyle="1" w:styleId="21">
    <w:name w:val="Заголовок 2 Знак"/>
    <w:basedOn w:val="a0"/>
    <w:link w:val="20"/>
    <w:uiPriority w:val="99"/>
    <w:rsid w:val="00C929EB"/>
    <w:rPr>
      <w:rFonts w:ascii="Arial" w:eastAsia="Times New Roman" w:hAnsi="Arial" w:cs="Times New Roman"/>
      <w:b/>
      <w:bCs/>
      <w:i/>
      <w:iCs/>
      <w:sz w:val="28"/>
      <w:szCs w:val="28"/>
    </w:rPr>
  </w:style>
  <w:style w:type="character" w:customStyle="1" w:styleId="FontStyle12">
    <w:name w:val="Font Style12"/>
    <w:rsid w:val="00C929EB"/>
    <w:rPr>
      <w:rFonts w:ascii="Times New Roman" w:hAnsi="Times New Roman" w:cs="Times New Roman" w:hint="default"/>
      <w:sz w:val="26"/>
      <w:szCs w:val="26"/>
    </w:rPr>
  </w:style>
  <w:style w:type="paragraph" w:styleId="a8">
    <w:name w:val="header"/>
    <w:aliases w:val=" Знак"/>
    <w:basedOn w:val="a"/>
    <w:link w:val="a9"/>
    <w:unhideWhenUsed/>
    <w:rsid w:val="00C929EB"/>
    <w:pPr>
      <w:tabs>
        <w:tab w:val="center" w:pos="4677"/>
        <w:tab w:val="right" w:pos="9355"/>
      </w:tabs>
    </w:pPr>
    <w:rPr>
      <w:rFonts w:ascii="Calibri" w:hAnsi="Calibri"/>
      <w:sz w:val="22"/>
      <w:szCs w:val="22"/>
    </w:rPr>
  </w:style>
  <w:style w:type="character" w:customStyle="1" w:styleId="a9">
    <w:name w:val="Верхний колонтитул Знак"/>
    <w:aliases w:val=" Знак Знак1,Знак Знак,Заголовок 1 Знак1,Заголовок 1 Знак Знак Знак1,Заголовок 1 Знак Знак Знак Знак Знак,Заголовок 1 Знак Знак Знак Знак1,Header1-2000 Знак,H1 Знак,Head 1 + Arial Narrow Знак,12 пт Знак,все пр... Знак,Head 1 Знак"/>
    <w:basedOn w:val="a0"/>
    <w:link w:val="a8"/>
    <w:rsid w:val="00C929EB"/>
    <w:rPr>
      <w:rFonts w:ascii="Calibri" w:eastAsia="Times New Roman" w:hAnsi="Calibri" w:cs="Times New Roman"/>
      <w:lang w:eastAsia="ru-RU"/>
    </w:rPr>
  </w:style>
  <w:style w:type="paragraph" w:styleId="aa">
    <w:name w:val="footer"/>
    <w:basedOn w:val="a"/>
    <w:link w:val="ab"/>
    <w:uiPriority w:val="99"/>
    <w:unhideWhenUsed/>
    <w:rsid w:val="00C929EB"/>
    <w:pPr>
      <w:tabs>
        <w:tab w:val="center" w:pos="4677"/>
        <w:tab w:val="right" w:pos="9355"/>
      </w:tabs>
    </w:pPr>
    <w:rPr>
      <w:rFonts w:ascii="Calibri" w:hAnsi="Calibri"/>
      <w:sz w:val="22"/>
      <w:szCs w:val="22"/>
    </w:rPr>
  </w:style>
  <w:style w:type="character" w:customStyle="1" w:styleId="ab">
    <w:name w:val="Нижний колонтитул Знак"/>
    <w:basedOn w:val="a0"/>
    <w:link w:val="aa"/>
    <w:uiPriority w:val="99"/>
    <w:rsid w:val="00C929EB"/>
    <w:rPr>
      <w:rFonts w:ascii="Calibri" w:eastAsia="Times New Roman" w:hAnsi="Calibri" w:cs="Times New Roman"/>
      <w:lang w:eastAsia="ru-RU"/>
    </w:rPr>
  </w:style>
  <w:style w:type="paragraph" w:customStyle="1" w:styleId="ConsPlusNormal">
    <w:name w:val="ConsPlusNormal"/>
    <w:rsid w:val="00C929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c">
    <w:name w:val="МОН"/>
    <w:basedOn w:val="a"/>
    <w:rsid w:val="00C929EB"/>
    <w:pPr>
      <w:spacing w:line="360" w:lineRule="auto"/>
      <w:ind w:firstLine="709"/>
      <w:jc w:val="both"/>
    </w:pPr>
    <w:rPr>
      <w:sz w:val="28"/>
    </w:rPr>
  </w:style>
  <w:style w:type="table" w:styleId="ad">
    <w:name w:val="Table Grid"/>
    <w:basedOn w:val="a1"/>
    <w:rsid w:val="00C929EB"/>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C929E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H11H1Charh1chLevel1TopicHeadingSectionChapter">
    <w:name w:val="Заголовок 1;H1;1;H1 Char;Заголов;Çàãîëîâ;h1;ch;Глава;(раздел);Level 1 Topic Heading;Section;(Chapter)"/>
    <w:basedOn w:val="a"/>
    <w:rsid w:val="00C929EB"/>
    <w:pPr>
      <w:numPr>
        <w:numId w:val="6"/>
      </w:numPr>
      <w:tabs>
        <w:tab w:val="clear" w:pos="567"/>
      </w:tabs>
      <w:spacing w:line="360" w:lineRule="auto"/>
      <w:ind w:left="0" w:right="113" w:firstLine="0"/>
      <w:jc w:val="both"/>
    </w:pPr>
    <w:rPr>
      <w:sz w:val="24"/>
      <w:szCs w:val="24"/>
    </w:rPr>
  </w:style>
  <w:style w:type="paragraph" w:customStyle="1" w:styleId="2">
    <w:name w:val="Заголовок 2 занятия"/>
    <w:basedOn w:val="a"/>
    <w:rsid w:val="00C929EB"/>
    <w:pPr>
      <w:numPr>
        <w:ilvl w:val="1"/>
        <w:numId w:val="6"/>
      </w:numPr>
      <w:spacing w:line="360" w:lineRule="auto"/>
      <w:ind w:right="113"/>
      <w:jc w:val="both"/>
    </w:pPr>
    <w:rPr>
      <w:sz w:val="24"/>
      <w:szCs w:val="24"/>
    </w:rPr>
  </w:style>
  <w:style w:type="character" w:customStyle="1" w:styleId="FontStyle38">
    <w:name w:val="Font Style38"/>
    <w:rsid w:val="00C929EB"/>
    <w:rPr>
      <w:rFonts w:ascii="Times New Roman" w:hAnsi="Times New Roman" w:cs="Times New Roman"/>
      <w:b/>
      <w:bCs/>
      <w:sz w:val="24"/>
      <w:szCs w:val="24"/>
    </w:rPr>
  </w:style>
  <w:style w:type="paragraph" w:customStyle="1" w:styleId="ConsPlusTitle">
    <w:name w:val="ConsPlusTitle"/>
    <w:uiPriority w:val="99"/>
    <w:rsid w:val="00C929EB"/>
    <w:pPr>
      <w:widowControl w:val="0"/>
      <w:autoSpaceDE w:val="0"/>
      <w:autoSpaceDN w:val="0"/>
      <w:adjustRightInd w:val="0"/>
      <w:spacing w:after="0" w:line="240" w:lineRule="auto"/>
    </w:pPr>
    <w:rPr>
      <w:rFonts w:ascii="Calibri" w:eastAsia="Times New Roman" w:hAnsi="Calibri" w:cs="Calibri"/>
      <w:b/>
      <w:bCs/>
      <w:lang w:eastAsia="ru-RU"/>
    </w:rPr>
  </w:style>
  <w:style w:type="paragraph" w:styleId="ae">
    <w:name w:val="Body Text"/>
    <w:basedOn w:val="a"/>
    <w:link w:val="af"/>
    <w:rsid w:val="00C929EB"/>
    <w:pPr>
      <w:jc w:val="both"/>
    </w:pPr>
    <w:rPr>
      <w:color w:val="000000"/>
      <w:sz w:val="24"/>
      <w:szCs w:val="22"/>
    </w:rPr>
  </w:style>
  <w:style w:type="character" w:customStyle="1" w:styleId="af">
    <w:name w:val="Основной текст Знак"/>
    <w:basedOn w:val="a0"/>
    <w:link w:val="ae"/>
    <w:rsid w:val="00C929EB"/>
    <w:rPr>
      <w:rFonts w:ascii="Times New Roman" w:eastAsia="Times New Roman" w:hAnsi="Times New Roman" w:cs="Times New Roman"/>
      <w:color w:val="000000"/>
      <w:sz w:val="24"/>
    </w:rPr>
  </w:style>
  <w:style w:type="paragraph" w:customStyle="1" w:styleId="11">
    <w:name w:val="Знак Знак Знак1 Знак Знак Знак Знак Знак Знак Знак Знак Знак Знак"/>
    <w:basedOn w:val="a"/>
    <w:rsid w:val="00C929EB"/>
    <w:pPr>
      <w:spacing w:after="160" w:line="240" w:lineRule="exact"/>
    </w:pPr>
    <w:rPr>
      <w:rFonts w:ascii="Verdana" w:hAnsi="Verdana"/>
      <w:lang w:val="en-US" w:eastAsia="en-US"/>
    </w:rPr>
  </w:style>
  <w:style w:type="paragraph" w:styleId="22">
    <w:name w:val="Body Text Indent 2"/>
    <w:basedOn w:val="a"/>
    <w:link w:val="23"/>
    <w:uiPriority w:val="99"/>
    <w:unhideWhenUsed/>
    <w:rsid w:val="00C929EB"/>
    <w:pPr>
      <w:spacing w:after="120" w:line="480" w:lineRule="auto"/>
      <w:ind w:left="283"/>
    </w:pPr>
    <w:rPr>
      <w:rFonts w:ascii="Calibri" w:hAnsi="Calibri"/>
      <w:sz w:val="22"/>
      <w:szCs w:val="22"/>
    </w:rPr>
  </w:style>
  <w:style w:type="character" w:customStyle="1" w:styleId="23">
    <w:name w:val="Основной текст с отступом 2 Знак"/>
    <w:basedOn w:val="a0"/>
    <w:link w:val="22"/>
    <w:uiPriority w:val="99"/>
    <w:rsid w:val="00C929EB"/>
    <w:rPr>
      <w:rFonts w:ascii="Calibri" w:eastAsia="Times New Roman" w:hAnsi="Calibri" w:cs="Times New Roman"/>
    </w:rPr>
  </w:style>
  <w:style w:type="paragraph" w:styleId="af0">
    <w:name w:val="Body Text Indent"/>
    <w:basedOn w:val="a"/>
    <w:link w:val="af1"/>
    <w:rsid w:val="00C929EB"/>
    <w:pPr>
      <w:spacing w:after="120"/>
      <w:ind w:left="283"/>
    </w:pPr>
  </w:style>
  <w:style w:type="character" w:customStyle="1" w:styleId="af1">
    <w:name w:val="Основной текст с отступом Знак"/>
    <w:basedOn w:val="a0"/>
    <w:link w:val="af0"/>
    <w:rsid w:val="00C929EB"/>
    <w:rPr>
      <w:rFonts w:ascii="Times New Roman" w:eastAsia="Times New Roman" w:hAnsi="Times New Roman" w:cs="Times New Roman"/>
      <w:sz w:val="20"/>
      <w:szCs w:val="20"/>
    </w:rPr>
  </w:style>
  <w:style w:type="paragraph" w:styleId="af2">
    <w:name w:val="Normal (Web)"/>
    <w:aliases w:val="Обычный (Web)"/>
    <w:basedOn w:val="a"/>
    <w:link w:val="af3"/>
    <w:uiPriority w:val="99"/>
    <w:qFormat/>
    <w:rsid w:val="00C929EB"/>
    <w:pPr>
      <w:spacing w:before="30" w:after="30"/>
      <w:ind w:firstLine="708"/>
      <w:jc w:val="both"/>
    </w:pPr>
  </w:style>
  <w:style w:type="character" w:customStyle="1" w:styleId="af3">
    <w:name w:val="Обычный (веб) Знак"/>
    <w:aliases w:val="Обычный (Web) Знак"/>
    <w:link w:val="af2"/>
    <w:uiPriority w:val="99"/>
    <w:locked/>
    <w:rsid w:val="00C929EB"/>
    <w:rPr>
      <w:rFonts w:ascii="Times New Roman" w:eastAsia="Times New Roman" w:hAnsi="Times New Roman" w:cs="Times New Roman"/>
      <w:sz w:val="20"/>
      <w:szCs w:val="20"/>
    </w:rPr>
  </w:style>
  <w:style w:type="character" w:customStyle="1" w:styleId="apple-converted-space">
    <w:name w:val="apple-converted-space"/>
    <w:basedOn w:val="a0"/>
    <w:rsid w:val="00C929EB"/>
  </w:style>
  <w:style w:type="character" w:customStyle="1" w:styleId="24">
    <w:name w:val="Основной текст (2)_"/>
    <w:link w:val="25"/>
    <w:rsid w:val="00C929EB"/>
    <w:rPr>
      <w:rFonts w:ascii="Times New Roman" w:hAnsi="Times New Roman"/>
      <w:sz w:val="26"/>
      <w:szCs w:val="26"/>
      <w:shd w:val="clear" w:color="auto" w:fill="FFFFFF"/>
    </w:rPr>
  </w:style>
  <w:style w:type="paragraph" w:customStyle="1" w:styleId="25">
    <w:name w:val="Основной текст (2)"/>
    <w:basedOn w:val="a"/>
    <w:link w:val="24"/>
    <w:rsid w:val="00C929EB"/>
    <w:pPr>
      <w:widowControl w:val="0"/>
      <w:shd w:val="clear" w:color="auto" w:fill="FFFFFF"/>
      <w:spacing w:line="307" w:lineRule="exact"/>
      <w:ind w:hanging="780"/>
      <w:jc w:val="center"/>
    </w:pPr>
    <w:rPr>
      <w:rFonts w:eastAsiaTheme="minorHAnsi" w:cstheme="minorBidi"/>
      <w:sz w:val="26"/>
      <w:szCs w:val="26"/>
      <w:lang w:eastAsia="en-US"/>
    </w:rPr>
  </w:style>
  <w:style w:type="paragraph" w:styleId="af4">
    <w:name w:val="Subtitle"/>
    <w:basedOn w:val="a"/>
    <w:next w:val="a"/>
    <w:link w:val="af5"/>
    <w:uiPriority w:val="11"/>
    <w:qFormat/>
    <w:rsid w:val="00C929EB"/>
    <w:pPr>
      <w:spacing w:after="60" w:line="276" w:lineRule="auto"/>
      <w:jc w:val="center"/>
      <w:outlineLvl w:val="1"/>
    </w:pPr>
    <w:rPr>
      <w:rFonts w:ascii="Cambria" w:hAnsi="Cambria"/>
      <w:sz w:val="24"/>
      <w:szCs w:val="24"/>
    </w:rPr>
  </w:style>
  <w:style w:type="character" w:customStyle="1" w:styleId="af5">
    <w:name w:val="Подзаголовок Знак"/>
    <w:basedOn w:val="a0"/>
    <w:link w:val="af4"/>
    <w:uiPriority w:val="11"/>
    <w:rsid w:val="00C929EB"/>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inostrannie_yaziki/"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9601</Words>
  <Characters>54731</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dc:creator>
  <cp:lastModifiedBy>user</cp:lastModifiedBy>
  <cp:revision>2</cp:revision>
  <dcterms:created xsi:type="dcterms:W3CDTF">2023-07-24T07:44:00Z</dcterms:created>
  <dcterms:modified xsi:type="dcterms:W3CDTF">2023-07-24T07:44:00Z</dcterms:modified>
</cp:coreProperties>
</file>