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74B" w:rsidRDefault="0069774B" w:rsidP="0069774B">
      <w:pPr>
        <w:pStyle w:val="a5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69774B" w:rsidRDefault="0069774B" w:rsidP="0069774B">
      <w:pPr>
        <w:pStyle w:val="a3"/>
        <w:tabs>
          <w:tab w:val="left" w:pos="708"/>
        </w:tabs>
        <w:spacing w:line="252" w:lineRule="auto"/>
        <w:jc w:val="center"/>
        <w:rPr>
          <w:b/>
          <w:spacing w:val="24"/>
          <w:sz w:val="28"/>
          <w:szCs w:val="28"/>
        </w:rPr>
      </w:pPr>
      <w:r>
        <w:rPr>
          <w:b/>
          <w:spacing w:val="24"/>
          <w:sz w:val="28"/>
          <w:szCs w:val="28"/>
        </w:rPr>
        <w:t xml:space="preserve"> МУНИЦИПАЛЬНОГО ОБРАЗОВАНИЯ </w:t>
      </w:r>
      <w:r>
        <w:rPr>
          <w:b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69774B" w:rsidRDefault="0069774B" w:rsidP="0069774B">
      <w:pPr>
        <w:pStyle w:val="a3"/>
        <w:tabs>
          <w:tab w:val="left" w:pos="708"/>
        </w:tabs>
        <w:spacing w:line="252" w:lineRule="auto"/>
        <w:jc w:val="center"/>
        <w:rPr>
          <w:rFonts w:ascii="Arial" w:hAnsi="Arial"/>
          <w:b/>
          <w:spacing w:val="22"/>
          <w:sz w:val="28"/>
          <w:szCs w:val="28"/>
        </w:rPr>
      </w:pPr>
      <w:r>
        <w:rPr>
          <w:b/>
          <w:spacing w:val="24"/>
          <w:sz w:val="28"/>
          <w:szCs w:val="28"/>
        </w:rPr>
        <w:t>САРАТОВСКОЙ ОБЛАСТИ</w:t>
      </w:r>
    </w:p>
    <w:p w:rsidR="0069774B" w:rsidRDefault="0069774B" w:rsidP="0069774B">
      <w:pPr>
        <w:rPr>
          <w:sz w:val="28"/>
          <w:szCs w:val="28"/>
        </w:rPr>
      </w:pPr>
    </w:p>
    <w:p w:rsidR="0069774B" w:rsidRDefault="0069774B" w:rsidP="0069774B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b/>
          <w:sz w:val="32"/>
          <w:szCs w:val="32"/>
        </w:rPr>
        <w:t>ПОСТАНОВЛЕНИЕ</w:t>
      </w:r>
    </w:p>
    <w:p w:rsidR="0069774B" w:rsidRDefault="0069774B" w:rsidP="0069774B">
      <w:pPr>
        <w:jc w:val="both"/>
        <w:rPr>
          <w:sz w:val="28"/>
          <w:szCs w:val="28"/>
        </w:rPr>
      </w:pPr>
    </w:p>
    <w:p w:rsidR="0069774B" w:rsidRDefault="0069774B" w:rsidP="0069774B">
      <w:pPr>
        <w:jc w:val="both"/>
      </w:pPr>
      <w:r>
        <w:rPr>
          <w:sz w:val="28"/>
          <w:szCs w:val="28"/>
        </w:rPr>
        <w:t xml:space="preserve">От </w:t>
      </w:r>
      <w:r w:rsidR="00865091">
        <w:rPr>
          <w:sz w:val="28"/>
          <w:szCs w:val="28"/>
        </w:rPr>
        <w:t xml:space="preserve">19.09.2023   </w:t>
      </w:r>
      <w:bookmarkStart w:id="0" w:name="_GoBack"/>
      <w:bookmarkEnd w:id="0"/>
      <w:r>
        <w:rPr>
          <w:sz w:val="28"/>
          <w:szCs w:val="28"/>
        </w:rPr>
        <w:t xml:space="preserve"> №</w:t>
      </w:r>
      <w:r w:rsidR="00865091">
        <w:rPr>
          <w:sz w:val="28"/>
          <w:szCs w:val="28"/>
        </w:rPr>
        <w:t xml:space="preserve"> 618</w:t>
      </w:r>
      <w:r>
        <w:rPr>
          <w:sz w:val="28"/>
          <w:szCs w:val="28"/>
        </w:rPr>
        <w:t xml:space="preserve">        </w:t>
      </w:r>
      <w:r>
        <w:t>г.  Аркадак</w:t>
      </w:r>
    </w:p>
    <w:p w:rsidR="0069774B" w:rsidRDefault="0069774B" w:rsidP="0069774B">
      <w:pPr>
        <w:jc w:val="both"/>
        <w:rPr>
          <w:b/>
          <w:sz w:val="28"/>
          <w:szCs w:val="28"/>
        </w:rPr>
      </w:pPr>
    </w:p>
    <w:p w:rsidR="0069774B" w:rsidRDefault="0069774B" w:rsidP="0069774B">
      <w:pPr>
        <w:shd w:val="clear" w:color="auto" w:fill="FFFFFF"/>
        <w:autoSpaceDE w:val="0"/>
        <w:autoSpaceDN w:val="0"/>
        <w:adjustRightInd w:val="0"/>
        <w:ind w:right="4819"/>
        <w:jc w:val="both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муниципального образования Аркадакского  муниципального района от 09.06.2023 № 360</w:t>
      </w:r>
      <w:r>
        <w:t xml:space="preserve"> «</w:t>
      </w:r>
      <w:r>
        <w:rPr>
          <w:b/>
          <w:sz w:val="28"/>
          <w:szCs w:val="28"/>
        </w:rPr>
        <w:t>О создании комиссии по выявлению бесхозяйных детских,  детских игровых, спортивных площадок находящихся на территории муниципального образования г. Аркадак  Аркадакского муниципального района Саратовской области»</w:t>
      </w:r>
    </w:p>
    <w:p w:rsidR="0069774B" w:rsidRDefault="0069774B" w:rsidP="0069774B">
      <w:pPr>
        <w:ind w:firstLine="708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</w:t>
      </w:r>
      <w:r>
        <w:rPr>
          <w:bCs/>
          <w:color w:val="000000"/>
          <w:sz w:val="28"/>
          <w:szCs w:val="28"/>
        </w:rPr>
        <w:t xml:space="preserve">положениями Гражданского кодекса Российской Федерации, Федеральных законов от 06.10.2003 № 131-ФЗ «Об общих принципах организации местного самоуправления в Российской Федерации», от 13.07.2015 № 218-ФЗ «О государственной регистрации недвижимости», приказа Минэкономразвития России от 10.12.2015 № 931 «Об установлении Порядка принятия на учет бесхозяйных недвижимых вещей», </w:t>
      </w:r>
      <w:r>
        <w:rPr>
          <w:color w:val="000000"/>
          <w:sz w:val="28"/>
          <w:szCs w:val="28"/>
        </w:rPr>
        <w:t>Федеральным законом от 06.10.2003 года  № 131-ФЗ «Об общих принципах организации местного самоуправления в Российской Федерации», решением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Совета МО город Аркадак Аркадакского муниципального района Саратовской области от 11.06.2009 г. № 15-66 «Об утверждении Положения о порядке владения, пользования и распоряжения муниципальной собственностью», решением Совета МО город Аркадак Аркадакского муниципального района Саратовской области от 05.02.2009 г. № 8-31 о создании муниципальной казны и утверждении Положения «О муниципальной казне муниципального образования город Аркадак», </w:t>
      </w:r>
      <w:r>
        <w:rPr>
          <w:sz w:val="28"/>
          <w:szCs w:val="28"/>
        </w:rPr>
        <w:t>Уставом Аркадакского муниципального района, администрация муниципального образования Аркадакского</w:t>
      </w:r>
      <w:proofErr w:type="gramEnd"/>
      <w:r>
        <w:rPr>
          <w:sz w:val="28"/>
          <w:szCs w:val="28"/>
        </w:rPr>
        <w:t xml:space="preserve"> муниципального района </w:t>
      </w:r>
    </w:p>
    <w:p w:rsidR="0069774B" w:rsidRDefault="0069774B" w:rsidP="0069774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9774B" w:rsidRDefault="0069774B" w:rsidP="0069774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муниципального образования Аркадакского муниципального района от 09.06.2023 № 360 «О создании комиссии по выявлению бесхозяйных детских, детских игровых, спортивных площадок находящихся на территории </w:t>
      </w:r>
    </w:p>
    <w:p w:rsidR="0069774B" w:rsidRDefault="0069774B" w:rsidP="0069774B">
      <w:pPr>
        <w:ind w:left="720"/>
        <w:jc w:val="both"/>
        <w:rPr>
          <w:sz w:val="28"/>
          <w:szCs w:val="28"/>
        </w:rPr>
      </w:pPr>
    </w:p>
    <w:p w:rsidR="0069774B" w:rsidRDefault="0069774B" w:rsidP="0069774B">
      <w:pPr>
        <w:ind w:left="720"/>
        <w:jc w:val="both"/>
        <w:rPr>
          <w:sz w:val="28"/>
          <w:szCs w:val="28"/>
        </w:rPr>
      </w:pPr>
    </w:p>
    <w:p w:rsidR="0069774B" w:rsidRDefault="0069774B" w:rsidP="0069774B">
      <w:pPr>
        <w:ind w:left="720"/>
        <w:jc w:val="both"/>
        <w:rPr>
          <w:sz w:val="28"/>
          <w:szCs w:val="28"/>
        </w:rPr>
      </w:pPr>
    </w:p>
    <w:p w:rsidR="0069774B" w:rsidRDefault="0069774B" w:rsidP="0069774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г. Аркадак Аркадакского муниципального района Саратовской области» следующие изменения:</w:t>
      </w:r>
    </w:p>
    <w:p w:rsidR="0069774B" w:rsidRDefault="0069774B" w:rsidP="0069774B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приложение №1 к постановлению «О создании комиссии по выявлению бесхозяйных детских, детских игровых, спортивных площадок находящихся на территории муниципального образования г. Аркадак Аркадакского муниципального района Саратовской области» изложить в новой редакции,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№1 к настоящему постановлению.</w:t>
      </w:r>
    </w:p>
    <w:p w:rsidR="0069774B" w:rsidRDefault="0069774B" w:rsidP="0069774B">
      <w:pPr>
        <w:ind w:left="720"/>
        <w:jc w:val="both"/>
        <w:rPr>
          <w:sz w:val="28"/>
          <w:szCs w:val="28"/>
        </w:rPr>
      </w:pPr>
    </w:p>
    <w:p w:rsidR="0069774B" w:rsidRDefault="0069774B" w:rsidP="0069774B">
      <w:pPr>
        <w:pStyle w:val="a5"/>
        <w:rPr>
          <w:sz w:val="28"/>
          <w:szCs w:val="28"/>
        </w:rPr>
      </w:pPr>
    </w:p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>
      <w:pPr>
        <w:jc w:val="both"/>
      </w:pPr>
      <w:r>
        <w:rPr>
          <w:b/>
          <w:sz w:val="28"/>
          <w:szCs w:val="28"/>
        </w:rPr>
        <w:t xml:space="preserve">Глава Аркадакского муниципального района                  Н.Н. </w:t>
      </w:r>
      <w:proofErr w:type="spellStart"/>
      <w:r>
        <w:rPr>
          <w:b/>
          <w:sz w:val="28"/>
          <w:szCs w:val="28"/>
        </w:rPr>
        <w:t>Луньков</w:t>
      </w:r>
      <w:proofErr w:type="spellEnd"/>
    </w:p>
    <w:p w:rsidR="0069774B" w:rsidRDefault="0069774B" w:rsidP="0069774B">
      <w:pPr>
        <w:jc w:val="both"/>
        <w:rPr>
          <w:b/>
          <w:sz w:val="28"/>
          <w:szCs w:val="28"/>
        </w:rPr>
      </w:pPr>
    </w:p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/>
    <w:p w:rsidR="0069774B" w:rsidRDefault="0069774B" w:rsidP="0069774B">
      <w:pPr>
        <w:tabs>
          <w:tab w:val="left" w:pos="9200"/>
        </w:tabs>
        <w:ind w:right="-242"/>
        <w:jc w:val="right"/>
      </w:pPr>
      <w:r>
        <w:t xml:space="preserve">Приложение №1  </w:t>
      </w:r>
    </w:p>
    <w:p w:rsidR="0069774B" w:rsidRDefault="0069774B" w:rsidP="0069774B">
      <w:pPr>
        <w:tabs>
          <w:tab w:val="left" w:pos="9200"/>
        </w:tabs>
        <w:ind w:right="-242"/>
        <w:jc w:val="right"/>
      </w:pPr>
      <w:r>
        <w:t xml:space="preserve">к постановлению администрации МО  </w:t>
      </w:r>
    </w:p>
    <w:p w:rsidR="0069774B" w:rsidRDefault="0069774B" w:rsidP="0069774B">
      <w:pPr>
        <w:tabs>
          <w:tab w:val="left" w:pos="9200"/>
        </w:tabs>
        <w:ind w:right="-242"/>
        <w:jc w:val="right"/>
      </w:pPr>
      <w:r>
        <w:t xml:space="preserve">Аркадакского муниципального района  </w:t>
      </w:r>
    </w:p>
    <w:p w:rsidR="0069774B" w:rsidRDefault="0069774B" w:rsidP="0069774B">
      <w:pPr>
        <w:tabs>
          <w:tab w:val="left" w:pos="9200"/>
        </w:tabs>
        <w:ind w:right="-242"/>
        <w:jc w:val="right"/>
      </w:pPr>
      <w:r>
        <w:t xml:space="preserve">от _______________  2023 г. № ______   </w:t>
      </w:r>
    </w:p>
    <w:p w:rsidR="0069774B" w:rsidRDefault="0069774B" w:rsidP="0069774B">
      <w:pPr>
        <w:jc w:val="right"/>
        <w:rPr>
          <w:sz w:val="28"/>
          <w:szCs w:val="28"/>
        </w:rPr>
      </w:pPr>
    </w:p>
    <w:p w:rsidR="0069774B" w:rsidRDefault="0069774B" w:rsidP="006977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69774B" w:rsidRDefault="0069774B" w:rsidP="006977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комиссии по выявлению бесхозяйных детских, детских игровых, спортивных площадок находящихся на территории муниципального образования г. Аркадак Аркадакского муниципального района Саратовской области </w:t>
      </w:r>
    </w:p>
    <w:p w:rsidR="0069774B" w:rsidRDefault="0069774B" w:rsidP="0069774B">
      <w:pPr>
        <w:jc w:val="center"/>
        <w:rPr>
          <w:sz w:val="28"/>
          <w:szCs w:val="28"/>
        </w:rPr>
      </w:pPr>
    </w:p>
    <w:p w:rsidR="0069774B" w:rsidRDefault="0069774B" w:rsidP="0069774B">
      <w:pPr>
        <w:jc w:val="center"/>
        <w:rPr>
          <w:b/>
          <w:sz w:val="28"/>
          <w:szCs w:val="28"/>
        </w:rPr>
      </w:pPr>
    </w:p>
    <w:p w:rsidR="0069774B" w:rsidRDefault="0069774B" w:rsidP="0069774B">
      <w:pPr>
        <w:ind w:left="4950" w:hanging="4950"/>
        <w:rPr>
          <w:sz w:val="28"/>
          <w:szCs w:val="28"/>
        </w:rPr>
      </w:pPr>
    </w:p>
    <w:p w:rsidR="0069774B" w:rsidRDefault="0069774B" w:rsidP="0069774B">
      <w:pPr>
        <w:ind w:left="4962" w:hanging="4962"/>
        <w:rPr>
          <w:sz w:val="28"/>
          <w:szCs w:val="28"/>
        </w:rPr>
      </w:pPr>
      <w:r>
        <w:rPr>
          <w:sz w:val="28"/>
          <w:szCs w:val="28"/>
        </w:rPr>
        <w:t xml:space="preserve">Агапов А.М. </w:t>
      </w:r>
      <w:r>
        <w:rPr>
          <w:sz w:val="28"/>
          <w:szCs w:val="28"/>
        </w:rPr>
        <w:tab/>
        <w:t xml:space="preserve">- заместитель главы администрации                                            </w:t>
      </w:r>
    </w:p>
    <w:p w:rsidR="0069774B" w:rsidRDefault="0069774B" w:rsidP="0069774B">
      <w:pPr>
        <w:ind w:left="4950" w:firstLine="3"/>
        <w:rPr>
          <w:sz w:val="28"/>
          <w:szCs w:val="28"/>
        </w:rPr>
      </w:pPr>
      <w:r>
        <w:rPr>
          <w:sz w:val="28"/>
          <w:szCs w:val="28"/>
        </w:rPr>
        <w:t>МО Аркадакского муниципального района по вопросам ЖКХ, председатель комиссии;</w:t>
      </w:r>
    </w:p>
    <w:p w:rsidR="0069774B" w:rsidRDefault="0069774B" w:rsidP="0069774B">
      <w:pPr>
        <w:ind w:left="3540" w:hanging="3540"/>
        <w:rPr>
          <w:sz w:val="28"/>
          <w:szCs w:val="28"/>
        </w:rPr>
      </w:pPr>
    </w:p>
    <w:p w:rsidR="0069774B" w:rsidRDefault="0069774B" w:rsidP="0069774B">
      <w:pPr>
        <w:ind w:left="4962" w:hanging="4962"/>
        <w:rPr>
          <w:sz w:val="28"/>
          <w:szCs w:val="28"/>
        </w:rPr>
      </w:pPr>
      <w:r>
        <w:rPr>
          <w:sz w:val="28"/>
          <w:szCs w:val="28"/>
        </w:rPr>
        <w:t>Мартынюк К.А.</w:t>
      </w:r>
      <w:r>
        <w:rPr>
          <w:sz w:val="28"/>
          <w:szCs w:val="28"/>
        </w:rPr>
        <w:tab/>
        <w:t>- главный специалист управления ЖКХ  администрации МО Аркадакского муниципального района, секретарь комиссии.</w:t>
      </w:r>
    </w:p>
    <w:p w:rsidR="0069774B" w:rsidRDefault="0069774B" w:rsidP="0069774B">
      <w:pPr>
        <w:ind w:left="3540" w:hanging="3540"/>
        <w:jc w:val="center"/>
        <w:rPr>
          <w:sz w:val="28"/>
          <w:szCs w:val="28"/>
        </w:rPr>
      </w:pPr>
    </w:p>
    <w:p w:rsidR="0069774B" w:rsidRDefault="0069774B" w:rsidP="0069774B">
      <w:pPr>
        <w:ind w:left="3540" w:hanging="3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Члены комиссии</w:t>
      </w:r>
      <w:r>
        <w:rPr>
          <w:sz w:val="28"/>
          <w:szCs w:val="28"/>
        </w:rPr>
        <w:t>:</w:t>
      </w:r>
    </w:p>
    <w:p w:rsidR="0069774B" w:rsidRDefault="0069774B" w:rsidP="0069774B">
      <w:pPr>
        <w:ind w:left="3540" w:hanging="3540"/>
        <w:jc w:val="center"/>
        <w:rPr>
          <w:sz w:val="28"/>
          <w:szCs w:val="28"/>
        </w:rPr>
      </w:pPr>
    </w:p>
    <w:p w:rsidR="0069774B" w:rsidRDefault="0069774B" w:rsidP="0069774B">
      <w:pPr>
        <w:spacing w:before="120"/>
        <w:ind w:left="4962" w:hanging="4962"/>
        <w:rPr>
          <w:sz w:val="28"/>
          <w:szCs w:val="28"/>
        </w:rPr>
      </w:pPr>
      <w:r>
        <w:rPr>
          <w:sz w:val="28"/>
          <w:szCs w:val="28"/>
        </w:rPr>
        <w:t xml:space="preserve">Дворников В.А. </w:t>
      </w:r>
      <w:r>
        <w:rPr>
          <w:sz w:val="28"/>
          <w:szCs w:val="28"/>
        </w:rPr>
        <w:tab/>
        <w:t xml:space="preserve">- начальник управления ЖКХ администрации МО Аркадакского муниципального района;  </w:t>
      </w:r>
    </w:p>
    <w:p w:rsidR="0069774B" w:rsidRDefault="0069774B" w:rsidP="0069774B">
      <w:pPr>
        <w:spacing w:before="120"/>
        <w:ind w:left="4962" w:hanging="4962"/>
        <w:rPr>
          <w:sz w:val="28"/>
          <w:szCs w:val="28"/>
        </w:rPr>
      </w:pPr>
    </w:p>
    <w:p w:rsidR="0069774B" w:rsidRDefault="0069774B" w:rsidP="0069774B">
      <w:pPr>
        <w:ind w:left="4956" w:hanging="4950"/>
        <w:rPr>
          <w:sz w:val="28"/>
          <w:szCs w:val="28"/>
        </w:rPr>
      </w:pPr>
      <w:proofErr w:type="spellStart"/>
      <w:r>
        <w:rPr>
          <w:sz w:val="28"/>
          <w:szCs w:val="28"/>
        </w:rPr>
        <w:t>Фомочкина</w:t>
      </w:r>
      <w:proofErr w:type="spellEnd"/>
      <w:r>
        <w:rPr>
          <w:sz w:val="28"/>
          <w:szCs w:val="28"/>
        </w:rPr>
        <w:t xml:space="preserve"> С.Н. </w:t>
      </w:r>
      <w:r>
        <w:rPr>
          <w:sz w:val="28"/>
          <w:szCs w:val="28"/>
        </w:rPr>
        <w:tab/>
        <w:t>- начальник отдела архитектуры и строительства  администрации МО Аркадакского муниципального района;</w:t>
      </w:r>
    </w:p>
    <w:p w:rsidR="0069774B" w:rsidRDefault="0069774B" w:rsidP="0069774B">
      <w:pPr>
        <w:ind w:left="4956" w:hanging="4950"/>
        <w:rPr>
          <w:sz w:val="28"/>
          <w:szCs w:val="28"/>
        </w:rPr>
      </w:pPr>
    </w:p>
    <w:p w:rsidR="0069774B" w:rsidRDefault="0069774B" w:rsidP="0069774B">
      <w:pPr>
        <w:ind w:left="4956" w:hanging="4950"/>
        <w:rPr>
          <w:sz w:val="28"/>
          <w:szCs w:val="28"/>
        </w:rPr>
      </w:pPr>
      <w:proofErr w:type="spellStart"/>
      <w:r>
        <w:rPr>
          <w:sz w:val="28"/>
          <w:szCs w:val="28"/>
        </w:rPr>
        <w:t>Шуршилина</w:t>
      </w:r>
      <w:proofErr w:type="spellEnd"/>
      <w:r>
        <w:rPr>
          <w:sz w:val="28"/>
          <w:szCs w:val="28"/>
        </w:rPr>
        <w:t xml:space="preserve"> М.Н. </w:t>
      </w:r>
      <w:r>
        <w:rPr>
          <w:sz w:val="28"/>
          <w:szCs w:val="28"/>
        </w:rPr>
        <w:tab/>
        <w:t>- начальник отдела по земельным отношениям администрации МО Аркадакского муниципального района;</w:t>
      </w:r>
    </w:p>
    <w:p w:rsidR="0069774B" w:rsidRDefault="0069774B" w:rsidP="0069774B">
      <w:pPr>
        <w:ind w:left="4956" w:hanging="4950"/>
        <w:rPr>
          <w:sz w:val="28"/>
          <w:szCs w:val="28"/>
        </w:rPr>
      </w:pPr>
    </w:p>
    <w:p w:rsidR="0069774B" w:rsidRDefault="0069774B" w:rsidP="0069774B">
      <w:pPr>
        <w:ind w:left="4956" w:hanging="4950"/>
        <w:rPr>
          <w:sz w:val="28"/>
          <w:szCs w:val="28"/>
        </w:rPr>
      </w:pPr>
      <w:r>
        <w:rPr>
          <w:sz w:val="28"/>
          <w:szCs w:val="28"/>
        </w:rPr>
        <w:t>Фролов В.Н.                                                - начальник отдела правовой работы администрации МО Аркадакского муниципального района;</w:t>
      </w:r>
    </w:p>
    <w:p w:rsidR="0069774B" w:rsidRDefault="0069774B" w:rsidP="0069774B">
      <w:pPr>
        <w:ind w:left="4956" w:hanging="4950"/>
        <w:rPr>
          <w:sz w:val="28"/>
          <w:szCs w:val="28"/>
        </w:rPr>
      </w:pPr>
    </w:p>
    <w:p w:rsidR="0069774B" w:rsidRDefault="0069774B" w:rsidP="0069774B">
      <w:pPr>
        <w:ind w:left="4956" w:hanging="4950"/>
        <w:rPr>
          <w:sz w:val="28"/>
          <w:szCs w:val="28"/>
        </w:rPr>
      </w:pPr>
    </w:p>
    <w:p w:rsidR="0069774B" w:rsidRDefault="0069774B" w:rsidP="0069774B">
      <w:pPr>
        <w:ind w:left="4956" w:hanging="4950"/>
        <w:rPr>
          <w:sz w:val="28"/>
          <w:szCs w:val="28"/>
        </w:rPr>
      </w:pPr>
      <w:r>
        <w:rPr>
          <w:sz w:val="28"/>
          <w:szCs w:val="28"/>
        </w:rPr>
        <w:t>Ткачёва М.В.</w:t>
      </w:r>
      <w:r>
        <w:rPr>
          <w:sz w:val="28"/>
          <w:szCs w:val="28"/>
        </w:rPr>
        <w:tab/>
        <w:t>- руководитель МКУ «ЦБ МО» администрации МО Аркадакского муниципального района;</w:t>
      </w:r>
    </w:p>
    <w:p w:rsidR="0069774B" w:rsidRDefault="0069774B" w:rsidP="0069774B">
      <w:pPr>
        <w:rPr>
          <w:sz w:val="28"/>
          <w:szCs w:val="28"/>
        </w:rPr>
      </w:pPr>
    </w:p>
    <w:p w:rsidR="0069774B" w:rsidRDefault="0069774B" w:rsidP="0069774B">
      <w:pPr>
        <w:ind w:left="4956" w:hanging="4950"/>
        <w:rPr>
          <w:sz w:val="28"/>
          <w:szCs w:val="28"/>
        </w:rPr>
      </w:pPr>
      <w:proofErr w:type="spellStart"/>
      <w:r>
        <w:rPr>
          <w:sz w:val="28"/>
          <w:szCs w:val="28"/>
        </w:rPr>
        <w:t>Кашкова</w:t>
      </w:r>
      <w:proofErr w:type="spellEnd"/>
      <w:r>
        <w:rPr>
          <w:sz w:val="28"/>
          <w:szCs w:val="28"/>
        </w:rPr>
        <w:t xml:space="preserve"> И.А.                                        </w:t>
      </w:r>
      <w:r>
        <w:rPr>
          <w:sz w:val="28"/>
          <w:szCs w:val="28"/>
        </w:rPr>
        <w:tab/>
        <w:t>- начальник отдела по управлению имуществом администрации МО Аркадакского муниципального района;</w:t>
      </w:r>
    </w:p>
    <w:p w:rsidR="0069774B" w:rsidRDefault="0069774B" w:rsidP="0069774B">
      <w:pPr>
        <w:rPr>
          <w:sz w:val="28"/>
          <w:szCs w:val="28"/>
        </w:rPr>
      </w:pPr>
    </w:p>
    <w:p w:rsidR="0069774B" w:rsidRDefault="0069774B" w:rsidP="0069774B">
      <w:pPr>
        <w:ind w:left="4950" w:hanging="4950"/>
        <w:rPr>
          <w:sz w:val="28"/>
          <w:szCs w:val="28"/>
        </w:rPr>
      </w:pPr>
      <w:r>
        <w:rPr>
          <w:sz w:val="28"/>
          <w:szCs w:val="28"/>
        </w:rPr>
        <w:t>Москвичев А.П.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главный инженер ООО «</w:t>
      </w:r>
      <w:proofErr w:type="spellStart"/>
      <w:r>
        <w:rPr>
          <w:sz w:val="28"/>
          <w:szCs w:val="28"/>
        </w:rPr>
        <w:t>Аркадакские</w:t>
      </w:r>
      <w:proofErr w:type="spellEnd"/>
      <w:r>
        <w:rPr>
          <w:sz w:val="28"/>
          <w:szCs w:val="28"/>
        </w:rPr>
        <w:t xml:space="preserve"> тепловые сети» (по согласованию);</w:t>
      </w:r>
    </w:p>
    <w:p w:rsidR="0069774B" w:rsidRDefault="0069774B" w:rsidP="0069774B">
      <w:pPr>
        <w:ind w:left="3540" w:hanging="3540"/>
        <w:rPr>
          <w:sz w:val="28"/>
          <w:szCs w:val="28"/>
        </w:rPr>
      </w:pPr>
    </w:p>
    <w:p w:rsidR="0069774B" w:rsidRDefault="0069774B" w:rsidP="0069774B">
      <w:pPr>
        <w:ind w:left="4962" w:hanging="4962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69774B" w:rsidRDefault="0069774B" w:rsidP="0069774B">
      <w:pPr>
        <w:ind w:left="4956" w:hanging="4950"/>
        <w:rPr>
          <w:sz w:val="28"/>
          <w:szCs w:val="28"/>
        </w:rPr>
      </w:pPr>
      <w:r>
        <w:rPr>
          <w:sz w:val="28"/>
          <w:szCs w:val="28"/>
        </w:rPr>
        <w:t>Конышев К.А.</w:t>
      </w:r>
      <w:r>
        <w:rPr>
          <w:sz w:val="28"/>
          <w:szCs w:val="28"/>
        </w:rPr>
        <w:tab/>
        <w:t>- главный специалист управления ЖКХ  администрации МО Аркадакского муниципального района;</w:t>
      </w:r>
    </w:p>
    <w:p w:rsidR="0069774B" w:rsidRDefault="0069774B" w:rsidP="0069774B">
      <w:pPr>
        <w:ind w:left="3540" w:hanging="3540"/>
        <w:rPr>
          <w:sz w:val="28"/>
          <w:szCs w:val="28"/>
        </w:rPr>
      </w:pPr>
    </w:p>
    <w:p w:rsidR="0069774B" w:rsidRDefault="0069774B" w:rsidP="0069774B">
      <w:pPr>
        <w:jc w:val="right"/>
        <w:rPr>
          <w:sz w:val="28"/>
          <w:szCs w:val="28"/>
        </w:rPr>
      </w:pPr>
    </w:p>
    <w:p w:rsidR="0069774B" w:rsidRDefault="0069774B" w:rsidP="0069774B">
      <w:pPr>
        <w:jc w:val="right"/>
        <w:rPr>
          <w:sz w:val="28"/>
          <w:szCs w:val="28"/>
        </w:rPr>
      </w:pPr>
    </w:p>
    <w:p w:rsidR="0069774B" w:rsidRDefault="0069774B" w:rsidP="0069774B">
      <w:pPr>
        <w:jc w:val="right"/>
        <w:rPr>
          <w:sz w:val="28"/>
          <w:szCs w:val="28"/>
        </w:rPr>
      </w:pPr>
    </w:p>
    <w:p w:rsidR="0069774B" w:rsidRDefault="0069774B" w:rsidP="0069774B">
      <w:pPr>
        <w:jc w:val="right"/>
        <w:rPr>
          <w:sz w:val="28"/>
          <w:szCs w:val="28"/>
        </w:rPr>
      </w:pPr>
    </w:p>
    <w:p w:rsidR="0069774B" w:rsidRDefault="0069774B" w:rsidP="0069774B">
      <w:r>
        <w:t>Примечание: В отсутствии должностных лиц, членов комиссии, в работе комиссии принимают участие заменяющие их лица.</w:t>
      </w:r>
    </w:p>
    <w:p w:rsidR="0069774B" w:rsidRDefault="0069774B" w:rsidP="0069774B">
      <w:pPr>
        <w:rPr>
          <w:sz w:val="28"/>
          <w:szCs w:val="28"/>
        </w:rPr>
      </w:pPr>
    </w:p>
    <w:p w:rsidR="0069774B" w:rsidRDefault="0069774B" w:rsidP="0069774B">
      <w:pPr>
        <w:rPr>
          <w:sz w:val="28"/>
          <w:szCs w:val="28"/>
        </w:rPr>
      </w:pPr>
    </w:p>
    <w:p w:rsidR="0069774B" w:rsidRDefault="0069774B" w:rsidP="0069774B">
      <w:pPr>
        <w:rPr>
          <w:sz w:val="28"/>
          <w:szCs w:val="28"/>
        </w:rPr>
      </w:pPr>
    </w:p>
    <w:p w:rsidR="0069774B" w:rsidRDefault="0069774B" w:rsidP="0069774B">
      <w:pPr>
        <w:rPr>
          <w:sz w:val="28"/>
          <w:szCs w:val="28"/>
        </w:rPr>
      </w:pPr>
    </w:p>
    <w:p w:rsidR="0069774B" w:rsidRDefault="0069774B" w:rsidP="0069774B">
      <w:pPr>
        <w:rPr>
          <w:sz w:val="28"/>
          <w:szCs w:val="28"/>
        </w:rPr>
      </w:pPr>
    </w:p>
    <w:p w:rsidR="0069774B" w:rsidRDefault="0069774B" w:rsidP="0069774B">
      <w:pPr>
        <w:rPr>
          <w:sz w:val="28"/>
          <w:szCs w:val="28"/>
        </w:rPr>
      </w:pPr>
    </w:p>
    <w:p w:rsidR="0069774B" w:rsidRDefault="0069774B" w:rsidP="0069774B">
      <w:pPr>
        <w:rPr>
          <w:sz w:val="28"/>
          <w:szCs w:val="28"/>
        </w:rPr>
      </w:pPr>
    </w:p>
    <w:p w:rsidR="0069774B" w:rsidRDefault="0069774B" w:rsidP="0069774B">
      <w:pPr>
        <w:shd w:val="clear" w:color="auto" w:fill="FFFFFF"/>
        <w:spacing w:before="100" w:beforeAutospacing="1" w:after="100" w:afterAutospacing="1"/>
        <w:rPr>
          <w:b/>
          <w:color w:val="31271F"/>
          <w:sz w:val="28"/>
          <w:szCs w:val="28"/>
        </w:rPr>
      </w:pPr>
      <w:r>
        <w:rPr>
          <w:b/>
          <w:color w:val="31271F"/>
          <w:sz w:val="28"/>
          <w:szCs w:val="28"/>
        </w:rPr>
        <w:t>Верно:</w:t>
      </w:r>
    </w:p>
    <w:p w:rsidR="0069774B" w:rsidRDefault="0069774B" w:rsidP="0069774B">
      <w:pPr>
        <w:shd w:val="clear" w:color="auto" w:fill="FFFFFF"/>
        <w:rPr>
          <w:b/>
          <w:color w:val="31271F"/>
          <w:sz w:val="28"/>
          <w:szCs w:val="28"/>
        </w:rPr>
      </w:pPr>
      <w:r>
        <w:rPr>
          <w:b/>
          <w:color w:val="31271F"/>
          <w:sz w:val="28"/>
          <w:szCs w:val="28"/>
        </w:rPr>
        <w:t xml:space="preserve">Управляющий делами </w:t>
      </w:r>
    </w:p>
    <w:p w:rsidR="0069774B" w:rsidRDefault="0069774B" w:rsidP="0069774B">
      <w:pPr>
        <w:shd w:val="clear" w:color="auto" w:fill="FFFFFF"/>
        <w:rPr>
          <w:b/>
          <w:color w:val="31271F"/>
          <w:sz w:val="28"/>
          <w:szCs w:val="28"/>
        </w:rPr>
      </w:pPr>
      <w:r>
        <w:rPr>
          <w:b/>
          <w:color w:val="31271F"/>
          <w:sz w:val="28"/>
          <w:szCs w:val="28"/>
        </w:rPr>
        <w:t xml:space="preserve">администрации МО Аркадакского </w:t>
      </w:r>
    </w:p>
    <w:p w:rsidR="0069774B" w:rsidRDefault="0069774B" w:rsidP="0069774B">
      <w:pPr>
        <w:shd w:val="clear" w:color="auto" w:fill="FFFFFF"/>
        <w:rPr>
          <w:b/>
          <w:color w:val="31271F"/>
          <w:sz w:val="28"/>
          <w:szCs w:val="28"/>
        </w:rPr>
      </w:pPr>
      <w:r>
        <w:rPr>
          <w:b/>
          <w:color w:val="31271F"/>
          <w:sz w:val="28"/>
          <w:szCs w:val="28"/>
        </w:rPr>
        <w:t>муниципального района                                                             Д.И. Давыдов</w:t>
      </w:r>
    </w:p>
    <w:p w:rsidR="0069774B" w:rsidRDefault="0069774B" w:rsidP="0069774B">
      <w:pPr>
        <w:tabs>
          <w:tab w:val="left" w:pos="9200"/>
        </w:tabs>
        <w:ind w:right="-242"/>
        <w:rPr>
          <w:sz w:val="28"/>
          <w:szCs w:val="28"/>
        </w:rPr>
      </w:pPr>
    </w:p>
    <w:p w:rsidR="0069774B" w:rsidRDefault="0069774B" w:rsidP="0069774B">
      <w:pPr>
        <w:rPr>
          <w:sz w:val="28"/>
          <w:szCs w:val="28"/>
        </w:rPr>
      </w:pPr>
    </w:p>
    <w:p w:rsidR="0069774B" w:rsidRDefault="0069774B" w:rsidP="0069774B">
      <w:pPr>
        <w:rPr>
          <w:sz w:val="28"/>
          <w:szCs w:val="28"/>
        </w:rPr>
      </w:pPr>
    </w:p>
    <w:p w:rsidR="005D266C" w:rsidRDefault="005D266C"/>
    <w:sectPr w:rsidR="005D2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13A2D"/>
    <w:multiLevelType w:val="hybridMultilevel"/>
    <w:tmpl w:val="FCF85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74B"/>
    <w:rsid w:val="005D266C"/>
    <w:rsid w:val="0069774B"/>
    <w:rsid w:val="0086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9774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97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semiHidden/>
    <w:unhideWhenUsed/>
    <w:qFormat/>
    <w:rsid w:val="0069774B"/>
    <w:pPr>
      <w:spacing w:line="252" w:lineRule="auto"/>
      <w:jc w:val="center"/>
    </w:pPr>
    <w:rPr>
      <w:b/>
      <w:color w:val="000000"/>
      <w:spacing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9774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97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semiHidden/>
    <w:unhideWhenUsed/>
    <w:qFormat/>
    <w:rsid w:val="0069774B"/>
    <w:pPr>
      <w:spacing w:line="252" w:lineRule="auto"/>
      <w:jc w:val="center"/>
    </w:pPr>
    <w:rPr>
      <w:b/>
      <w:color w:val="000000"/>
      <w:spacing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dcterms:created xsi:type="dcterms:W3CDTF">2023-09-20T11:04:00Z</dcterms:created>
  <dcterms:modified xsi:type="dcterms:W3CDTF">2023-09-20T11:04:00Z</dcterms:modified>
</cp:coreProperties>
</file>