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4D0" w:rsidRPr="008421F0" w:rsidRDefault="00D974D0" w:rsidP="00D974D0">
      <w:pPr>
        <w:overflowPunct w:val="0"/>
        <w:autoSpaceDE w:val="0"/>
        <w:autoSpaceDN w:val="0"/>
        <w:adjustRightInd w:val="0"/>
        <w:spacing w:line="252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</w:rPr>
      </w:pPr>
      <w:r w:rsidRPr="008421F0">
        <w:rPr>
          <w:rFonts w:ascii="Times New Roman" w:eastAsia="Times New Roman" w:hAnsi="Times New Roman" w:cs="Times New Roman"/>
          <w:b/>
          <w:spacing w:val="20"/>
        </w:rPr>
        <w:t>АДМИНИСТРАЦИЯ</w:t>
      </w:r>
    </w:p>
    <w:p w:rsidR="00D974D0" w:rsidRPr="008421F0" w:rsidRDefault="00D974D0" w:rsidP="00D974D0">
      <w:pPr>
        <w:overflowPunct w:val="0"/>
        <w:autoSpaceDE w:val="0"/>
        <w:autoSpaceDN w:val="0"/>
        <w:adjustRightInd w:val="0"/>
        <w:spacing w:line="252" w:lineRule="auto"/>
        <w:jc w:val="center"/>
        <w:textAlignment w:val="baseline"/>
        <w:rPr>
          <w:rFonts w:ascii="Times New Roman" w:eastAsia="Times New Roman" w:hAnsi="Times New Roman" w:cs="Times New Roman"/>
          <w:b/>
        </w:rPr>
      </w:pPr>
      <w:r w:rsidRPr="008421F0">
        <w:rPr>
          <w:rFonts w:ascii="Times New Roman" w:eastAsia="Times New Roman" w:hAnsi="Times New Roman" w:cs="Times New Roman"/>
          <w:b/>
          <w:spacing w:val="20"/>
        </w:rPr>
        <w:t xml:space="preserve"> </w:t>
      </w:r>
      <w:r w:rsidRPr="008421F0">
        <w:rPr>
          <w:rFonts w:ascii="Times New Roman" w:eastAsia="Times New Roman" w:hAnsi="Times New Roman" w:cs="Times New Roman"/>
          <w:b/>
        </w:rPr>
        <w:t xml:space="preserve"> МУНИЦИПАЛЬНОГО ОБРАЗОВАНИЯ </w:t>
      </w:r>
      <w:r w:rsidRPr="008421F0">
        <w:rPr>
          <w:rFonts w:ascii="Times New Roman" w:eastAsia="Times New Roman" w:hAnsi="Times New Roman" w:cs="Times New Roman"/>
          <w:b/>
        </w:rPr>
        <w:br/>
        <w:t xml:space="preserve">АРКАДАКСКОГО МУНИЦИПАЛЬНОГО РАЙОНА </w:t>
      </w:r>
    </w:p>
    <w:p w:rsidR="00D974D0" w:rsidRPr="008421F0" w:rsidRDefault="00D974D0" w:rsidP="00D974D0">
      <w:pPr>
        <w:tabs>
          <w:tab w:val="center" w:pos="4677"/>
          <w:tab w:val="right" w:pos="9355"/>
        </w:tabs>
        <w:suppressAutoHyphens/>
        <w:spacing w:line="252" w:lineRule="auto"/>
        <w:jc w:val="center"/>
        <w:rPr>
          <w:rFonts w:ascii="Arial" w:eastAsia="Times New Roman" w:hAnsi="Arial" w:cs="Times New Roman"/>
          <w:b/>
          <w:spacing w:val="22"/>
          <w:lang w:eastAsia="ar-SA"/>
        </w:rPr>
      </w:pPr>
      <w:r w:rsidRPr="008421F0">
        <w:rPr>
          <w:rFonts w:ascii="Times New Roman" w:eastAsia="Times New Roman" w:hAnsi="Times New Roman" w:cs="Times New Roman"/>
          <w:b/>
          <w:spacing w:val="24"/>
          <w:lang w:eastAsia="ar-SA"/>
        </w:rPr>
        <w:t>САРАТОВСКОЙ ОБЛАСТИ</w:t>
      </w:r>
    </w:p>
    <w:p w:rsidR="00D974D0" w:rsidRPr="008421F0" w:rsidRDefault="00D974D0" w:rsidP="00D974D0">
      <w:pPr>
        <w:tabs>
          <w:tab w:val="center" w:pos="4677"/>
          <w:tab w:val="right" w:pos="9355"/>
        </w:tabs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8421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8421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 С Т А Н О В Л Е Н И Е</w:t>
      </w:r>
    </w:p>
    <w:p w:rsidR="00D974D0" w:rsidRPr="008421F0" w:rsidRDefault="00D974D0" w:rsidP="00D974D0">
      <w:pPr>
        <w:tabs>
          <w:tab w:val="center" w:pos="4677"/>
          <w:tab w:val="right" w:pos="9355"/>
        </w:tabs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974D0" w:rsidRPr="008421F0" w:rsidRDefault="00D974D0" w:rsidP="00D974D0">
      <w:pPr>
        <w:tabs>
          <w:tab w:val="center" w:pos="4677"/>
          <w:tab w:val="right" w:pos="9355"/>
        </w:tabs>
        <w:suppressAutoHyphens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 14.09.2023  № 610</w:t>
      </w:r>
      <w:r w:rsidRPr="008421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D974D0" w:rsidRDefault="00D974D0" w:rsidP="00D974D0">
      <w:pPr>
        <w:tabs>
          <w:tab w:val="center" w:pos="4677"/>
          <w:tab w:val="right" w:pos="9355"/>
        </w:tabs>
        <w:suppressAutoHyphens/>
        <w:rPr>
          <w:rFonts w:ascii="Times New Roman" w:eastAsia="Times New Roman" w:hAnsi="Times New Roman" w:cs="Times New Roman"/>
          <w:lang w:eastAsia="ar-SA"/>
        </w:rPr>
      </w:pPr>
      <w:r w:rsidRPr="008421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 </w:t>
      </w:r>
      <w:r w:rsidRPr="008421F0">
        <w:rPr>
          <w:rFonts w:ascii="Times New Roman" w:eastAsia="Times New Roman" w:hAnsi="Times New Roman" w:cs="Times New Roman"/>
          <w:lang w:eastAsia="ar-SA"/>
        </w:rPr>
        <w:t xml:space="preserve">г. Аркадак              </w:t>
      </w:r>
    </w:p>
    <w:p w:rsidR="00235F48" w:rsidRDefault="00235F48" w:rsidP="002F5912">
      <w:pPr>
        <w:tabs>
          <w:tab w:val="left" w:pos="6096"/>
        </w:tabs>
        <w:spacing w:after="0" w:line="240" w:lineRule="auto"/>
        <w:ind w:right="3452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A514B" w:rsidRPr="00560EB2" w:rsidRDefault="001A514B" w:rsidP="001A514B">
      <w:pPr>
        <w:tabs>
          <w:tab w:val="left" w:pos="6096"/>
        </w:tabs>
        <w:spacing w:after="0" w:line="240" w:lineRule="auto"/>
        <w:ind w:right="34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6111829"/>
      <w:r w:rsidRPr="00560EB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Об утверждении регламента реализации </w:t>
      </w:r>
    </w:p>
    <w:p w:rsidR="001A514B" w:rsidRPr="00560EB2" w:rsidRDefault="001A514B" w:rsidP="001A514B">
      <w:pPr>
        <w:tabs>
          <w:tab w:val="left" w:pos="6096"/>
        </w:tabs>
        <w:spacing w:after="0" w:line="240" w:lineRule="auto"/>
        <w:ind w:right="3452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560EB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полномочий администра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тора доходов бюджета</w:t>
      </w:r>
    </w:p>
    <w:p w:rsidR="001A514B" w:rsidRPr="00560EB2" w:rsidRDefault="001A514B" w:rsidP="001A514B">
      <w:pPr>
        <w:tabs>
          <w:tab w:val="left" w:pos="6096"/>
        </w:tabs>
        <w:spacing w:after="0" w:line="240" w:lineRule="auto"/>
        <w:ind w:right="34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EB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по взысканию </w:t>
      </w:r>
      <w:proofErr w:type="gramStart"/>
      <w:r w:rsidRPr="00560EB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дебиторской</w:t>
      </w:r>
      <w:proofErr w:type="gramEnd"/>
    </w:p>
    <w:p w:rsidR="001A514B" w:rsidRPr="00560EB2" w:rsidRDefault="001A514B" w:rsidP="001A514B">
      <w:pPr>
        <w:tabs>
          <w:tab w:val="left" w:pos="6096"/>
        </w:tabs>
        <w:spacing w:after="0" w:line="240" w:lineRule="auto"/>
        <w:ind w:right="34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EB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задолженности по платежам в бюджет,</w:t>
      </w:r>
    </w:p>
    <w:p w:rsidR="001A514B" w:rsidRPr="00560EB2" w:rsidRDefault="001A514B" w:rsidP="001A514B">
      <w:pPr>
        <w:tabs>
          <w:tab w:val="left" w:pos="6096"/>
        </w:tabs>
        <w:spacing w:after="0" w:line="240" w:lineRule="auto"/>
        <w:ind w:right="34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EB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пеням и штрафам по ним</w:t>
      </w:r>
    </w:p>
    <w:p w:rsidR="001A514B" w:rsidRPr="00560EB2" w:rsidRDefault="001A514B" w:rsidP="001A5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</w:p>
    <w:p w:rsidR="001A514B" w:rsidRPr="00560EB2" w:rsidRDefault="001A514B" w:rsidP="001A514B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со статьей 160.1 Бюджетного кодекса Российской федерации, П</w:t>
      </w:r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>риказ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Министерства финансов Российской Федерации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руководствуясь </w:t>
      </w:r>
      <w:hyperlink r:id="rId6" w:history="1">
        <w:proofErr w:type="spellStart"/>
        <w:r w:rsidRPr="00356E61">
          <w:rPr>
            <w:rFonts w:ascii="Times New Roman" w:eastAsia="Times New Roman" w:hAnsi="Times New Roman" w:cs="Times New Roman"/>
            <w:sz w:val="28"/>
            <w:lang w:eastAsia="ru-RU"/>
          </w:rPr>
          <w:t>Уставом</w:t>
        </w:r>
      </w:hyperlink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Аркадакского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муниципального района</w:t>
      </w:r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администрация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МО Аркадакского муниципального района </w:t>
      </w:r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>ПОСТАНОВЛЯЕТ:</w:t>
      </w:r>
      <w:proofErr w:type="gramEnd"/>
    </w:p>
    <w:p w:rsidR="001A514B" w:rsidRPr="00560EB2" w:rsidRDefault="001A514B" w:rsidP="001A5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Утвердить Регламент </w:t>
      </w:r>
      <w:proofErr w:type="gramStart"/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реализации полномочий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администратора доходов бюджета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</w:t>
      </w:r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>взысканию дебиторской задолженности по платежам в бюджет, пеням и штрафам по ним согласно приложению.</w:t>
      </w:r>
    </w:p>
    <w:p w:rsidR="001A514B" w:rsidRPr="00560EB2" w:rsidRDefault="001A514B" w:rsidP="001A51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EB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2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  <w:proofErr w:type="gramStart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Разместить постановление</w:t>
      </w:r>
      <w:proofErr w:type="gramEnd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на официальном сайте администрации Аркадакского муниципального района в сети </w:t>
      </w:r>
      <w:r>
        <w:rPr>
          <w:rFonts w:ascii="PT Astra Serif" w:eastAsia="Times New Roman" w:hAnsi="PT Astra Serif" w:cs="Times New Roman" w:hint="eastAsia"/>
          <w:color w:val="000000"/>
          <w:sz w:val="28"/>
          <w:szCs w:val="28"/>
          <w:lang w:eastAsia="ru-RU"/>
        </w:rPr>
        <w:t>«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интернет</w:t>
      </w:r>
      <w:r>
        <w:rPr>
          <w:rFonts w:ascii="PT Astra Serif" w:eastAsia="Times New Roman" w:hAnsi="PT Astra Serif" w:cs="Times New Roman" w:hint="eastAsia"/>
          <w:color w:val="000000"/>
          <w:sz w:val="28"/>
          <w:szCs w:val="28"/>
          <w:lang w:eastAsia="ru-RU"/>
        </w:rPr>
        <w:t>»</w:t>
      </w:r>
    </w:p>
    <w:p w:rsidR="001A514B" w:rsidRPr="00424994" w:rsidRDefault="001A514B" w:rsidP="001A51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2499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4249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499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председателя комитета-заместителя главы администрации МО Аркадакского муниципального района по вопросам экономики </w:t>
      </w:r>
      <w:r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Бойкову</w:t>
      </w:r>
      <w:proofErr w:type="spellEnd"/>
      <w:r w:rsidRPr="004249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514B" w:rsidRPr="00424994" w:rsidRDefault="001A514B" w:rsidP="001A514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24994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Pr="00424994">
        <w:rPr>
          <w:rFonts w:ascii="Times New Roman" w:hAnsi="Times New Roman" w:cs="Times New Roman"/>
          <w:sz w:val="28"/>
          <w:szCs w:val="28"/>
        </w:rPr>
        <w:t>.</w:t>
      </w:r>
    </w:p>
    <w:p w:rsidR="001A514B" w:rsidRDefault="001A514B" w:rsidP="001A5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14B" w:rsidRDefault="001A514B" w:rsidP="001A5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14B" w:rsidRDefault="001A514B" w:rsidP="001A5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14B" w:rsidRDefault="001A514B" w:rsidP="001A5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14B" w:rsidRDefault="001A514B" w:rsidP="001A51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14B" w:rsidRPr="00723D3E" w:rsidRDefault="001A514B" w:rsidP="001A514B">
      <w:pPr>
        <w:pStyle w:val="ConsPlusNormal"/>
        <w:ind w:right="-1" w:firstLine="0"/>
        <w:rPr>
          <w:rFonts w:ascii="Times New Roman" w:hAnsi="Times New Roman" w:cs="Times New Roman"/>
          <w:b/>
          <w:sz w:val="28"/>
          <w:szCs w:val="28"/>
        </w:rPr>
      </w:pPr>
      <w:r w:rsidRPr="00723D3E">
        <w:rPr>
          <w:rFonts w:ascii="Times New Roman" w:hAnsi="Times New Roman" w:cs="Times New Roman"/>
          <w:b/>
          <w:sz w:val="28"/>
          <w:szCs w:val="28"/>
        </w:rPr>
        <w:t xml:space="preserve">Глава Аркадакского </w:t>
      </w:r>
    </w:p>
    <w:p w:rsidR="001A514B" w:rsidRDefault="001A514B" w:rsidP="001A514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723D3E">
        <w:rPr>
          <w:b/>
          <w:sz w:val="28"/>
          <w:szCs w:val="28"/>
        </w:rPr>
        <w:t xml:space="preserve">муниципального района                                           Н.Н. </w:t>
      </w:r>
      <w:proofErr w:type="spellStart"/>
      <w:r w:rsidRPr="00723D3E">
        <w:rPr>
          <w:b/>
          <w:sz w:val="28"/>
          <w:szCs w:val="28"/>
        </w:rPr>
        <w:t>Луньков</w:t>
      </w:r>
      <w:proofErr w:type="spellEnd"/>
      <w:r w:rsidRPr="00723D3E">
        <w:rPr>
          <w:b/>
          <w:sz w:val="28"/>
          <w:szCs w:val="28"/>
        </w:rPr>
        <w:t xml:space="preserve">         </w:t>
      </w:r>
      <w:r w:rsidRPr="00560EB2">
        <w:t> </w:t>
      </w:r>
    </w:p>
    <w:p w:rsidR="001A514B" w:rsidRDefault="001A514B" w:rsidP="001A514B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1A514B" w:rsidRDefault="001A514B" w:rsidP="001A514B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1A514B" w:rsidRDefault="001A514B" w:rsidP="001A514B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1A514B" w:rsidRDefault="001A514B" w:rsidP="001A514B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E634A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AE63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A514B" w:rsidRDefault="001A514B" w:rsidP="001A514B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AE63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МО Аркадакского МР</w:t>
      </w:r>
    </w:p>
    <w:p w:rsidR="001A514B" w:rsidRPr="00AE634A" w:rsidRDefault="001A514B" w:rsidP="001A514B">
      <w:pPr>
        <w:pStyle w:val="ConsPlusNormal"/>
        <w:ind w:left="48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14.09.2023  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610</w:t>
      </w:r>
    </w:p>
    <w:p w:rsidR="001A514B" w:rsidRDefault="001A514B" w:rsidP="001A514B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color w:val="000000"/>
          <w:sz w:val="28"/>
          <w:szCs w:val="28"/>
        </w:rPr>
      </w:pP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7655B2">
        <w:rPr>
          <w:rStyle w:val="a4"/>
          <w:color w:val="000000"/>
          <w:sz w:val="28"/>
          <w:szCs w:val="28"/>
        </w:rPr>
        <w:t>Регламент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7655B2">
        <w:rPr>
          <w:rStyle w:val="a4"/>
          <w:color w:val="000000"/>
          <w:sz w:val="28"/>
          <w:szCs w:val="28"/>
        </w:rPr>
        <w:t>реализации полномочий ад</w:t>
      </w:r>
      <w:r>
        <w:rPr>
          <w:rStyle w:val="a4"/>
          <w:color w:val="000000"/>
          <w:sz w:val="28"/>
          <w:szCs w:val="28"/>
        </w:rPr>
        <w:t xml:space="preserve">министратора доходов бюджета по </w:t>
      </w:r>
      <w:r w:rsidRPr="007655B2">
        <w:rPr>
          <w:rStyle w:val="a4"/>
          <w:color w:val="000000"/>
          <w:sz w:val="28"/>
          <w:szCs w:val="28"/>
        </w:rPr>
        <w:t xml:space="preserve">взысканию дебиторской </w:t>
      </w:r>
      <w:proofErr w:type="spellStart"/>
      <w:r w:rsidRPr="007655B2">
        <w:rPr>
          <w:rStyle w:val="a4"/>
          <w:color w:val="000000"/>
          <w:sz w:val="28"/>
          <w:szCs w:val="28"/>
        </w:rPr>
        <w:t>задолженностипо</w:t>
      </w:r>
      <w:proofErr w:type="spellEnd"/>
      <w:r w:rsidRPr="007655B2">
        <w:rPr>
          <w:rStyle w:val="a4"/>
          <w:color w:val="000000"/>
          <w:sz w:val="28"/>
          <w:szCs w:val="28"/>
        </w:rPr>
        <w:t xml:space="preserve"> платежам в бюджет, пеням и штрафам по ним</w:t>
      </w:r>
      <w:r>
        <w:rPr>
          <w:rStyle w:val="a4"/>
          <w:color w:val="000000"/>
          <w:sz w:val="28"/>
          <w:szCs w:val="28"/>
        </w:rPr>
        <w:t>.</w:t>
      </w:r>
    </w:p>
    <w:p w:rsidR="001A514B" w:rsidRDefault="001A514B" w:rsidP="001A51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A514B" w:rsidRDefault="001A514B" w:rsidP="001A51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1A514B" w:rsidRPr="0035665B" w:rsidRDefault="001A514B" w:rsidP="001A51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5665B">
        <w:rPr>
          <w:b/>
          <w:color w:val="000000"/>
          <w:sz w:val="28"/>
          <w:szCs w:val="28"/>
        </w:rPr>
        <w:t>1. Общие положения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 xml:space="preserve">1.1. </w:t>
      </w:r>
      <w:proofErr w:type="gramStart"/>
      <w:r w:rsidRPr="007655B2">
        <w:rPr>
          <w:color w:val="000000"/>
          <w:sz w:val="28"/>
          <w:szCs w:val="28"/>
        </w:rPr>
        <w:t>Настоящий Регламент реализации администрацией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МОАркадакского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7655B2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района</w:t>
      </w:r>
      <w:r w:rsidRPr="007655B2">
        <w:rPr>
          <w:color w:val="000000"/>
          <w:sz w:val="28"/>
          <w:szCs w:val="28"/>
        </w:rPr>
        <w:t xml:space="preserve"> (далее – администратор доходов) полномочий администратора доходов бюджета по взысканию дебиторской задолженности по платежам в бюджет, пеням и штрафам по ним (далее – Регламент), устанавливает порядок реализации полномочий администратора доходов бюджета по взысканию дебиторской задолженности по платежам в бюджет, пеням и штрафам по ним, являющимся источником формирования доходов бюджета, за исключением платежей, предусмотренных законодательством о</w:t>
      </w:r>
      <w:proofErr w:type="gramEnd"/>
      <w:r w:rsidRPr="007655B2">
        <w:rPr>
          <w:color w:val="000000"/>
          <w:sz w:val="28"/>
          <w:szCs w:val="28"/>
        </w:rPr>
        <w:t xml:space="preserve"> </w:t>
      </w:r>
      <w:proofErr w:type="gramStart"/>
      <w:r w:rsidRPr="007655B2">
        <w:rPr>
          <w:color w:val="000000"/>
          <w:sz w:val="28"/>
          <w:szCs w:val="28"/>
        </w:rPr>
        <w:t>налогах</w:t>
      </w:r>
      <w:proofErr w:type="gramEnd"/>
      <w:r w:rsidRPr="007655B2">
        <w:rPr>
          <w:color w:val="000000"/>
          <w:sz w:val="28"/>
          <w:szCs w:val="28"/>
        </w:rPr>
        <w:t xml:space="preserve"> 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правом евразийского экономического союза и законодательством РФ о таможенном регулировании.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Pr="007655B2">
        <w:rPr>
          <w:color w:val="000000"/>
          <w:sz w:val="28"/>
          <w:szCs w:val="28"/>
        </w:rPr>
        <w:t>. В целях настоящего Регламента используются следующие основные понятия: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7655B2">
        <w:rPr>
          <w:color w:val="000000"/>
          <w:sz w:val="28"/>
          <w:szCs w:val="28"/>
        </w:rPr>
        <w:t>просроченная задолженность – суммарный объем не исполненных должником в установленный срок денежных обязательств, по которым истек срок их погашения, и обязанность по уплате которых возникла вследствие неисполнения или ненадлежащего исполнения обязательств перед кредитором, в том числе результате неправомерного удержания денежных средств, уклонения от их возврата, иной просрочки в их уплате либо неосновательного получения или сбережения за счет другого лица, включая суммы</w:t>
      </w:r>
      <w:proofErr w:type="gramEnd"/>
      <w:r w:rsidRPr="007655B2">
        <w:rPr>
          <w:color w:val="000000"/>
          <w:sz w:val="28"/>
          <w:szCs w:val="28"/>
        </w:rPr>
        <w:t xml:space="preserve"> неустойки (штрафов, пеней) и процентов, начисленных за просрочку исполнения обязательств, если иное не установлено федеральным законом или договором (муниципальным контрактом, соглашением);</w:t>
      </w:r>
    </w:p>
    <w:p w:rsidR="001A514B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lastRenderedPageBreak/>
        <w:t xml:space="preserve">должник – физическое лицо, в том числе индивидуальный предприниматель, или юридическое лицо, не исполнившее денежное или иное обязательство в срок, установленный соответствующим договором (муниципальным контрактом, соглашением) и (или) законом, иным нормативным правовым актом. Должником также является поручитель, залогодатель, иное лицо, обязанное в силу закона или договора (муниципального контракта, соглашения) </w:t>
      </w:r>
      <w:proofErr w:type="spellStart"/>
      <w:r w:rsidRPr="007655B2">
        <w:rPr>
          <w:color w:val="000000"/>
          <w:sz w:val="28"/>
          <w:szCs w:val="28"/>
        </w:rPr>
        <w:t>субсидиарно</w:t>
      </w:r>
      <w:proofErr w:type="spellEnd"/>
      <w:r w:rsidRPr="007655B2">
        <w:rPr>
          <w:color w:val="000000"/>
          <w:sz w:val="28"/>
          <w:szCs w:val="28"/>
        </w:rPr>
        <w:t xml:space="preserve"> или солидарно с должником исполнить его обязательство перед кредитором, если иное прямо не предусмотрено Гражданским кодексом Российской Федерации;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Pr="007655B2">
        <w:rPr>
          <w:color w:val="000000"/>
          <w:sz w:val="28"/>
          <w:szCs w:val="28"/>
        </w:rPr>
        <w:t>. Мероприятия по реализации администратором доходов полномочий, направленных на взыскание дебиторской задолженности по доходам по видам платежей (учетным группам доходов), включают в себя: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а)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б) мероприятия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по их принудительному взысканию);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в) мероприятия по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(далее принудительное взыскание дебиторской задолженности по доходам);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г)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д) сроки реализации каждого мероприятия по реализации администратором доходов бюджета полномочий, направленных на взыскание дебиторской задолженности по доходам;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е) перечень структурных подразделений (сотрудников) администратора доходов, ответственных за работу с дебиторской задолженностью по доходам;</w:t>
      </w:r>
    </w:p>
    <w:p w:rsidR="001A514B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ж) порядок обмена информацией.</w:t>
      </w:r>
    </w:p>
    <w:p w:rsidR="001A514B" w:rsidRPr="00560EB2" w:rsidRDefault="001A514B" w:rsidP="001A51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>1.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560EB2">
        <w:rPr>
          <w:rFonts w:ascii="PT Astra Serif" w:eastAsia="Times New Roman" w:hAnsi="PT Astra Serif" w:cs="Times New Roman"/>
          <w:sz w:val="28"/>
          <w:szCs w:val="28"/>
          <w:lang w:eastAsia="ru-RU"/>
        </w:rPr>
        <w:t>. Ответственными за реализацию мероприятий являются:</w:t>
      </w:r>
    </w:p>
    <w:p w:rsidR="001A514B" w:rsidRDefault="001A514B" w:rsidP="001A51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E3555">
        <w:rPr>
          <w:rFonts w:ascii="PT Astra Serif" w:eastAsia="Times New Roman" w:hAnsi="PT Astra Serif" w:cs="Times New Roman"/>
          <w:sz w:val="28"/>
          <w:szCs w:val="28"/>
          <w:lang w:eastAsia="ru-RU"/>
        </w:rPr>
        <w:t>главный специалист комиссии по делам несовершеннолетних и защите их прав;</w:t>
      </w:r>
    </w:p>
    <w:p w:rsidR="001A514B" w:rsidRPr="00560EB2" w:rsidRDefault="001A514B" w:rsidP="001A5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секретарь административной комиссии Аркадакского муниципального района;</w:t>
      </w:r>
    </w:p>
    <w:p w:rsidR="001A514B" w:rsidRDefault="001A514B" w:rsidP="001A51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24B63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отдел </w:t>
      </w:r>
      <w:proofErr w:type="spellStart"/>
      <w:r w:rsidRPr="00524B63">
        <w:rPr>
          <w:rFonts w:ascii="PT Astra Serif" w:eastAsia="Times New Roman" w:hAnsi="PT Astra Serif" w:cs="Times New Roman"/>
          <w:sz w:val="28"/>
          <w:szCs w:val="28"/>
          <w:lang w:eastAsia="ru-RU"/>
        </w:rPr>
        <w:t>правовойработы</w:t>
      </w:r>
      <w:proofErr w:type="spellEnd"/>
      <w:r w:rsidRPr="00524B6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МО Аркадакского муниципального района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1A514B" w:rsidRDefault="001A514B" w:rsidP="001A51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24B6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отдел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по земельным отношениям</w:t>
      </w:r>
      <w:r w:rsidRPr="00524B6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МО Аркадакского муниципального района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1A514B" w:rsidRDefault="001A514B" w:rsidP="001A51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524B6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отдел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по управлению муниципальным имуществом</w:t>
      </w:r>
      <w:r w:rsidRPr="00524B6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администрации МО Аркадакского муниципального района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1A514B" w:rsidRDefault="001A514B" w:rsidP="001A514B">
      <w:pPr>
        <w:spacing w:after="100" w:afterAutospacing="1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отдел экономики, налоговой политики и закупок для муниципальных нужд администрации МО Аркадакского муниципального района;</w:t>
      </w:r>
    </w:p>
    <w:p w:rsidR="001A514B" w:rsidRPr="00524B63" w:rsidRDefault="001A514B" w:rsidP="001A514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специалисты сельских администраций, курирующие соответствующее направление деятельности, по которым реализуются полномочия, направленные на взыскание дебиторской задолженности по доходам поселений (при наличии);</w:t>
      </w:r>
    </w:p>
    <w:p w:rsidR="001A514B" w:rsidRPr="00560EB2" w:rsidRDefault="001A514B" w:rsidP="001A51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8CF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муниципальное казенное учреждение «Централизованная бухгалтерия муниципальных образований Аркадакского муниципального района» в рамках взаимодействия по осуществлению переданных полномочий по ведению бюджетного учета администрации Аркадакского муниципального района (далее – Централизованная бухгалтерия).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1A514B" w:rsidRPr="002F5912" w:rsidRDefault="001A514B" w:rsidP="001A514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2F5912">
        <w:rPr>
          <w:b/>
          <w:color w:val="000000"/>
          <w:sz w:val="28"/>
          <w:szCs w:val="28"/>
        </w:rPr>
        <w:t>2.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2.1.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доходам, включают в себя: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 xml:space="preserve">а) </w:t>
      </w:r>
      <w:proofErr w:type="gramStart"/>
      <w:r w:rsidRPr="007655B2">
        <w:rPr>
          <w:color w:val="000000"/>
          <w:sz w:val="28"/>
          <w:szCs w:val="28"/>
        </w:rPr>
        <w:t>контроль за</w:t>
      </w:r>
      <w:proofErr w:type="gramEnd"/>
      <w:r w:rsidRPr="007655B2">
        <w:rPr>
          <w:color w:val="000000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пеням и штрафам по ним;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б) проведение инвентаризации расчетов с должниками;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в) проведение мониторинга финансового (платежного) состояния должников, в том числе при проведении мероприятий по инвентаризации дебиторской задолженности по доходам.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 xml:space="preserve">2.2. Ответственные специалисты в рамках </w:t>
      </w:r>
      <w:proofErr w:type="gramStart"/>
      <w:r w:rsidRPr="007655B2">
        <w:rPr>
          <w:color w:val="000000"/>
          <w:sz w:val="28"/>
          <w:szCs w:val="28"/>
        </w:rPr>
        <w:t>контроля за</w:t>
      </w:r>
      <w:proofErr w:type="gramEnd"/>
      <w:r w:rsidRPr="007655B2">
        <w:rPr>
          <w:color w:val="000000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пеням и штрафам по ним осуществляют контроль: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 xml:space="preserve">а) за фактическим зачислением платежей в бюджет в размерах и сроки, установленные </w:t>
      </w:r>
      <w:r>
        <w:rPr>
          <w:color w:val="000000"/>
          <w:sz w:val="28"/>
          <w:szCs w:val="28"/>
        </w:rPr>
        <w:t>законодательством РФ</w:t>
      </w:r>
      <w:r w:rsidRPr="007655B2">
        <w:rPr>
          <w:color w:val="000000"/>
          <w:sz w:val="28"/>
          <w:szCs w:val="28"/>
        </w:rPr>
        <w:t xml:space="preserve"> и муниципальными правовыми актами, договорами (муниципальными контрактами, соглашениями);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7655B2">
        <w:rPr>
          <w:color w:val="000000"/>
          <w:sz w:val="28"/>
          <w:szCs w:val="28"/>
        </w:rPr>
        <w:t xml:space="preserve">б) за погашением (квитированием) начислений (за исключением административных штрафов) соответствующими платежами в Государственной информационной системе о государственных и муниципальных платежках, предусмотренной статьей 21.3 Федерального закона от 27.07.2010г. №210-ФЗ «Об организации предоставления государственных и муниципальных услуг» (далее – ГИС ГМП), за </w:t>
      </w:r>
      <w:r w:rsidRPr="007655B2">
        <w:rPr>
          <w:color w:val="000000"/>
          <w:sz w:val="28"/>
          <w:szCs w:val="28"/>
        </w:rPr>
        <w:lastRenderedPageBreak/>
        <w:t>исключением платежей, информация, необходимая для уплаты которых, включая подлежащую уплате сумму, не размещается в ГИС ГМП, перечень которых утвержден приказом</w:t>
      </w:r>
      <w:proofErr w:type="gramEnd"/>
      <w:r w:rsidRPr="007655B2">
        <w:rPr>
          <w:color w:val="000000"/>
          <w:sz w:val="28"/>
          <w:szCs w:val="28"/>
        </w:rPr>
        <w:t xml:space="preserve"> Министерства финансов Российской Федерации от 25.12.2019г. № 250Н «О перечне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в Государственной информационной системе о государственных и муниципальных платежках»;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в) за своевременным начислением неустойки (штрафов, пени) и их предъявлением;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7655B2">
        <w:rPr>
          <w:color w:val="000000"/>
          <w:sz w:val="28"/>
          <w:szCs w:val="28"/>
        </w:rPr>
        <w:t xml:space="preserve">г)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платежей, а также за начислением процентов за предоставленную отсрочку или рассрочку и пени (штрафы) за просрочку уплаты платежей в порядке и случаях, предусмотренных </w:t>
      </w:r>
      <w:r>
        <w:rPr>
          <w:color w:val="000000"/>
          <w:sz w:val="28"/>
          <w:szCs w:val="28"/>
        </w:rPr>
        <w:t>законодательством РФ</w:t>
      </w:r>
      <w:r w:rsidRPr="007655B2">
        <w:rPr>
          <w:color w:val="000000"/>
          <w:sz w:val="28"/>
          <w:szCs w:val="28"/>
        </w:rPr>
        <w:t>;</w:t>
      </w:r>
      <w:proofErr w:type="gramEnd"/>
    </w:p>
    <w:p w:rsidR="001A514B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д) за своевременным составлением первичных учетных документов, обосновывающих возникновение дебиторской задолженности или оформляющих операци</w:t>
      </w:r>
      <w:r>
        <w:rPr>
          <w:color w:val="000000"/>
          <w:sz w:val="28"/>
          <w:szCs w:val="28"/>
        </w:rPr>
        <w:t>и по ее увеличению (уменьшению);</w:t>
      </w:r>
    </w:p>
    <w:p w:rsidR="001A514B" w:rsidRPr="00AC5E8D" w:rsidRDefault="001A514B" w:rsidP="001A514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5E8D">
        <w:rPr>
          <w:rFonts w:ascii="Times New Roman" w:hAnsi="Times New Roman" w:cs="Times New Roman"/>
          <w:color w:val="000000"/>
          <w:sz w:val="28"/>
          <w:szCs w:val="28"/>
        </w:rPr>
        <w:t>е</w:t>
      </w:r>
      <w:proofErr w:type="gramStart"/>
      <w:r w:rsidRPr="00AC5E8D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Pr="00AC5E8D">
        <w:rPr>
          <w:rFonts w:ascii="Times New Roman" w:hAnsi="Times New Roman" w:cs="Times New Roman"/>
          <w:sz w:val="28"/>
          <w:szCs w:val="28"/>
          <w:lang w:eastAsia="ru-RU"/>
        </w:rPr>
        <w:t>отражение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AC5E8D">
        <w:rPr>
          <w:rFonts w:ascii="Times New Roman" w:hAnsi="Times New Roman" w:cs="Times New Roman"/>
          <w:sz w:val="28"/>
          <w:szCs w:val="28"/>
          <w:lang w:eastAsia="ru-RU"/>
        </w:rPr>
        <w:t xml:space="preserve"> Централизованной бухгалтерией в бюджетном учете хозяйственных операций по администрируемым доходам на основании первичных документов</w:t>
      </w:r>
      <w:bookmarkStart w:id="2" w:name="BM100024"/>
      <w:bookmarkEnd w:id="2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2.3. Ответственные специалисты ежеквартально осуществляют инвентаризацию расчетов с должниками путем: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а) осуществления ревизии действующих договоров (муниципальных контрактов, соглашений) и других сделок, а также иных оснований</w:t>
      </w:r>
      <w:proofErr w:type="gramStart"/>
      <w:r w:rsidRPr="007655B2">
        <w:rPr>
          <w:color w:val="000000"/>
          <w:sz w:val="28"/>
          <w:szCs w:val="28"/>
        </w:rPr>
        <w:t xml:space="preserve"> ,</w:t>
      </w:r>
      <w:proofErr w:type="gramEnd"/>
      <w:r w:rsidRPr="007655B2">
        <w:rPr>
          <w:color w:val="000000"/>
          <w:sz w:val="28"/>
          <w:szCs w:val="28"/>
        </w:rPr>
        <w:t xml:space="preserve"> из которых возникло обязательство, на наличие пр</w:t>
      </w:r>
      <w:r>
        <w:rPr>
          <w:color w:val="000000"/>
          <w:sz w:val="28"/>
          <w:szCs w:val="28"/>
        </w:rPr>
        <w:t>осроченной задолженности по ним;</w:t>
      </w:r>
    </w:p>
    <w:p w:rsidR="001A514B" w:rsidRPr="00AC5E8D" w:rsidRDefault="001A514B" w:rsidP="001A514B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AC5E8D">
        <w:rPr>
          <w:rFonts w:ascii="Times New Roman" w:hAnsi="Times New Roman" w:cs="Times New Roman"/>
          <w:color w:val="000000"/>
          <w:sz w:val="28"/>
          <w:szCs w:val="28"/>
        </w:rPr>
        <w:t>б) проверку полноты совершения необходимых действий, направленных на взыскание задолженности,</w:t>
      </w:r>
      <w:r w:rsidRPr="00AC5E8D">
        <w:rPr>
          <w:rFonts w:ascii="Times New Roman" w:hAnsi="Times New Roman" w:cs="Times New Roman"/>
          <w:sz w:val="28"/>
          <w:szCs w:val="28"/>
          <w:lang w:eastAsia="ru-RU"/>
        </w:rPr>
        <w:t xml:space="preserve"> включая сверку данных по доходам на основании информации о непогашенных начислениях, содержащихся в ГИС ГМП. 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2.4. Ответственные специалисты ежеквартально проводят мониторинг финансового (платежного) состояния должников на предмет наличия сведений о взыскании с должника сре</w:t>
      </w:r>
      <w:proofErr w:type="gramStart"/>
      <w:r w:rsidRPr="007655B2">
        <w:rPr>
          <w:color w:val="000000"/>
          <w:sz w:val="28"/>
          <w:szCs w:val="28"/>
        </w:rPr>
        <w:t>дств в р</w:t>
      </w:r>
      <w:proofErr w:type="gramEnd"/>
      <w:r w:rsidRPr="007655B2">
        <w:rPr>
          <w:color w:val="000000"/>
          <w:sz w:val="28"/>
          <w:szCs w:val="28"/>
        </w:rPr>
        <w:t>амках исполнительного производства, наличия сведений о возбуждении в отношении должника дела о банкротстве.</w:t>
      </w:r>
    </w:p>
    <w:p w:rsidR="001A514B" w:rsidRPr="002F5912" w:rsidRDefault="001A514B" w:rsidP="001A514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2F5912">
        <w:rPr>
          <w:b/>
          <w:color w:val="000000"/>
          <w:sz w:val="28"/>
          <w:szCs w:val="28"/>
        </w:rPr>
        <w:t>3. Мероприятия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(пеней, штрафов) до начала работы по их принудительному взысканию)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lastRenderedPageBreak/>
        <w:t>3.1. Мероприятия по урегулированию дебиторской задолженности по доходам в досудебном порядке (со дня истечения срока уплаты соответствующего платежа в районный бюджет (пеней, штрафов) до начала работы по их принудительному взысканию) включают в себя: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а) направление требования должнику о погашении задолженности;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б) направление претензии должнику о погашении задолженности в досудебном порядке;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в) рассмотрение вопроса о возможности расторжения договора (муниципального контракта, соглашения), предоставления отсрочки (рассрочки) платежа, реконструкции дебиторской задолженности по доходам в порядке и случаях, предусмотренных действующим законодательством.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 xml:space="preserve">3.2. </w:t>
      </w:r>
      <w:proofErr w:type="gramStart"/>
      <w:r w:rsidRPr="007655B2">
        <w:rPr>
          <w:color w:val="000000"/>
          <w:sz w:val="28"/>
          <w:szCs w:val="28"/>
        </w:rPr>
        <w:t>В случаях, когда денежное обязательство не предусматривает срок его исполнения и не содержит условия, позволяющего определить этот срок, а равно в случаях, когда срок исполнения обязательства определен моментом востребования, ответственные специалисты обязаны не позднее 10 (десяти) рабочих дней с момента, когда стало известно о возникновении задолженности, формируют требование должнику о погашении образовавшейся задолженности.</w:t>
      </w:r>
      <w:proofErr w:type="gramEnd"/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3.3. В случае, когда процессуальным законодательством, договором (муниципальным контрактом, соглашением) предусмотрен претензионный порядок урегулирования спора, ответственные специалисты при установлении фактов их нарушения, не позднее 10 (десяти) рабочих дней формируют претензию в порядке, предусмотренном договором (муниципальным контрактом, соглашением) или действующим законодательством.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3.3.1. При наличии оснований для расторжения договора (муниципального контракта, соглашения) готовится соответствующее уведомление о расторжении договора (муниципального контракта, соглашения).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3.3.2. Претензия (требование) должны содержать: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а) наименование должника, адрес;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б) описание допущенного должником нарушения обязательств;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в) указание на меры ответственности за нарушение договорных обязательств в соответствии с договором (муниципальным контрактом, соглашением) и законом;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7655B2">
        <w:rPr>
          <w:color w:val="000000"/>
          <w:sz w:val="28"/>
          <w:szCs w:val="28"/>
        </w:rPr>
        <w:t>г) расчет суммы задолженности, основного долга и пеней, неустойки, штрафа, предусмотренных договором (муниципальным контрактом, оглашением) и (или) федеральными, республиканскими и муниципальными правовыми актами;</w:t>
      </w:r>
      <w:proofErr w:type="gramEnd"/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lastRenderedPageBreak/>
        <w:t>д) ссылки на положения договора (муниципального контракта, соглашения), Гражданского кодекса РФ, другие нормативные акты, которые нарушены должником;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е) срок для добровольного перечисления просроченной задолженности (не менее 30 (тридцати) календарных дней со дня направления претензии, если иной срок не установлен договором (муниципальным контрактом, соглашением) или действующим законодательством);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ж) предложения о расторжении договора (муниципального контракта, соглашения) (в случае необходимости);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и) дату, номер, подпись.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3.3.3. Претензия (требование) должны быть составлены в письменной форме в 2 экземплярах: один хранится у администратора доходов, второй направляется должнику заказным почтовым отправлением с уведомлением о вручении.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 xml:space="preserve">3.3.4. В течение 5 (пяти) рабочих дней ответственные специалисты организуют подписание </w:t>
      </w:r>
      <w:r>
        <w:rPr>
          <w:color w:val="000000"/>
          <w:sz w:val="28"/>
          <w:szCs w:val="28"/>
        </w:rPr>
        <w:t>Главой Аркадакского муниципального района, а в случае отсутствия заместителем Главы Аркадакского муниципального района</w:t>
      </w:r>
      <w:r w:rsidRPr="007655B2">
        <w:rPr>
          <w:color w:val="000000"/>
          <w:sz w:val="28"/>
          <w:szCs w:val="28"/>
        </w:rPr>
        <w:t xml:space="preserve"> и последующую отправку претензии (требования) должнику.</w:t>
      </w:r>
    </w:p>
    <w:p w:rsidR="001A514B" w:rsidRPr="006117A0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 xml:space="preserve">3.3.5. </w:t>
      </w:r>
      <w:proofErr w:type="gramStart"/>
      <w:r w:rsidRPr="007655B2">
        <w:rPr>
          <w:color w:val="000000"/>
          <w:sz w:val="28"/>
          <w:szCs w:val="28"/>
        </w:rPr>
        <w:t xml:space="preserve">В случае неисполнения должником требований администратора доходов по денежным обязательствам в размере, достаточном для возбуждения производства по делу о банкротстве в соответствии с Федеральным законом от 26.10.2002 г. №127-ФЗ «О несостоятельности (банкротстве)», ответственные специалисты в течение 30 (тридцати) календарных дней с даты получения информации о наличии задолженности по денежным обязательствам принимает решение о направлении в </w:t>
      </w:r>
      <w:r w:rsidRPr="006117A0">
        <w:rPr>
          <w:color w:val="000000"/>
          <w:sz w:val="28"/>
          <w:szCs w:val="28"/>
        </w:rPr>
        <w:t>арбитражный суд заявления о признании</w:t>
      </w:r>
      <w:proofErr w:type="gramEnd"/>
      <w:r w:rsidRPr="006117A0">
        <w:rPr>
          <w:color w:val="000000"/>
          <w:sz w:val="28"/>
          <w:szCs w:val="28"/>
        </w:rPr>
        <w:t xml:space="preserve"> должника банкротом.</w:t>
      </w:r>
    </w:p>
    <w:p w:rsidR="001A514B" w:rsidRPr="006117A0" w:rsidRDefault="001A514B" w:rsidP="001A514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17A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3.4. Информация по направленным требованиям, претензиям должнику о погашении образовавшейся задолженности в трехдневный срок направляется служебной запиской в Централизованную бухгалтерию.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A514B" w:rsidRPr="002F5912" w:rsidRDefault="001A514B" w:rsidP="001A514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2F5912">
        <w:rPr>
          <w:b/>
          <w:color w:val="000000"/>
          <w:sz w:val="28"/>
          <w:szCs w:val="28"/>
        </w:rPr>
        <w:t>4. Мероприятия по принудительному взысканию дебиторской задолженности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 xml:space="preserve">4.1. Основанием для обращения в суд за защитой нарушенных либо оспариваемых прав, свобод или законных интересов является </w:t>
      </w:r>
      <w:proofErr w:type="gramStart"/>
      <w:r w:rsidRPr="007655B2">
        <w:rPr>
          <w:color w:val="000000"/>
          <w:sz w:val="28"/>
          <w:szCs w:val="28"/>
        </w:rPr>
        <w:t>не исполнение</w:t>
      </w:r>
      <w:proofErr w:type="gramEnd"/>
      <w:r w:rsidRPr="007655B2">
        <w:rPr>
          <w:color w:val="000000"/>
          <w:sz w:val="28"/>
          <w:szCs w:val="28"/>
        </w:rPr>
        <w:t xml:space="preserve"> должником требований, изложенных в претензии, требовании.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В случаях, когда досудебный порядок урегулирования спора не является обязательным в силу действующего законодательством, основанием для обращения в суд является нарушение предусмотренных законодательством обязательств.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lastRenderedPageBreak/>
        <w:t>4.2. Ответственные специалисты обязаны отслеживать сроки исполнения обязательств, требований (претензий) и при установлении фактов их нарушения в течени</w:t>
      </w:r>
      <w:proofErr w:type="gramStart"/>
      <w:r w:rsidRPr="007655B2">
        <w:rPr>
          <w:color w:val="000000"/>
          <w:sz w:val="28"/>
          <w:szCs w:val="28"/>
        </w:rPr>
        <w:t>и</w:t>
      </w:r>
      <w:proofErr w:type="gramEnd"/>
      <w:r w:rsidRPr="007655B2">
        <w:rPr>
          <w:color w:val="000000"/>
          <w:sz w:val="28"/>
          <w:szCs w:val="28"/>
        </w:rPr>
        <w:t xml:space="preserve"> 10 (десяти) рабочих дней обязаны составить обращение в суд в соответствии с требованиями действующего законодательства.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4.3. Ответственные специалисты принимают участие в рассмотрении дел по направленным обращениям в суд с учетом порядка, установленного действующим законодательством.</w:t>
      </w:r>
    </w:p>
    <w:p w:rsidR="001A514B" w:rsidRPr="009C4B33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 xml:space="preserve">4.4. </w:t>
      </w:r>
      <w:proofErr w:type="gramStart"/>
      <w:r w:rsidRPr="007655B2">
        <w:rPr>
          <w:color w:val="000000"/>
          <w:sz w:val="28"/>
          <w:szCs w:val="28"/>
        </w:rPr>
        <w:t xml:space="preserve">Ответственные специалисты направляют исполнительный документ в порядке, установленном Федеральным законом от 02.10.2007г. № 229-Ф3 «Об исполнительном производстве» в срок не позднее 10 (десяти) рабочих дней с момента получения исполнительного документа (а случае предъявления исполнительного документа в банк или иную кредитную организацию – не позднее 10 (десяти) рабочих дней с момента предоставления налоговым органом сведений о наименовании банков и иных </w:t>
      </w:r>
      <w:r w:rsidRPr="009C4B33">
        <w:rPr>
          <w:color w:val="000000"/>
          <w:sz w:val="28"/>
          <w:szCs w:val="28"/>
        </w:rPr>
        <w:t>кредитных организаций</w:t>
      </w:r>
      <w:proofErr w:type="gramEnd"/>
      <w:r w:rsidRPr="009C4B33">
        <w:rPr>
          <w:color w:val="000000"/>
          <w:sz w:val="28"/>
          <w:szCs w:val="28"/>
        </w:rPr>
        <w:t xml:space="preserve"> с указанием расчетных счетов должника).</w:t>
      </w:r>
    </w:p>
    <w:p w:rsidR="001A514B" w:rsidRPr="009C4B33" w:rsidRDefault="001A514B" w:rsidP="001A5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4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Централизованная бухгалтерия осуществляет ведение учета исполненных требований по взысканию дебиторской задолженности </w:t>
      </w:r>
      <w:r w:rsidRPr="009C4B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еже</w:t>
      </w:r>
      <w:r w:rsidRPr="009C4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квартально. 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A514B" w:rsidRPr="002F5912" w:rsidRDefault="001A514B" w:rsidP="001A514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2F5912">
        <w:rPr>
          <w:b/>
          <w:color w:val="000000"/>
          <w:sz w:val="28"/>
          <w:szCs w:val="28"/>
        </w:rPr>
        <w:t>5.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5.1. На стадии принудительного исполнения судебных актов о взыскании просроченной дебиторской задолженности ответственные исполнители осуществляют, при необходимости, взаимодействие со службой судебных приставов, включающее в себя: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а) запрос информации о мероприятиях, проводимых приставом – исполнителем, о сумме непогашенной задолженности, о наличии данных об объявлении в розыск должника, его имуществе, об изменении состояния счетов должника, его имуществе и т.д.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б) проводит мониторинг эффективности взыскания просроченной дебиторской задолженности в рамках исполнительного производства.</w:t>
      </w:r>
    </w:p>
    <w:p w:rsidR="001A514B" w:rsidRPr="002F5912" w:rsidRDefault="001A514B" w:rsidP="001A514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2F5912">
        <w:rPr>
          <w:b/>
          <w:color w:val="000000"/>
          <w:sz w:val="28"/>
          <w:szCs w:val="28"/>
        </w:rPr>
        <w:t>6. Обмен информацией.</w:t>
      </w:r>
    </w:p>
    <w:p w:rsidR="001A514B" w:rsidRPr="007655B2" w:rsidRDefault="001A514B" w:rsidP="001A514B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55B2">
        <w:rPr>
          <w:color w:val="000000"/>
          <w:sz w:val="28"/>
          <w:szCs w:val="28"/>
        </w:rPr>
        <w:t>Обмен информацией (первичными учетными документами) между ответственными специалистами происходит в постоянном режиме в процессе осуществления ими своих должностных обязанностей.</w:t>
      </w:r>
    </w:p>
    <w:bookmarkEnd w:id="0"/>
    <w:p w:rsidR="001A514B" w:rsidRDefault="001A514B" w:rsidP="001A514B"/>
    <w:p w:rsidR="00235F48" w:rsidRDefault="00235F48" w:rsidP="002F5912">
      <w:pPr>
        <w:tabs>
          <w:tab w:val="left" w:pos="6096"/>
        </w:tabs>
        <w:spacing w:after="0" w:line="240" w:lineRule="auto"/>
        <w:ind w:right="3452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sectPr w:rsidR="00235F48" w:rsidSect="00C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5B2"/>
    <w:rsid w:val="0006713C"/>
    <w:rsid w:val="001A514B"/>
    <w:rsid w:val="00235F48"/>
    <w:rsid w:val="002937DA"/>
    <w:rsid w:val="002F5912"/>
    <w:rsid w:val="0035665B"/>
    <w:rsid w:val="003E47D2"/>
    <w:rsid w:val="004232CA"/>
    <w:rsid w:val="004245AC"/>
    <w:rsid w:val="00524B63"/>
    <w:rsid w:val="005421AF"/>
    <w:rsid w:val="005778CF"/>
    <w:rsid w:val="005B60BD"/>
    <w:rsid w:val="006117A0"/>
    <w:rsid w:val="00635C04"/>
    <w:rsid w:val="00732044"/>
    <w:rsid w:val="007655B2"/>
    <w:rsid w:val="00795ADC"/>
    <w:rsid w:val="007A6348"/>
    <w:rsid w:val="009755D0"/>
    <w:rsid w:val="009C4B33"/>
    <w:rsid w:val="00AA733C"/>
    <w:rsid w:val="00AC5E8D"/>
    <w:rsid w:val="00C25D45"/>
    <w:rsid w:val="00C61B85"/>
    <w:rsid w:val="00CE6AE3"/>
    <w:rsid w:val="00D974D0"/>
    <w:rsid w:val="00DE3555"/>
    <w:rsid w:val="00EF7F3A"/>
    <w:rsid w:val="00F5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55B2"/>
    <w:rPr>
      <w:b/>
      <w:bCs/>
    </w:rPr>
  </w:style>
  <w:style w:type="paragraph" w:customStyle="1" w:styleId="1">
    <w:name w:val="Верхний колонтитул1"/>
    <w:basedOn w:val="a"/>
    <w:rsid w:val="002F5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F591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kern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55B2"/>
    <w:rPr>
      <w:b/>
      <w:bCs/>
    </w:rPr>
  </w:style>
  <w:style w:type="paragraph" w:customStyle="1" w:styleId="1">
    <w:name w:val="Верхний колонтитул1"/>
    <w:basedOn w:val="a"/>
    <w:rsid w:val="002F5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F591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kern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nla-service.scli.ru:8080/rnla-links/ws/content/act/content/act/5c7c4825-fb55-485d-9986-8b329194d88c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B671B-91C2-4624-BCBE-21F20214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2534</Words>
  <Characters>14446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Финансовое управление Аркадак</dc:creator>
  <cp:lastModifiedBy>user</cp:lastModifiedBy>
  <cp:revision>4</cp:revision>
  <cp:lastPrinted>2023-09-18T10:24:00Z</cp:lastPrinted>
  <dcterms:created xsi:type="dcterms:W3CDTF">2023-09-18T10:51:00Z</dcterms:created>
  <dcterms:modified xsi:type="dcterms:W3CDTF">2023-09-22T07:04:00Z</dcterms:modified>
</cp:coreProperties>
</file>