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C8" w:rsidRPr="0098424D" w:rsidRDefault="008712C8" w:rsidP="00367C98">
      <w:pPr>
        <w:spacing w:after="0" w:line="240" w:lineRule="auto"/>
        <w:ind w:left="5387"/>
        <w:contextualSpacing/>
        <w:rPr>
          <w:rFonts w:ascii="Times New Roman" w:hAnsi="Times New Roman"/>
          <w:b/>
          <w:sz w:val="24"/>
          <w:szCs w:val="24"/>
        </w:rPr>
      </w:pPr>
      <w:r w:rsidRPr="0098424D">
        <w:rPr>
          <w:rFonts w:ascii="Times New Roman" w:hAnsi="Times New Roman"/>
          <w:b/>
          <w:sz w:val="24"/>
          <w:szCs w:val="24"/>
        </w:rPr>
        <w:t>Приложение</w:t>
      </w:r>
    </w:p>
    <w:p w:rsidR="008712C8" w:rsidRPr="0098424D" w:rsidRDefault="008712C8" w:rsidP="00367C98">
      <w:pPr>
        <w:spacing w:after="0" w:line="240" w:lineRule="auto"/>
        <w:ind w:left="5387"/>
        <w:contextualSpacing/>
        <w:jc w:val="both"/>
        <w:rPr>
          <w:rFonts w:ascii="Times New Roman" w:hAnsi="Times New Roman"/>
          <w:sz w:val="24"/>
          <w:szCs w:val="24"/>
        </w:rPr>
      </w:pPr>
      <w:r w:rsidRPr="0098424D">
        <w:rPr>
          <w:rFonts w:ascii="Times New Roman" w:hAnsi="Times New Roman"/>
          <w:b/>
          <w:sz w:val="24"/>
          <w:szCs w:val="24"/>
        </w:rPr>
        <w:t xml:space="preserve"> к постановлению администрации МО Аркадакского  муниципального района                                                      от </w:t>
      </w:r>
      <w:r>
        <w:rPr>
          <w:rFonts w:ascii="Times New Roman" w:hAnsi="Times New Roman"/>
          <w:sz w:val="24"/>
          <w:szCs w:val="24"/>
          <w:u w:val="single"/>
        </w:rPr>
        <w:t>18.07.2017г.</w:t>
      </w:r>
      <w:r w:rsidRPr="0098424D">
        <w:rPr>
          <w:rFonts w:ascii="Times New Roman" w:hAnsi="Times New Roman"/>
          <w:b/>
          <w:sz w:val="24"/>
          <w:szCs w:val="24"/>
        </w:rPr>
        <w:t xml:space="preserve"> № </w:t>
      </w:r>
      <w:r>
        <w:rPr>
          <w:rFonts w:ascii="Times New Roman" w:hAnsi="Times New Roman"/>
          <w:sz w:val="24"/>
          <w:szCs w:val="24"/>
          <w:u w:val="single"/>
        </w:rPr>
        <w:t>474</w:t>
      </w:r>
    </w:p>
    <w:p w:rsidR="008712C8" w:rsidRDefault="008712C8" w:rsidP="00367C98">
      <w:pPr>
        <w:spacing w:after="0" w:line="240" w:lineRule="auto"/>
        <w:contextualSpacing/>
        <w:jc w:val="center"/>
        <w:rPr>
          <w:rFonts w:ascii="Times New Roman" w:hAnsi="Times New Roman"/>
          <w:b/>
          <w:sz w:val="24"/>
          <w:szCs w:val="24"/>
        </w:rPr>
      </w:pPr>
    </w:p>
    <w:p w:rsidR="008712C8" w:rsidRPr="0098424D" w:rsidRDefault="008712C8" w:rsidP="00367C98">
      <w:pPr>
        <w:spacing w:after="0" w:line="240" w:lineRule="auto"/>
        <w:contextualSpacing/>
        <w:jc w:val="center"/>
        <w:rPr>
          <w:rFonts w:ascii="Times New Roman" w:hAnsi="Times New Roman"/>
          <w:b/>
          <w:sz w:val="24"/>
          <w:szCs w:val="24"/>
        </w:rPr>
      </w:pPr>
    </w:p>
    <w:p w:rsidR="008712C8" w:rsidRPr="0098424D" w:rsidRDefault="008712C8" w:rsidP="00367C98">
      <w:pPr>
        <w:spacing w:after="0" w:line="240" w:lineRule="auto"/>
        <w:contextualSpacing/>
        <w:jc w:val="center"/>
        <w:rPr>
          <w:rFonts w:ascii="Times New Roman" w:hAnsi="Times New Roman"/>
          <w:b/>
          <w:sz w:val="24"/>
          <w:szCs w:val="24"/>
        </w:rPr>
      </w:pPr>
      <w:r w:rsidRPr="0098424D">
        <w:rPr>
          <w:rFonts w:ascii="Times New Roman" w:hAnsi="Times New Roman"/>
          <w:b/>
          <w:sz w:val="24"/>
          <w:szCs w:val="24"/>
        </w:rPr>
        <w:t>Административный регламент</w:t>
      </w:r>
    </w:p>
    <w:p w:rsidR="008712C8" w:rsidRPr="0098424D" w:rsidRDefault="008712C8" w:rsidP="00367C98">
      <w:pPr>
        <w:spacing w:after="0" w:line="240" w:lineRule="auto"/>
        <w:contextualSpacing/>
        <w:jc w:val="center"/>
        <w:rPr>
          <w:rFonts w:ascii="Times New Roman" w:hAnsi="Times New Roman"/>
          <w:b/>
          <w:sz w:val="24"/>
          <w:szCs w:val="24"/>
        </w:rPr>
      </w:pPr>
      <w:r w:rsidRPr="0098424D">
        <w:rPr>
          <w:rFonts w:ascii="Times New Roman" w:hAnsi="Times New Roman"/>
          <w:b/>
          <w:sz w:val="24"/>
          <w:szCs w:val="24"/>
        </w:rPr>
        <w:t xml:space="preserve">по предоставлению муниципальной услуги </w:t>
      </w:r>
    </w:p>
    <w:p w:rsidR="008712C8" w:rsidRPr="0098424D" w:rsidRDefault="008712C8" w:rsidP="00367C98">
      <w:pPr>
        <w:spacing w:after="0" w:line="240" w:lineRule="auto"/>
        <w:contextualSpacing/>
        <w:jc w:val="center"/>
        <w:rPr>
          <w:rFonts w:ascii="Times New Roman" w:hAnsi="Times New Roman"/>
          <w:b/>
          <w:sz w:val="24"/>
          <w:szCs w:val="24"/>
        </w:rPr>
      </w:pPr>
      <w:r w:rsidRPr="0098424D">
        <w:rPr>
          <w:rFonts w:ascii="Times New Roman" w:hAnsi="Times New Roman"/>
          <w:b/>
          <w:sz w:val="24"/>
          <w:szCs w:val="24"/>
        </w:rPr>
        <w:t>«</w:t>
      </w:r>
      <w:r>
        <w:rPr>
          <w:rFonts w:ascii="Times New Roman" w:hAnsi="Times New Roman"/>
          <w:b/>
          <w:sz w:val="24"/>
          <w:szCs w:val="24"/>
        </w:rPr>
        <w:t>Предоставление сведений, содержащихся в информационной системе обеспечения градостроительной деятельности</w:t>
      </w:r>
      <w:r w:rsidRPr="0098424D">
        <w:rPr>
          <w:rFonts w:ascii="Times New Roman" w:hAnsi="Times New Roman"/>
          <w:b/>
          <w:sz w:val="24"/>
          <w:szCs w:val="24"/>
        </w:rPr>
        <w:t xml:space="preserve">» </w:t>
      </w:r>
    </w:p>
    <w:p w:rsidR="008712C8" w:rsidRPr="0098424D" w:rsidRDefault="008712C8" w:rsidP="008309E1">
      <w:pPr>
        <w:autoSpaceDE w:val="0"/>
        <w:autoSpaceDN w:val="0"/>
        <w:adjustRightInd w:val="0"/>
        <w:spacing w:after="0" w:line="240" w:lineRule="auto"/>
        <w:jc w:val="center"/>
        <w:outlineLvl w:val="0"/>
        <w:rPr>
          <w:rFonts w:ascii="Times New Roman" w:hAnsi="Times New Roman"/>
          <w:b/>
          <w:bCs/>
          <w:sz w:val="24"/>
          <w:szCs w:val="24"/>
        </w:rPr>
      </w:pPr>
    </w:p>
    <w:p w:rsidR="008712C8" w:rsidRPr="0098424D" w:rsidRDefault="008712C8" w:rsidP="008309E1">
      <w:pPr>
        <w:autoSpaceDE w:val="0"/>
        <w:autoSpaceDN w:val="0"/>
        <w:adjustRightInd w:val="0"/>
        <w:spacing w:after="0" w:line="240" w:lineRule="auto"/>
        <w:jc w:val="center"/>
        <w:outlineLvl w:val="0"/>
        <w:rPr>
          <w:rFonts w:ascii="Times New Roman" w:hAnsi="Times New Roman"/>
          <w:b/>
          <w:bCs/>
          <w:sz w:val="24"/>
          <w:szCs w:val="24"/>
        </w:rPr>
      </w:pPr>
      <w:r w:rsidRPr="0098424D">
        <w:rPr>
          <w:rFonts w:ascii="Times New Roman" w:hAnsi="Times New Roman"/>
          <w:b/>
          <w:bCs/>
          <w:sz w:val="24"/>
          <w:szCs w:val="24"/>
        </w:rPr>
        <w:t>I. Общие положения</w:t>
      </w:r>
    </w:p>
    <w:p w:rsidR="008712C8" w:rsidRPr="0098424D" w:rsidRDefault="008712C8" w:rsidP="008309E1">
      <w:pPr>
        <w:autoSpaceDE w:val="0"/>
        <w:autoSpaceDN w:val="0"/>
        <w:adjustRightInd w:val="0"/>
        <w:spacing w:after="0" w:line="240" w:lineRule="auto"/>
        <w:jc w:val="center"/>
        <w:rPr>
          <w:rFonts w:ascii="Times New Roman" w:hAnsi="Times New Roman"/>
          <w:bCs/>
          <w:sz w:val="24"/>
          <w:szCs w:val="24"/>
        </w:rPr>
      </w:pPr>
    </w:p>
    <w:p w:rsidR="008712C8" w:rsidRPr="0098424D" w:rsidRDefault="008712C8" w:rsidP="008309E1">
      <w:pPr>
        <w:autoSpaceDE w:val="0"/>
        <w:autoSpaceDN w:val="0"/>
        <w:adjustRightInd w:val="0"/>
        <w:spacing w:after="0" w:line="240" w:lineRule="auto"/>
        <w:jc w:val="center"/>
        <w:outlineLvl w:val="1"/>
        <w:rPr>
          <w:rFonts w:ascii="Times New Roman" w:hAnsi="Times New Roman"/>
          <w:b/>
          <w:bCs/>
          <w:i/>
          <w:sz w:val="24"/>
          <w:szCs w:val="24"/>
        </w:rPr>
      </w:pPr>
      <w:r w:rsidRPr="0098424D">
        <w:rPr>
          <w:rFonts w:ascii="Times New Roman" w:hAnsi="Times New Roman"/>
          <w:b/>
          <w:bCs/>
          <w:i/>
          <w:sz w:val="24"/>
          <w:szCs w:val="24"/>
        </w:rPr>
        <w:t>Предмет регулирования</w:t>
      </w:r>
    </w:p>
    <w:p w:rsidR="008712C8" w:rsidRPr="0098424D" w:rsidRDefault="008712C8" w:rsidP="008309E1">
      <w:pPr>
        <w:autoSpaceDE w:val="0"/>
        <w:autoSpaceDN w:val="0"/>
        <w:adjustRightInd w:val="0"/>
        <w:spacing w:after="0" w:line="240" w:lineRule="auto"/>
        <w:jc w:val="center"/>
        <w:rPr>
          <w:rFonts w:ascii="Times New Roman" w:hAnsi="Times New Roman"/>
          <w:b/>
          <w:bCs/>
          <w:sz w:val="24"/>
          <w:szCs w:val="24"/>
        </w:rPr>
      </w:pPr>
    </w:p>
    <w:p w:rsidR="008712C8" w:rsidRPr="0098424D" w:rsidRDefault="008712C8" w:rsidP="00087D09">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bCs/>
          <w:sz w:val="24"/>
          <w:szCs w:val="24"/>
        </w:rPr>
        <w:t xml:space="preserve">1.1. Административный регламент предоставления администрацией муниципального образования Аркадакского муниципального района Саратовской области муниципальной услуги </w:t>
      </w:r>
      <w:r w:rsidRPr="0098424D">
        <w:rPr>
          <w:rFonts w:ascii="Times New Roman" w:hAnsi="Times New Roman"/>
          <w:b/>
          <w:bCs/>
          <w:sz w:val="24"/>
          <w:szCs w:val="24"/>
        </w:rPr>
        <w:t xml:space="preserve">по </w:t>
      </w:r>
      <w:r>
        <w:rPr>
          <w:rFonts w:ascii="Times New Roman" w:hAnsi="Times New Roman"/>
          <w:b/>
          <w:sz w:val="24"/>
          <w:szCs w:val="24"/>
        </w:rPr>
        <w:t>предоставлению сведений, содержащихся в информационной системе обеспечения градостроительной деятельности</w:t>
      </w:r>
      <w:r w:rsidRPr="0098424D">
        <w:rPr>
          <w:rFonts w:ascii="Times New Roman" w:hAnsi="Times New Roman"/>
          <w:bCs/>
          <w:sz w:val="24"/>
          <w:szCs w:val="24"/>
        </w:rPr>
        <w:t xml:space="preserve"> (далее – соответственно Административный регламент, орган местного самоуправления, муниципальная услуга) </w:t>
      </w:r>
      <w:r w:rsidRPr="0098424D">
        <w:rPr>
          <w:rFonts w:ascii="Times New Roman" w:hAnsi="Times New Roman"/>
          <w:sz w:val="24"/>
          <w:szCs w:val="24"/>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712C8" w:rsidRPr="0098424D" w:rsidRDefault="008712C8" w:rsidP="00B7613D">
      <w:pPr>
        <w:autoSpaceDE w:val="0"/>
        <w:autoSpaceDN w:val="0"/>
        <w:adjustRightInd w:val="0"/>
        <w:spacing w:after="0" w:line="240" w:lineRule="auto"/>
        <w:jc w:val="center"/>
        <w:outlineLvl w:val="0"/>
        <w:rPr>
          <w:rFonts w:ascii="Times New Roman" w:hAnsi="Times New Roman"/>
          <w:sz w:val="24"/>
          <w:szCs w:val="24"/>
        </w:rPr>
      </w:pPr>
    </w:p>
    <w:p w:rsidR="008712C8" w:rsidRPr="0098424D" w:rsidRDefault="008712C8" w:rsidP="00B7613D">
      <w:pPr>
        <w:autoSpaceDE w:val="0"/>
        <w:autoSpaceDN w:val="0"/>
        <w:adjustRightInd w:val="0"/>
        <w:spacing w:after="0" w:line="240" w:lineRule="auto"/>
        <w:jc w:val="center"/>
        <w:outlineLvl w:val="0"/>
        <w:rPr>
          <w:rFonts w:ascii="Times New Roman" w:hAnsi="Times New Roman"/>
          <w:b/>
          <w:i/>
          <w:sz w:val="24"/>
          <w:szCs w:val="24"/>
        </w:rPr>
      </w:pPr>
      <w:r w:rsidRPr="0098424D">
        <w:rPr>
          <w:rFonts w:ascii="Times New Roman" w:hAnsi="Times New Roman"/>
          <w:b/>
          <w:i/>
          <w:sz w:val="24"/>
          <w:szCs w:val="24"/>
        </w:rPr>
        <w:t>Круг заявителей</w:t>
      </w:r>
    </w:p>
    <w:p w:rsidR="008712C8" w:rsidRPr="0098424D" w:rsidRDefault="008712C8" w:rsidP="00B7613D">
      <w:pPr>
        <w:autoSpaceDE w:val="0"/>
        <w:autoSpaceDN w:val="0"/>
        <w:adjustRightInd w:val="0"/>
        <w:spacing w:after="0" w:line="240" w:lineRule="auto"/>
        <w:ind w:firstLine="540"/>
        <w:jc w:val="both"/>
        <w:rPr>
          <w:rFonts w:ascii="Times New Roman" w:hAnsi="Times New Roman"/>
          <w:sz w:val="24"/>
          <w:szCs w:val="24"/>
        </w:rPr>
      </w:pPr>
    </w:p>
    <w:p w:rsidR="008712C8" w:rsidRPr="0098424D" w:rsidRDefault="008712C8" w:rsidP="00F51F9D">
      <w:pPr>
        <w:pStyle w:val="ConsPlusNormal"/>
        <w:ind w:firstLine="540"/>
        <w:jc w:val="both"/>
        <w:rPr>
          <w:rFonts w:ascii="Times New Roman" w:hAnsi="Times New Roman"/>
          <w:sz w:val="24"/>
          <w:szCs w:val="24"/>
          <w:lang w:eastAsia="en-US"/>
        </w:rPr>
      </w:pPr>
      <w:bookmarkStart w:id="0" w:name="Par2"/>
      <w:bookmarkEnd w:id="0"/>
      <w:r w:rsidRPr="0098424D">
        <w:rPr>
          <w:rFonts w:ascii="Times New Roman" w:hAnsi="Times New Roman"/>
          <w:sz w:val="24"/>
          <w:szCs w:val="24"/>
        </w:rPr>
        <w:t xml:space="preserve">1.2. </w:t>
      </w:r>
      <w:r w:rsidRPr="0098424D">
        <w:rPr>
          <w:rFonts w:ascii="Times New Roman" w:hAnsi="Times New Roman"/>
          <w:sz w:val="24"/>
          <w:szCs w:val="24"/>
          <w:lang w:eastAsia="en-US"/>
        </w:rPr>
        <w:t xml:space="preserve">Заявителями на предоставление муниципальной услуги (далее – заявитель, заявители) </w:t>
      </w:r>
      <w:r>
        <w:rPr>
          <w:rFonts w:ascii="Times New Roman" w:hAnsi="Times New Roman"/>
          <w:sz w:val="24"/>
          <w:szCs w:val="24"/>
          <w:lang w:eastAsia="en-US"/>
        </w:rPr>
        <w:t xml:space="preserve">являются </w:t>
      </w:r>
      <w:r w:rsidRPr="0036031A">
        <w:rPr>
          <w:rFonts w:ascii="Times New Roman" w:hAnsi="Times New Roman"/>
          <w:sz w:val="24"/>
          <w:szCs w:val="24"/>
          <w:lang w:eastAsia="en-US"/>
        </w:rPr>
        <w:t>органы государственной власти, органы местного самоуправления, юридические и физические лица либо лица, уполномоченные ими на совершение соответствующих действий в установленном законодательством Российской Федерации порядке</w:t>
      </w:r>
      <w:r w:rsidRPr="0098424D">
        <w:rPr>
          <w:rFonts w:ascii="Times New Roman" w:hAnsi="Times New Roman"/>
          <w:sz w:val="24"/>
          <w:szCs w:val="24"/>
          <w:lang w:eastAsia="en-US"/>
        </w:rPr>
        <w:t>.</w:t>
      </w:r>
    </w:p>
    <w:p w:rsidR="008712C8" w:rsidRPr="0098424D" w:rsidRDefault="008712C8" w:rsidP="006610AF">
      <w:pPr>
        <w:autoSpaceDE w:val="0"/>
        <w:autoSpaceDN w:val="0"/>
        <w:adjustRightInd w:val="0"/>
        <w:spacing w:after="0" w:line="240" w:lineRule="auto"/>
        <w:ind w:firstLine="540"/>
        <w:jc w:val="both"/>
        <w:rPr>
          <w:rFonts w:ascii="Times New Roman" w:hAnsi="Times New Roman"/>
          <w:bCs/>
          <w:sz w:val="24"/>
          <w:szCs w:val="24"/>
        </w:rPr>
      </w:pPr>
      <w:r w:rsidRPr="0098424D">
        <w:rPr>
          <w:rFonts w:ascii="Times New Roman" w:hAnsi="Times New Roman"/>
          <w:sz w:val="24"/>
          <w:szCs w:val="24"/>
        </w:rPr>
        <w:t xml:space="preserve">1.2.1. От имени заявителя за предоставлением муниципальной услуги </w:t>
      </w:r>
      <w:r w:rsidRPr="0098424D">
        <w:rPr>
          <w:rFonts w:ascii="Times New Roman" w:hAnsi="Times New Roman"/>
          <w:bCs/>
          <w:sz w:val="24"/>
          <w:szCs w:val="24"/>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712C8" w:rsidRPr="0098424D" w:rsidRDefault="008712C8" w:rsidP="00B7613D">
      <w:pPr>
        <w:autoSpaceDE w:val="0"/>
        <w:autoSpaceDN w:val="0"/>
        <w:adjustRightInd w:val="0"/>
        <w:spacing w:after="0" w:line="240" w:lineRule="auto"/>
        <w:ind w:firstLine="540"/>
        <w:jc w:val="both"/>
        <w:rPr>
          <w:rFonts w:ascii="Times New Roman" w:hAnsi="Times New Roman"/>
          <w:sz w:val="24"/>
          <w:szCs w:val="24"/>
        </w:rPr>
      </w:pPr>
    </w:p>
    <w:p w:rsidR="008712C8" w:rsidRPr="0098424D" w:rsidRDefault="008712C8" w:rsidP="006610AF">
      <w:pPr>
        <w:autoSpaceDE w:val="0"/>
        <w:autoSpaceDN w:val="0"/>
        <w:adjustRightInd w:val="0"/>
        <w:spacing w:after="0" w:line="240" w:lineRule="auto"/>
        <w:jc w:val="center"/>
        <w:outlineLvl w:val="0"/>
        <w:rPr>
          <w:rFonts w:ascii="Times New Roman" w:hAnsi="Times New Roman"/>
          <w:b/>
          <w:i/>
          <w:sz w:val="24"/>
          <w:szCs w:val="24"/>
        </w:rPr>
      </w:pPr>
      <w:r w:rsidRPr="0098424D">
        <w:rPr>
          <w:rFonts w:ascii="Times New Roman" w:hAnsi="Times New Roman"/>
          <w:b/>
          <w:i/>
          <w:sz w:val="24"/>
          <w:szCs w:val="24"/>
        </w:rPr>
        <w:t>Требования к порядку информирования о предоставлении</w:t>
      </w:r>
    </w:p>
    <w:p w:rsidR="008712C8" w:rsidRPr="0098424D" w:rsidRDefault="008712C8" w:rsidP="006610AF">
      <w:pPr>
        <w:autoSpaceDE w:val="0"/>
        <w:autoSpaceDN w:val="0"/>
        <w:adjustRightInd w:val="0"/>
        <w:spacing w:after="0" w:line="240" w:lineRule="auto"/>
        <w:jc w:val="center"/>
        <w:rPr>
          <w:rFonts w:ascii="Times New Roman" w:hAnsi="Times New Roman"/>
          <w:b/>
          <w:i/>
          <w:sz w:val="24"/>
          <w:szCs w:val="24"/>
        </w:rPr>
      </w:pPr>
      <w:r w:rsidRPr="0098424D">
        <w:rPr>
          <w:rFonts w:ascii="Times New Roman" w:hAnsi="Times New Roman"/>
          <w:b/>
          <w:i/>
          <w:sz w:val="24"/>
          <w:szCs w:val="24"/>
        </w:rPr>
        <w:t>муниципальной услуги</w:t>
      </w:r>
    </w:p>
    <w:p w:rsidR="008712C8" w:rsidRPr="0098424D" w:rsidRDefault="008712C8" w:rsidP="006610AF">
      <w:pPr>
        <w:autoSpaceDE w:val="0"/>
        <w:autoSpaceDN w:val="0"/>
        <w:adjustRightInd w:val="0"/>
        <w:spacing w:after="0" w:line="240" w:lineRule="auto"/>
        <w:jc w:val="center"/>
        <w:outlineLvl w:val="0"/>
        <w:rPr>
          <w:rFonts w:ascii="Times New Roman" w:hAnsi="Times New Roman"/>
          <w:b/>
          <w:bCs/>
          <w:sz w:val="24"/>
          <w:szCs w:val="24"/>
        </w:rPr>
      </w:pPr>
    </w:p>
    <w:p w:rsidR="008712C8" w:rsidRPr="0098424D" w:rsidRDefault="008712C8" w:rsidP="00563E9A">
      <w:pPr>
        <w:autoSpaceDE w:val="0"/>
        <w:autoSpaceDN w:val="0"/>
        <w:adjustRightInd w:val="0"/>
        <w:spacing w:after="0" w:line="240" w:lineRule="auto"/>
        <w:ind w:firstLine="540"/>
        <w:jc w:val="center"/>
        <w:rPr>
          <w:rFonts w:ascii="Times New Roman" w:hAnsi="Times New Roman"/>
          <w:sz w:val="24"/>
          <w:szCs w:val="24"/>
        </w:rPr>
      </w:pPr>
      <w:r w:rsidRPr="0098424D">
        <w:rPr>
          <w:rFonts w:ascii="Times New Roman" w:hAnsi="Times New Roman"/>
          <w:sz w:val="24"/>
          <w:szCs w:val="24"/>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7" w:history="1">
        <w:r w:rsidRPr="0098424D">
          <w:rPr>
            <w:rFonts w:ascii="Times New Roman" w:hAnsi="Times New Roman"/>
            <w:sz w:val="24"/>
            <w:szCs w:val="24"/>
          </w:rPr>
          <w:t>Сведения</w:t>
        </w:r>
      </w:hyperlink>
      <w:r w:rsidRPr="0098424D">
        <w:rPr>
          <w:rFonts w:ascii="Times New Roman" w:hAnsi="Times New Roman"/>
          <w:sz w:val="24"/>
          <w:szCs w:val="24"/>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8712C8" w:rsidRPr="0098424D" w:rsidRDefault="008712C8" w:rsidP="006610AF">
      <w:pPr>
        <w:pStyle w:val="ConsPlusNormal"/>
        <w:ind w:firstLine="540"/>
        <w:jc w:val="both"/>
        <w:rPr>
          <w:rFonts w:ascii="Times New Roman" w:hAnsi="Times New Roman"/>
          <w:sz w:val="24"/>
          <w:szCs w:val="24"/>
          <w:lang w:eastAsia="en-US"/>
        </w:rPr>
      </w:pPr>
      <w:r w:rsidRPr="0098424D">
        <w:rPr>
          <w:rFonts w:ascii="Times New Roman" w:hAnsi="Times New Roman"/>
          <w:sz w:val="24"/>
          <w:szCs w:val="24"/>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lang w:eastAsia="ru-RU"/>
        </w:rPr>
      </w:pPr>
      <w:hyperlink r:id="rId8" w:history="1">
        <w:r w:rsidRPr="0098424D">
          <w:rPr>
            <w:rFonts w:ascii="Times New Roman" w:hAnsi="Times New Roman"/>
            <w:sz w:val="24"/>
            <w:szCs w:val="24"/>
            <w:lang w:eastAsia="ru-RU"/>
          </w:rPr>
          <w:t>Сведения</w:t>
        </w:r>
      </w:hyperlink>
      <w:r w:rsidRPr="0098424D">
        <w:rPr>
          <w:rFonts w:ascii="Times New Roman" w:hAnsi="Times New Roman"/>
          <w:sz w:val="24"/>
          <w:szCs w:val="24"/>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Pr="0098424D">
          <w:rPr>
            <w:rFonts w:ascii="Times New Roman" w:hAnsi="Times New Roman"/>
            <w:sz w:val="24"/>
            <w:szCs w:val="24"/>
            <w:lang w:eastAsia="ru-RU"/>
          </w:rPr>
          <w:t>http://www.gosuslugi.ru</w:t>
        </w:r>
      </w:hyperlink>
      <w:r w:rsidRPr="0098424D">
        <w:rPr>
          <w:rFonts w:ascii="Times New Roman" w:hAnsi="Times New Roman"/>
          <w:sz w:val="24"/>
          <w:szCs w:val="24"/>
          <w:lang w:eastAsia="ru-RU"/>
        </w:rPr>
        <w:t xml:space="preserve">, </w:t>
      </w:r>
      <w:hyperlink r:id="rId10" w:history="1">
        <w:r w:rsidRPr="0098424D">
          <w:rPr>
            <w:rFonts w:ascii="Times New Roman" w:hAnsi="Times New Roman"/>
            <w:sz w:val="24"/>
            <w:szCs w:val="24"/>
            <w:lang w:eastAsia="ru-RU"/>
          </w:rPr>
          <w:t>http://64.gosuslugi.ru/</w:t>
        </w:r>
      </w:hyperlink>
      <w:r w:rsidRPr="0098424D">
        <w:rPr>
          <w:rFonts w:ascii="Times New Roman" w:hAnsi="Times New Roman"/>
          <w:sz w:val="24"/>
          <w:szCs w:val="24"/>
          <w:lang w:eastAsia="ru-RU"/>
        </w:rPr>
        <w:t>) (далее – Единый и  региональный порталы госуслуг), в средствах массовой информации.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 xml:space="preserve">Информирование заинтересованных лиц по вопросам предоставления муниципальной услуги осуществляется специалистами отдела архитектуры и строительства администрации МО Аркадакского муниципального района (далее – подразделение), МФЦ. </w:t>
      </w:r>
    </w:p>
    <w:p w:rsidR="008712C8" w:rsidRPr="0098424D" w:rsidRDefault="008712C8" w:rsidP="006610AF">
      <w:pPr>
        <w:autoSpaceDE w:val="0"/>
        <w:autoSpaceDN w:val="0"/>
        <w:adjustRightInd w:val="0"/>
        <w:spacing w:after="0" w:line="240" w:lineRule="auto"/>
        <w:ind w:firstLine="540"/>
        <w:jc w:val="both"/>
        <w:outlineLvl w:val="0"/>
        <w:rPr>
          <w:rFonts w:ascii="Times New Roman" w:hAnsi="Times New Roman"/>
          <w:sz w:val="24"/>
          <w:szCs w:val="24"/>
        </w:rPr>
      </w:pPr>
      <w:r w:rsidRPr="0098424D">
        <w:rPr>
          <w:rFonts w:ascii="Times New Roman" w:hAnsi="Times New Roman"/>
          <w:bCs/>
          <w:sz w:val="24"/>
          <w:szCs w:val="24"/>
        </w:rPr>
        <w:t>1.5. П</w:t>
      </w:r>
      <w:r w:rsidRPr="0098424D">
        <w:rPr>
          <w:rFonts w:ascii="Times New Roman" w:hAnsi="Times New Roman"/>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1.5.1. Информирование по вопросам предоставления муниципальной услуги осуществляется следующими способами: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индивидуальное устное информирование непосредственно в подразделении;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индивидуальное устное информирование по телефону;</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индивидуальное информирование в письменной форме, в том числе в форме электронного документа;</w:t>
      </w:r>
    </w:p>
    <w:p w:rsidR="008712C8" w:rsidRPr="0098424D" w:rsidRDefault="008712C8" w:rsidP="006610AF">
      <w:pPr>
        <w:pStyle w:val="ConsPlusNormal"/>
        <w:ind w:firstLine="540"/>
        <w:jc w:val="both"/>
        <w:rPr>
          <w:rFonts w:ascii="Times New Roman" w:hAnsi="Times New Roman"/>
          <w:sz w:val="24"/>
          <w:szCs w:val="24"/>
        </w:rPr>
      </w:pPr>
      <w:r w:rsidRPr="0098424D">
        <w:rPr>
          <w:rFonts w:ascii="Times New Roman" w:hAnsi="Times New Roman"/>
          <w:sz w:val="24"/>
          <w:szCs w:val="24"/>
        </w:rPr>
        <w:t xml:space="preserve">публичное устное информирование </w:t>
      </w:r>
      <w:r w:rsidRPr="0098424D">
        <w:rPr>
          <w:rFonts w:ascii="Times New Roman" w:hAnsi="Times New Roman"/>
          <w:sz w:val="24"/>
          <w:szCs w:val="24"/>
          <w:lang w:eastAsia="en-US"/>
        </w:rPr>
        <w:t>с привлечением средств массовой информации</w:t>
      </w:r>
      <w:r w:rsidRPr="0098424D">
        <w:rPr>
          <w:rFonts w:ascii="Times New Roman" w:hAnsi="Times New Roman"/>
          <w:sz w:val="24"/>
          <w:szCs w:val="24"/>
        </w:rPr>
        <w:t>;</w:t>
      </w:r>
    </w:p>
    <w:p w:rsidR="008712C8" w:rsidRPr="0098424D" w:rsidRDefault="008712C8" w:rsidP="006610AF">
      <w:pPr>
        <w:pStyle w:val="ConsPlusNormal"/>
        <w:ind w:firstLine="540"/>
        <w:jc w:val="both"/>
        <w:rPr>
          <w:rFonts w:ascii="Times New Roman" w:hAnsi="Times New Roman"/>
          <w:sz w:val="24"/>
          <w:szCs w:val="24"/>
        </w:rPr>
      </w:pPr>
      <w:r w:rsidRPr="0098424D">
        <w:rPr>
          <w:rFonts w:ascii="Times New Roman" w:hAnsi="Times New Roman"/>
          <w:sz w:val="24"/>
          <w:szCs w:val="24"/>
        </w:rPr>
        <w:t>публичное письменное информирование.</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Время ожидания заинтересованных лиц при индивидуальном устном информировании не может превышать 15 минут.</w:t>
      </w:r>
    </w:p>
    <w:p w:rsidR="008712C8" w:rsidRPr="0098424D" w:rsidRDefault="008712C8" w:rsidP="00D90A07">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8712C8" w:rsidRPr="0098424D" w:rsidRDefault="008712C8" w:rsidP="00D90A07">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8712C8" w:rsidRPr="0098424D" w:rsidRDefault="008712C8" w:rsidP="00D90A07">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перечню документов, необходимых для получения муниципальной услуги;</w:t>
      </w:r>
    </w:p>
    <w:p w:rsidR="008712C8" w:rsidRPr="0098424D" w:rsidRDefault="008712C8" w:rsidP="00D90A07">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времени приема и выдачи документов;</w:t>
      </w:r>
    </w:p>
    <w:p w:rsidR="008712C8" w:rsidRPr="0098424D" w:rsidRDefault="008712C8" w:rsidP="00D90A07">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сроку предоставления муниципальной услуги;</w:t>
      </w:r>
    </w:p>
    <w:p w:rsidR="008712C8" w:rsidRPr="0098424D" w:rsidRDefault="008712C8" w:rsidP="00D90A07">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порядку обжалования решений, действий (бездействия), принимаемых и осуществляемых в ходе предоставления муниципальной услуги.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В письменном обращении указываются: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фамилия, имя, отчество (последнее - при наличии) (в случае обращения физического лица);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полное наименование заявителя (в случае обращения от имени юридического лица);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почтовый адрес, по которому должны быть направлены ответ, уведомление о переадресации обращения;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предмет обращения;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личная подпись заявителя (в случае обращения физического лица);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дата составления обращения.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фамилию, имя, отчество (последнее - при наличии) (в случае обращения физического лица);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полное наименование заявителя (в случае обращения от имени юридического лица);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адрес электронной почты, если ответ должен быть направлен в форме электронного документа;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почтовый адрес, если ответ должен быть направлен в письменной форме;</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предмет обращения.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МО Аркадакского муниципального района  или иным уполномоченным лицом .</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Ответ на обращение, поступившее в орган местного самоуправления на официальный адрес электронной почты,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1.5.5. Информирование заявителей по предоставлению муниципальной услуги осуществляется на безвозмездной основе.</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1.6. Порядок, форма и место размещения информации по вопросам предоставления муниципальной услуги.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выдержек из нормативных правовых актов, регулирующих деятельность по предоставлению муниципальной услуги;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текста Административного регламента;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перечня оснований для отказа в предоставлении муниципальной услуги;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графика приема заявителей;</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образцов документов;</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8712C8" w:rsidRPr="0098424D" w:rsidRDefault="008712C8" w:rsidP="006610AF">
      <w:pPr>
        <w:pStyle w:val="ConsPlusNormal"/>
        <w:ind w:firstLine="540"/>
        <w:jc w:val="both"/>
        <w:rPr>
          <w:rFonts w:ascii="Times New Roman" w:hAnsi="Times New Roman"/>
          <w:sz w:val="24"/>
          <w:szCs w:val="24"/>
        </w:rPr>
      </w:pPr>
      <w:r w:rsidRPr="0098424D">
        <w:rPr>
          <w:rFonts w:ascii="Times New Roman" w:hAnsi="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98424D">
          <w:rPr>
            <w:rStyle w:val="Hyperlink"/>
            <w:rFonts w:ascii="Times New Roman" w:hAnsi="Times New Roman"/>
            <w:sz w:val="24"/>
            <w:szCs w:val="24"/>
          </w:rPr>
          <w:t>http://www.mfc64.ru/</w:t>
        </w:r>
      </w:hyperlink>
      <w:r w:rsidRPr="0098424D">
        <w:rPr>
          <w:rFonts w:ascii="Times New Roman" w:hAnsi="Times New Roman"/>
          <w:sz w:val="24"/>
          <w:szCs w:val="24"/>
        </w:rPr>
        <w:t xml:space="preserve">. </w:t>
      </w:r>
    </w:p>
    <w:p w:rsidR="008712C8" w:rsidRPr="0098424D" w:rsidRDefault="008712C8" w:rsidP="006928A7">
      <w:pPr>
        <w:autoSpaceDE w:val="0"/>
        <w:autoSpaceDN w:val="0"/>
        <w:adjustRightInd w:val="0"/>
        <w:spacing w:after="0" w:line="240" w:lineRule="auto"/>
        <w:ind w:firstLine="540"/>
        <w:jc w:val="both"/>
        <w:rPr>
          <w:rFonts w:ascii="Times New Roman" w:hAnsi="Times New Roman"/>
          <w:sz w:val="24"/>
          <w:szCs w:val="24"/>
        </w:rPr>
      </w:pPr>
    </w:p>
    <w:p w:rsidR="008712C8" w:rsidRPr="0098424D" w:rsidRDefault="008712C8" w:rsidP="00060263">
      <w:pPr>
        <w:autoSpaceDE w:val="0"/>
        <w:autoSpaceDN w:val="0"/>
        <w:adjustRightInd w:val="0"/>
        <w:spacing w:after="0" w:line="240" w:lineRule="auto"/>
        <w:jc w:val="center"/>
        <w:rPr>
          <w:rFonts w:ascii="Times New Roman" w:hAnsi="Times New Roman"/>
          <w:b/>
          <w:sz w:val="24"/>
          <w:szCs w:val="24"/>
          <w:lang w:eastAsia="ru-RU"/>
        </w:rPr>
      </w:pPr>
      <w:r w:rsidRPr="0098424D">
        <w:rPr>
          <w:rFonts w:ascii="Times New Roman" w:hAnsi="Times New Roman"/>
          <w:b/>
          <w:sz w:val="24"/>
          <w:szCs w:val="24"/>
          <w:lang w:val="en-US" w:eastAsia="ru-RU"/>
        </w:rPr>
        <w:t>II</w:t>
      </w:r>
      <w:r w:rsidRPr="0098424D">
        <w:rPr>
          <w:rFonts w:ascii="Times New Roman" w:hAnsi="Times New Roman"/>
          <w:b/>
          <w:sz w:val="24"/>
          <w:szCs w:val="24"/>
          <w:lang w:eastAsia="ru-RU"/>
        </w:rPr>
        <w:t>. Стандарт предоставления муниципальной услуги</w:t>
      </w:r>
    </w:p>
    <w:p w:rsidR="008712C8" w:rsidRPr="0098424D" w:rsidRDefault="008712C8" w:rsidP="00060263">
      <w:pPr>
        <w:autoSpaceDE w:val="0"/>
        <w:autoSpaceDN w:val="0"/>
        <w:adjustRightInd w:val="0"/>
        <w:spacing w:after="0" w:line="240" w:lineRule="auto"/>
        <w:ind w:right="819" w:firstLine="709"/>
        <w:jc w:val="center"/>
        <w:rPr>
          <w:rFonts w:ascii="Times New Roman" w:hAnsi="Times New Roman"/>
          <w:b/>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Наименование муниципальной услуги</w:t>
      </w:r>
    </w:p>
    <w:p w:rsidR="008712C8" w:rsidRPr="0098424D" w:rsidRDefault="008712C8" w:rsidP="00060263">
      <w:pPr>
        <w:autoSpaceDE w:val="0"/>
        <w:autoSpaceDN w:val="0"/>
        <w:adjustRightInd w:val="0"/>
        <w:spacing w:after="0" w:line="240" w:lineRule="auto"/>
        <w:ind w:firstLine="540"/>
        <w:jc w:val="center"/>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2.1. Наименование муниципальной услуги: «</w:t>
      </w:r>
      <w:r w:rsidRPr="00280D3E">
        <w:rPr>
          <w:rFonts w:ascii="Times New Roman" w:hAnsi="Times New Roman"/>
          <w:sz w:val="24"/>
          <w:szCs w:val="24"/>
        </w:rPr>
        <w:t>Предоставление сведений, содержащихся в информационной системе обеспечения градостроительной деятельности</w:t>
      </w:r>
      <w:r w:rsidRPr="0098424D">
        <w:rPr>
          <w:rFonts w:ascii="Times New Roman" w:hAnsi="Times New Roman"/>
          <w:sz w:val="24"/>
          <w:szCs w:val="24"/>
          <w:lang w:eastAsia="ru-RU"/>
        </w:rPr>
        <w:t>»</w:t>
      </w:r>
      <w:r>
        <w:rPr>
          <w:rFonts w:ascii="Times New Roman" w:hAnsi="Times New Roman"/>
          <w:sz w:val="24"/>
          <w:szCs w:val="24"/>
          <w:lang w:eastAsia="ru-RU"/>
        </w:rPr>
        <w:t xml:space="preserve"> (далее – ИСОГД)</w:t>
      </w:r>
      <w:r w:rsidRPr="0098424D">
        <w:rPr>
          <w:rFonts w:ascii="Times New Roman" w:hAnsi="Times New Roman"/>
          <w:sz w:val="24"/>
          <w:szCs w:val="24"/>
          <w:lang w:eastAsia="ru-RU"/>
        </w:rPr>
        <w:t>.</w:t>
      </w:r>
    </w:p>
    <w:p w:rsidR="008712C8" w:rsidRPr="0098424D" w:rsidRDefault="008712C8" w:rsidP="00060263">
      <w:pPr>
        <w:spacing w:after="0" w:line="240" w:lineRule="auto"/>
        <w:ind w:firstLine="540"/>
        <w:jc w:val="center"/>
        <w:rPr>
          <w:rFonts w:ascii="Times New Roman" w:hAnsi="Times New Roman"/>
          <w:b/>
          <w:sz w:val="24"/>
          <w:szCs w:val="24"/>
          <w:lang w:eastAsia="ru-RU"/>
        </w:rPr>
      </w:pPr>
    </w:p>
    <w:p w:rsidR="008712C8" w:rsidRPr="0098424D" w:rsidRDefault="008712C8" w:rsidP="00060263">
      <w:pPr>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Наименование органа местного самоуправления, предоставляющего муниципальную услугу</w:t>
      </w:r>
    </w:p>
    <w:p w:rsidR="008712C8" w:rsidRPr="0098424D" w:rsidRDefault="008712C8" w:rsidP="00060263">
      <w:pPr>
        <w:spacing w:after="0" w:line="240" w:lineRule="auto"/>
        <w:ind w:firstLine="540"/>
        <w:jc w:val="center"/>
        <w:rPr>
          <w:rFonts w:ascii="Times New Roman" w:hAnsi="Times New Roman"/>
          <w:b/>
          <w:sz w:val="24"/>
          <w:szCs w:val="24"/>
          <w:lang w:eastAsia="ru-RU"/>
        </w:rPr>
      </w:pPr>
    </w:p>
    <w:p w:rsidR="008712C8" w:rsidRPr="0098424D" w:rsidRDefault="008712C8" w:rsidP="006610AF">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 xml:space="preserve">2.2. Муниципальная услуга предоставляется органом местного самоуправления - администрацией муниципального образования Аркадакского муниципального района и осуществляется через отдел архитектуры и строительства администрации МО Аркадакского муниципального района. </w:t>
      </w:r>
    </w:p>
    <w:p w:rsidR="008712C8" w:rsidRPr="0098424D" w:rsidRDefault="008712C8" w:rsidP="006610AF">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8712C8" w:rsidRPr="0098424D" w:rsidRDefault="008712C8" w:rsidP="00A04590">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При предоставлении муниципальной услуги подразделение взаимодействует со следующими организациями:</w:t>
      </w:r>
    </w:p>
    <w:p w:rsidR="008712C8" w:rsidRPr="0098424D" w:rsidRDefault="008712C8" w:rsidP="00A04590">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Управлением Федеральной службы государственной регистрации, кадастра и картографии по Саратовской области;</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МФЦ.</w:t>
      </w:r>
    </w:p>
    <w:p w:rsidR="008712C8" w:rsidRPr="0098424D" w:rsidRDefault="008712C8" w:rsidP="00045B8F">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2.2.1 Муниципальная услуга не предусматривает подуслуги.</w:t>
      </w:r>
    </w:p>
    <w:p w:rsidR="008712C8" w:rsidRPr="0098424D" w:rsidRDefault="008712C8" w:rsidP="008468E2">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 xml:space="preserve">2.2.2. </w:t>
      </w:r>
      <w:r w:rsidRPr="0098424D">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Аркадакского муниципального района от 24.12.2014г. №47-284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Аркадакского муниципального района».</w:t>
      </w:r>
    </w:p>
    <w:p w:rsidR="008712C8" w:rsidRPr="0098424D" w:rsidRDefault="008712C8" w:rsidP="008468E2">
      <w:pPr>
        <w:spacing w:after="0" w:line="240" w:lineRule="auto"/>
        <w:ind w:firstLine="567"/>
        <w:jc w:val="both"/>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Результат предоставления муниципальной услуги</w:t>
      </w:r>
    </w:p>
    <w:p w:rsidR="008712C8" w:rsidRPr="0098424D" w:rsidRDefault="008712C8" w:rsidP="00060263">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Pr="0098424D" w:rsidRDefault="008712C8" w:rsidP="0006026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2.3. Результатом предоставления муниципальной услуги является:</w:t>
      </w:r>
    </w:p>
    <w:p w:rsidR="008712C8" w:rsidRPr="00C64996" w:rsidRDefault="008712C8" w:rsidP="00C64996">
      <w:pPr>
        <w:autoSpaceDE w:val="0"/>
        <w:autoSpaceDN w:val="0"/>
        <w:adjustRightInd w:val="0"/>
        <w:spacing w:after="0" w:line="240" w:lineRule="auto"/>
        <w:ind w:firstLine="540"/>
        <w:jc w:val="both"/>
        <w:rPr>
          <w:rFonts w:ascii="Times New Roman" w:hAnsi="Times New Roman"/>
          <w:sz w:val="24"/>
          <w:szCs w:val="24"/>
          <w:lang w:eastAsia="ru-RU"/>
        </w:rPr>
      </w:pPr>
      <w:r w:rsidRPr="00C64996">
        <w:rPr>
          <w:rFonts w:ascii="Times New Roman" w:hAnsi="Times New Roman"/>
          <w:sz w:val="24"/>
          <w:szCs w:val="24"/>
          <w:lang w:eastAsia="ru-RU"/>
        </w:rPr>
        <w:t>- выдача сведений, содержащихся в ИСОГД;</w:t>
      </w:r>
    </w:p>
    <w:p w:rsidR="008712C8" w:rsidRDefault="008712C8" w:rsidP="00C6499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отказ в выдаче сведений из ИСОГД</w:t>
      </w:r>
      <w:r w:rsidRPr="00C64996">
        <w:rPr>
          <w:rFonts w:ascii="Times New Roman" w:hAnsi="Times New Roman"/>
          <w:sz w:val="24"/>
          <w:szCs w:val="24"/>
          <w:lang w:eastAsia="ru-RU"/>
        </w:rPr>
        <w:t>.</w:t>
      </w:r>
    </w:p>
    <w:p w:rsidR="008712C8" w:rsidRPr="0098424D" w:rsidRDefault="008712C8" w:rsidP="00C64996">
      <w:pPr>
        <w:autoSpaceDE w:val="0"/>
        <w:autoSpaceDN w:val="0"/>
        <w:adjustRightInd w:val="0"/>
        <w:spacing w:after="0" w:line="240" w:lineRule="auto"/>
        <w:ind w:firstLine="540"/>
        <w:jc w:val="both"/>
        <w:rPr>
          <w:rFonts w:ascii="Times New Roman" w:hAnsi="Times New Roman"/>
          <w:b/>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Срок предоставления муниципальной услуги</w:t>
      </w:r>
    </w:p>
    <w:p w:rsidR="008712C8" w:rsidRPr="0098424D" w:rsidRDefault="008712C8" w:rsidP="00060263">
      <w:pPr>
        <w:autoSpaceDE w:val="0"/>
        <w:autoSpaceDN w:val="0"/>
        <w:adjustRightInd w:val="0"/>
        <w:spacing w:after="0" w:line="240" w:lineRule="auto"/>
        <w:ind w:firstLine="540"/>
        <w:jc w:val="both"/>
        <w:rPr>
          <w:rFonts w:ascii="Times New Roman" w:hAnsi="Times New Roman"/>
          <w:b/>
          <w:sz w:val="24"/>
          <w:szCs w:val="24"/>
          <w:lang w:eastAsia="ru-RU"/>
        </w:rPr>
      </w:pPr>
    </w:p>
    <w:p w:rsidR="008712C8" w:rsidRPr="002A0981" w:rsidRDefault="008712C8" w:rsidP="002A0981">
      <w:pPr>
        <w:autoSpaceDE w:val="0"/>
        <w:autoSpaceDN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rPr>
        <w:t xml:space="preserve">2.4. </w:t>
      </w:r>
      <w:r w:rsidRPr="002A0981">
        <w:rPr>
          <w:rFonts w:ascii="Times New Roman" w:hAnsi="Times New Roman"/>
          <w:sz w:val="24"/>
          <w:szCs w:val="24"/>
          <w:lang w:eastAsia="ru-RU"/>
        </w:rPr>
        <w:t xml:space="preserve">Срок предоставления муниципальной услуги по правилам </w:t>
      </w:r>
      <w:hyperlink r:id="rId12" w:history="1">
        <w:r w:rsidRPr="002A0981">
          <w:rPr>
            <w:rStyle w:val="Hyperlink"/>
            <w:rFonts w:ascii="Times New Roman" w:hAnsi="Times New Roman"/>
            <w:sz w:val="24"/>
            <w:szCs w:val="24"/>
            <w:lang w:eastAsia="ru-RU"/>
          </w:rPr>
          <w:t>ст. 191</w:t>
        </w:r>
      </w:hyperlink>
      <w:r w:rsidRPr="002A0981">
        <w:rPr>
          <w:rFonts w:ascii="Times New Roman" w:hAnsi="Times New Roman"/>
          <w:sz w:val="24"/>
          <w:szCs w:val="24"/>
          <w:lang w:eastAsia="ru-RU"/>
        </w:rPr>
        <w:t xml:space="preserve"> Гражданского кодекса Российской Федерации начинает исчисляться со следующего дня после регистрации заявления. Фиксацией факта поступления заявления в администрацию района считается дата регистрации поступившего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8712C8" w:rsidRPr="0098424D" w:rsidRDefault="008712C8" w:rsidP="002A0981">
      <w:pPr>
        <w:autoSpaceDE w:val="0"/>
        <w:autoSpaceDN w:val="0"/>
        <w:spacing w:after="0" w:line="240" w:lineRule="auto"/>
        <w:ind w:firstLine="540"/>
        <w:jc w:val="both"/>
        <w:rPr>
          <w:rFonts w:ascii="Times New Roman" w:hAnsi="Times New Roman"/>
          <w:sz w:val="24"/>
          <w:szCs w:val="24"/>
        </w:rPr>
      </w:pPr>
      <w:r w:rsidRPr="002A0981">
        <w:rPr>
          <w:rFonts w:ascii="Times New Roman" w:hAnsi="Times New Roman"/>
          <w:sz w:val="24"/>
          <w:szCs w:val="24"/>
          <w:lang w:eastAsia="ru-RU"/>
        </w:rPr>
        <w:t xml:space="preserve">  В соответствии с </w:t>
      </w:r>
      <w:hyperlink r:id="rId13" w:history="1">
        <w:r w:rsidRPr="002A0981">
          <w:rPr>
            <w:rStyle w:val="Hyperlink"/>
            <w:rFonts w:ascii="Times New Roman" w:hAnsi="Times New Roman"/>
            <w:sz w:val="24"/>
            <w:szCs w:val="24"/>
            <w:lang w:eastAsia="ru-RU"/>
          </w:rPr>
          <w:t>Положением</w:t>
        </w:r>
      </w:hyperlink>
      <w:r w:rsidRPr="002A0981">
        <w:rPr>
          <w:rFonts w:ascii="Times New Roman" w:hAnsi="Times New Roman"/>
          <w:sz w:val="24"/>
          <w:szCs w:val="24"/>
          <w:lang w:eastAsia="ru-RU"/>
        </w:rPr>
        <w:t xml:space="preserve"> об информационном обеспечении градостроительной деятельности, утвержденным постановлением Правительства Российской Федерации от 09.06.2006 № 363, срок предоставления муниципальной услуги с момента регистрации заявления не должен превышать 14 дней.</w:t>
      </w:r>
    </w:p>
    <w:p w:rsidR="008712C8" w:rsidRPr="0098424D" w:rsidRDefault="008712C8" w:rsidP="006610AF">
      <w:pPr>
        <w:pStyle w:val="ConsPlusNormal"/>
        <w:ind w:firstLine="540"/>
        <w:jc w:val="both"/>
        <w:rPr>
          <w:rFonts w:ascii="Times New Roman" w:hAnsi="Times New Roman"/>
          <w:sz w:val="24"/>
          <w:szCs w:val="24"/>
        </w:rPr>
      </w:pPr>
      <w:r w:rsidRPr="0098424D">
        <w:rPr>
          <w:rFonts w:ascii="Times New Roman" w:hAnsi="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8712C8" w:rsidRPr="0098424D" w:rsidRDefault="008712C8" w:rsidP="00102533">
      <w:pPr>
        <w:autoSpaceDE w:val="0"/>
        <w:autoSpaceDN w:val="0"/>
        <w:adjustRightInd w:val="0"/>
        <w:spacing w:after="0" w:line="240" w:lineRule="auto"/>
        <w:ind w:firstLine="540"/>
        <w:jc w:val="both"/>
        <w:rPr>
          <w:rFonts w:ascii="Times New Roman" w:hAnsi="Times New Roman"/>
          <w:sz w:val="24"/>
          <w:szCs w:val="24"/>
        </w:rPr>
      </w:pPr>
    </w:p>
    <w:p w:rsidR="008712C8" w:rsidRPr="0098424D" w:rsidRDefault="008712C8" w:rsidP="00031BF7">
      <w:pPr>
        <w:autoSpaceDE w:val="0"/>
        <w:autoSpaceDN w:val="0"/>
        <w:adjustRightInd w:val="0"/>
        <w:spacing w:after="0" w:line="240" w:lineRule="auto"/>
        <w:jc w:val="center"/>
        <w:rPr>
          <w:rFonts w:ascii="Times New Roman" w:hAnsi="Times New Roman"/>
          <w:b/>
          <w:i/>
          <w:sz w:val="24"/>
          <w:szCs w:val="24"/>
          <w:lang w:eastAsia="ru-RU"/>
        </w:rPr>
      </w:pPr>
      <w:r w:rsidRPr="0098424D">
        <w:rPr>
          <w:rFonts w:ascii="Times New Roman" w:hAnsi="Times New Roman"/>
          <w:b/>
          <w:i/>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8712C8" w:rsidRPr="0098424D" w:rsidRDefault="008712C8" w:rsidP="00060263">
      <w:pPr>
        <w:autoSpaceDE w:val="0"/>
        <w:autoSpaceDN w:val="0"/>
        <w:adjustRightInd w:val="0"/>
        <w:spacing w:after="0" w:line="240" w:lineRule="auto"/>
        <w:ind w:firstLine="540"/>
        <w:jc w:val="both"/>
        <w:rPr>
          <w:rFonts w:ascii="Times New Roman" w:hAnsi="Times New Roman"/>
          <w:b/>
          <w:sz w:val="24"/>
          <w:szCs w:val="24"/>
          <w:lang w:eastAsia="ru-RU"/>
        </w:rPr>
      </w:pPr>
    </w:p>
    <w:p w:rsidR="008712C8" w:rsidRDefault="008712C8" w:rsidP="00060263">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8712C8" w:rsidRPr="003551DA" w:rsidRDefault="008712C8" w:rsidP="003551DA">
      <w:pPr>
        <w:spacing w:after="0" w:line="240" w:lineRule="auto"/>
        <w:ind w:firstLine="567"/>
        <w:jc w:val="both"/>
        <w:rPr>
          <w:rFonts w:ascii="Times New Roman" w:hAnsi="Times New Roman"/>
          <w:sz w:val="24"/>
          <w:szCs w:val="24"/>
          <w:lang w:eastAsia="ru-RU"/>
        </w:rPr>
      </w:pPr>
      <w:r w:rsidRPr="003551DA">
        <w:rPr>
          <w:rFonts w:ascii="Times New Roman" w:hAnsi="Times New Roman"/>
          <w:sz w:val="24"/>
          <w:szCs w:val="24"/>
          <w:lang w:eastAsia="ru-RU"/>
        </w:rPr>
        <w:t>- Конституцией Российской Федерации ("Российская газета", N 237, 25.12.1993);</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 xml:space="preserve">Федеральным законом от 6 октября 2003 года № 131-Ф3 «Об общих принципах организации местного самоуправления в Российской Федерации» </w:t>
      </w:r>
      <w:r w:rsidRPr="0098424D">
        <w:rPr>
          <w:rFonts w:ascii="Times New Roman" w:hAnsi="Times New Roman"/>
          <w:sz w:val="24"/>
          <w:szCs w:val="24"/>
        </w:rPr>
        <w:t>(«Российская газета», № 202, 8 октября 2003 года);</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r w:rsidRPr="0098424D">
        <w:rPr>
          <w:rFonts w:ascii="Times New Roman" w:hAnsi="Times New Roman"/>
          <w:sz w:val="24"/>
          <w:szCs w:val="24"/>
        </w:rPr>
        <w:t>(«Российская газета», 30 июля 2010 года, № 168);</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 xml:space="preserve">Федеральным законом от 2 мая 2006 года № 59-ФЗ «О порядке рассмотрения обращений граждан Российской Федерации» </w:t>
      </w:r>
      <w:r w:rsidRPr="0098424D">
        <w:rPr>
          <w:rFonts w:ascii="Times New Roman" w:hAnsi="Times New Roman"/>
          <w:sz w:val="24"/>
          <w:szCs w:val="24"/>
        </w:rPr>
        <w:t>(«Российская газета», № 95, 5 мая 2006 года);</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Федеральным законом от 29 декабря 2004 года № 190-ФЗ «Градостроительный кодекс Российской Федерации» («Российская газета», №290, 30 декабря 2004 года);</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Федеральным законом от 27 июля 2006 года № 152-ФЗ «О персональных данных»</w:t>
      </w:r>
      <w:r w:rsidRPr="0098424D">
        <w:rPr>
          <w:rFonts w:ascii="Times New Roman" w:hAnsi="Times New Roman"/>
          <w:sz w:val="24"/>
          <w:szCs w:val="24"/>
        </w:rPr>
        <w:t xml:space="preserve"> («Российская газета», № 165, 29 июля 2006 года);</w:t>
      </w:r>
    </w:p>
    <w:p w:rsidR="008712C8" w:rsidRPr="0098424D" w:rsidRDefault="008712C8" w:rsidP="00776777">
      <w:pPr>
        <w:pStyle w:val="ConsPlusNormal"/>
        <w:ind w:firstLine="567"/>
        <w:jc w:val="both"/>
        <w:rPr>
          <w:rFonts w:ascii="Times New Roman" w:hAnsi="Times New Roman"/>
          <w:sz w:val="24"/>
          <w:szCs w:val="24"/>
        </w:rPr>
      </w:pPr>
      <w:r>
        <w:rPr>
          <w:rFonts w:ascii="Times New Roman" w:hAnsi="Times New Roman"/>
          <w:sz w:val="24"/>
          <w:szCs w:val="24"/>
        </w:rPr>
        <w:t xml:space="preserve">- </w:t>
      </w:r>
      <w:r w:rsidRPr="0098424D">
        <w:rPr>
          <w:rFonts w:ascii="Times New Roman" w:hAnsi="Times New Roman"/>
          <w:sz w:val="24"/>
          <w:szCs w:val="24"/>
        </w:rPr>
        <w:t>Федеральным законом от 06 апреля 2011 года № 63-ФЗ «Об электронной подписи» («Российская газета», №</w:t>
      </w:r>
      <w:r w:rsidRPr="0098424D">
        <w:rPr>
          <w:rFonts w:ascii="Times New Roman" w:hAnsi="Times New Roman"/>
          <w:sz w:val="24"/>
          <w:szCs w:val="24"/>
          <w:lang w:eastAsia="en-US"/>
        </w:rPr>
        <w:t>75, 08 апреля 2011 года)</w:t>
      </w:r>
      <w:r w:rsidRPr="0098424D">
        <w:rPr>
          <w:rFonts w:ascii="Times New Roman" w:hAnsi="Times New Roman"/>
          <w:sz w:val="24"/>
          <w:szCs w:val="24"/>
        </w:rPr>
        <w:t>;</w:t>
      </w:r>
    </w:p>
    <w:p w:rsidR="008712C8" w:rsidRPr="0098424D" w:rsidRDefault="008712C8" w:rsidP="006B51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8712C8" w:rsidRPr="0098424D" w:rsidRDefault="008712C8" w:rsidP="00FD305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 </w:t>
      </w:r>
      <w:r w:rsidRPr="0098424D">
        <w:rPr>
          <w:rFonts w:ascii="Times New Roman" w:hAnsi="Times New Roman"/>
          <w:sz w:val="24"/>
          <w:szCs w:val="24"/>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98424D">
        <w:rPr>
          <w:rFonts w:ascii="Times New Roman" w:hAnsi="Times New Roman"/>
          <w:sz w:val="24"/>
          <w:szCs w:val="24"/>
          <w:lang w:eastAsia="ru-RU"/>
        </w:rPr>
        <w:t>(«Российская газета», № 148, 02 июля 2012 года);</w:t>
      </w:r>
    </w:p>
    <w:p w:rsidR="008712C8" w:rsidRPr="003551DA" w:rsidRDefault="008712C8" w:rsidP="003551DA">
      <w:pPr>
        <w:spacing w:after="0" w:line="240" w:lineRule="auto"/>
        <w:ind w:firstLine="567"/>
        <w:jc w:val="both"/>
        <w:rPr>
          <w:rFonts w:ascii="Times New Roman" w:hAnsi="Times New Roman"/>
          <w:sz w:val="24"/>
          <w:szCs w:val="24"/>
          <w:lang w:eastAsia="ru-RU"/>
        </w:rPr>
      </w:pPr>
      <w:r w:rsidRPr="003551DA">
        <w:rPr>
          <w:rFonts w:ascii="Times New Roman" w:hAnsi="Times New Roman"/>
          <w:sz w:val="24"/>
          <w:szCs w:val="24"/>
          <w:lang w:eastAsia="ru-RU"/>
        </w:rPr>
        <w:t>- Постановлением Правительства Российской Федерации от 09.06.2006 N 363 "Об информационном обеспечении градостроительной деятельности" ("Собрание законодательства РФ" от 19.06.2006, N 25, ст. 2725; "Российская газета" от 29.06.2006, N 138);</w:t>
      </w:r>
    </w:p>
    <w:p w:rsidR="008712C8" w:rsidRPr="0098424D" w:rsidRDefault="008712C8" w:rsidP="003551DA">
      <w:pPr>
        <w:spacing w:after="0" w:line="240" w:lineRule="auto"/>
        <w:ind w:firstLine="567"/>
        <w:jc w:val="both"/>
        <w:rPr>
          <w:rFonts w:ascii="Times New Roman" w:hAnsi="Times New Roman"/>
          <w:sz w:val="24"/>
          <w:szCs w:val="24"/>
          <w:lang w:eastAsia="ru-RU"/>
        </w:rPr>
      </w:pPr>
      <w:r w:rsidRPr="003551DA">
        <w:rPr>
          <w:rFonts w:ascii="Times New Roman" w:hAnsi="Times New Roman"/>
          <w:sz w:val="24"/>
          <w:szCs w:val="24"/>
          <w:lang w:eastAsia="ru-RU"/>
        </w:rPr>
        <w:t>- Приказом Министерства регионального развития Российской Федерации от 30.08.2007 N 85 "Об утверждении документов по ведению информационной системы обеспечения градостроительной деятельности" (вместе с "Положением о системе классификации и кодирования, используемой при ведении книг, входящих в состав информационной системы обеспечения градостроительной деятельности", "Положением о порядке ведения книг, входящих в состав информационной системы обеспечения градостроительной деятельности, и порядке присвоения регистрационных и идентификационных номеров") ("Бюллетень нормативных актов федеральных органов исполнительной власти" от 03.03.2008, N 9);</w:t>
      </w:r>
    </w:p>
    <w:p w:rsidR="008712C8" w:rsidRPr="0098424D" w:rsidRDefault="008712C8" w:rsidP="00BA57A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Решением Собрания Аркадакского муниципального района Саратовской области от 24.12.2012 г. № 24-167 «Об утверждении Правил землепользования и застройки населенных пунктов Аркадакского муниципального района  Саратовской области»</w:t>
      </w:r>
      <w:r>
        <w:rPr>
          <w:rFonts w:ascii="Times New Roman" w:hAnsi="Times New Roman"/>
          <w:sz w:val="24"/>
          <w:szCs w:val="24"/>
          <w:lang w:eastAsia="ru-RU"/>
        </w:rPr>
        <w:t xml:space="preserve"> в редакции решения от 25.01.2017г. №5-56</w:t>
      </w:r>
      <w:r w:rsidRPr="0098424D">
        <w:rPr>
          <w:rFonts w:ascii="Times New Roman" w:hAnsi="Times New Roman"/>
          <w:sz w:val="24"/>
          <w:szCs w:val="24"/>
          <w:lang w:eastAsia="ru-RU"/>
        </w:rPr>
        <w:t>;</w:t>
      </w:r>
    </w:p>
    <w:p w:rsidR="008712C8" w:rsidRPr="0098424D" w:rsidRDefault="008712C8" w:rsidP="00BA57A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Решением Собрания Аркадакского муниципального района Саратовской области от 29.08.2012 г. № 19-138 «Об утверждении Правил землепользования и застройки муниципального образования город Аркадак Арка</w:t>
      </w:r>
      <w:r>
        <w:rPr>
          <w:rFonts w:ascii="Times New Roman" w:hAnsi="Times New Roman"/>
          <w:sz w:val="24"/>
          <w:szCs w:val="24"/>
          <w:lang w:eastAsia="ru-RU"/>
        </w:rPr>
        <w:t>дакского муниципального района»</w:t>
      </w:r>
      <w:r w:rsidRPr="00405572">
        <w:rPr>
          <w:rFonts w:ascii="Times New Roman" w:hAnsi="Times New Roman"/>
          <w:sz w:val="24"/>
          <w:szCs w:val="24"/>
          <w:lang w:eastAsia="ru-RU"/>
        </w:rPr>
        <w:t xml:space="preserve"> </w:t>
      </w:r>
      <w:r>
        <w:rPr>
          <w:rFonts w:ascii="Times New Roman" w:hAnsi="Times New Roman"/>
          <w:sz w:val="24"/>
          <w:szCs w:val="24"/>
          <w:lang w:eastAsia="ru-RU"/>
        </w:rPr>
        <w:t>в редакции решения от 25.01.2017г. №5-55;</w:t>
      </w:r>
    </w:p>
    <w:p w:rsidR="008712C8" w:rsidRPr="0098424D" w:rsidRDefault="008712C8" w:rsidP="00BA57A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Уставом Аркадакского муниципального района.</w:t>
      </w:r>
    </w:p>
    <w:p w:rsidR="008712C8" w:rsidRPr="0098424D" w:rsidRDefault="008712C8" w:rsidP="003F2844">
      <w:pPr>
        <w:spacing w:after="0" w:line="240" w:lineRule="auto"/>
        <w:ind w:firstLine="567"/>
        <w:jc w:val="both"/>
        <w:rPr>
          <w:rFonts w:ascii="Times New Roman" w:hAnsi="Times New Roman"/>
          <w:i/>
          <w:sz w:val="24"/>
          <w:szCs w:val="24"/>
          <w:lang w:eastAsia="ru-RU"/>
        </w:rPr>
      </w:pPr>
    </w:p>
    <w:p w:rsidR="008712C8" w:rsidRPr="0098424D" w:rsidRDefault="008712C8" w:rsidP="003F2844">
      <w:pPr>
        <w:spacing w:after="0" w:line="240" w:lineRule="auto"/>
        <w:ind w:firstLine="567"/>
        <w:jc w:val="both"/>
        <w:rPr>
          <w:rFonts w:ascii="Times New Roman" w:hAnsi="Times New Roman"/>
          <w:i/>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12C8" w:rsidRPr="0098424D" w:rsidRDefault="008712C8" w:rsidP="00060263">
      <w:pPr>
        <w:autoSpaceDE w:val="0"/>
        <w:autoSpaceDN w:val="0"/>
        <w:adjustRightInd w:val="0"/>
        <w:spacing w:after="0" w:line="240" w:lineRule="auto"/>
        <w:ind w:firstLine="540"/>
        <w:jc w:val="both"/>
        <w:rPr>
          <w:rFonts w:ascii="Times New Roman" w:hAnsi="Times New Roman"/>
          <w:b/>
          <w:sz w:val="24"/>
          <w:szCs w:val="24"/>
          <w:lang w:eastAsia="ru-RU"/>
        </w:rPr>
      </w:pP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2.6. Для получения муниципальной услуги заявители представляют:</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Заявление</w:t>
      </w:r>
      <w:r w:rsidRPr="001E1F84">
        <w:rPr>
          <w:rFonts w:ascii="Times New Roman" w:hAnsi="Times New Roman"/>
          <w:sz w:val="24"/>
          <w:szCs w:val="24"/>
          <w:lang w:eastAsia="ru-RU"/>
        </w:rPr>
        <w:t xml:space="preserve"> о предоставлении сведений, содержащихся в информационной системе обеспечения градостроительной деятельности (далее по тексту - </w:t>
      </w:r>
      <w:r>
        <w:rPr>
          <w:rFonts w:ascii="Times New Roman" w:hAnsi="Times New Roman"/>
          <w:sz w:val="24"/>
          <w:szCs w:val="24"/>
          <w:lang w:eastAsia="ru-RU"/>
        </w:rPr>
        <w:t>заявление</w:t>
      </w:r>
      <w:r w:rsidRPr="001E1F84">
        <w:rPr>
          <w:rFonts w:ascii="Times New Roman" w:hAnsi="Times New Roman"/>
          <w:sz w:val="24"/>
          <w:szCs w:val="24"/>
          <w:lang w:eastAsia="ru-RU"/>
        </w:rPr>
        <w:t xml:space="preserve">) </w:t>
      </w:r>
      <w:r w:rsidRPr="001E1F84">
        <w:rPr>
          <w:rFonts w:ascii="Times New Roman" w:hAnsi="Times New Roman"/>
          <w:bCs/>
          <w:sz w:val="24"/>
          <w:szCs w:val="24"/>
          <w:lang w:eastAsia="ru-RU"/>
        </w:rPr>
        <w:t xml:space="preserve">согласно приложению </w:t>
      </w:r>
      <w:r w:rsidRPr="001E1F84">
        <w:rPr>
          <w:rFonts w:ascii="Times New Roman" w:hAnsi="Times New Roman"/>
          <w:sz w:val="24"/>
          <w:szCs w:val="24"/>
          <w:lang w:eastAsia="ru-RU"/>
        </w:rPr>
        <w:t>№ 2 к Регламенту - копия документа, подтверждающего полномочия заявителя (его представителя):</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r w:rsidRPr="001E1F84">
        <w:rPr>
          <w:rFonts w:ascii="Times New Roman" w:hAnsi="Times New Roman"/>
          <w:sz w:val="24"/>
          <w:szCs w:val="24"/>
          <w:lang w:eastAsia="ru-RU"/>
        </w:rPr>
        <w:t>для юридического лица: копии учредительных документов, для представителя юридического лица: копия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удостоверенная копия этого документа;</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r w:rsidRPr="001E1F84">
        <w:rPr>
          <w:rFonts w:ascii="Times New Roman" w:hAnsi="Times New Roman"/>
          <w:sz w:val="24"/>
          <w:szCs w:val="24"/>
          <w:lang w:eastAsia="ru-RU"/>
        </w:rPr>
        <w:t>для физического лица: копия документа, удостоверяющего личность, для представителя физического лица: кроме того, копия документа, подтверждающего его полномочия, если иное не установлено Федеральным законом;</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r w:rsidRPr="001E1F84">
        <w:rPr>
          <w:rFonts w:ascii="Times New Roman" w:hAnsi="Times New Roman"/>
          <w:sz w:val="24"/>
          <w:szCs w:val="24"/>
          <w:lang w:eastAsia="ru-RU"/>
        </w:rPr>
        <w:t>копия документа, подтверждающего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r w:rsidRPr="001E1F84">
        <w:rPr>
          <w:rFonts w:ascii="Times New Roman" w:hAnsi="Times New Roman"/>
          <w:sz w:val="24"/>
          <w:szCs w:val="24"/>
          <w:lang w:eastAsia="ru-RU"/>
        </w:rPr>
        <w:t xml:space="preserve">документ, подтверждающий согласие, предусмотренный </w:t>
      </w:r>
      <w:hyperlink r:id="rId14" w:history="1">
        <w:r w:rsidRPr="001E1F84">
          <w:rPr>
            <w:rStyle w:val="Hyperlink"/>
            <w:rFonts w:ascii="Times New Roman" w:hAnsi="Times New Roman"/>
            <w:sz w:val="24"/>
            <w:szCs w:val="24"/>
            <w:lang w:eastAsia="ru-RU"/>
          </w:rPr>
          <w:t>ч. 3 ст. 7</w:t>
        </w:r>
      </w:hyperlink>
      <w:r w:rsidRPr="001E1F84">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r w:rsidRPr="001E1F84">
        <w:rPr>
          <w:rFonts w:ascii="Times New Roman" w:hAnsi="Times New Roman"/>
          <w:sz w:val="24"/>
          <w:szCs w:val="24"/>
          <w:lang w:eastAsia="ru-RU"/>
        </w:rPr>
        <w:t>Дополнительно заявитель может предоставить копии иных документов, позволяющих более точно определить суть запроса.</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r w:rsidRPr="001E1F84">
        <w:rPr>
          <w:rFonts w:ascii="Times New Roman" w:hAnsi="Times New Roman"/>
          <w:sz w:val="24"/>
          <w:szCs w:val="24"/>
          <w:lang w:eastAsia="ru-RU"/>
        </w:rPr>
        <w:t>Если запрашиваемые сведения касаются определенного объекта, то заявителю необходимо представить документы, позволяющие определить точное месторасположение данного объекта (представляется один из документов):</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bookmarkStart w:id="1" w:name="Par75"/>
      <w:bookmarkEnd w:id="1"/>
      <w:r w:rsidRPr="001E1F84">
        <w:rPr>
          <w:rFonts w:ascii="Times New Roman" w:hAnsi="Times New Roman"/>
          <w:sz w:val="24"/>
          <w:szCs w:val="24"/>
          <w:lang w:eastAsia="ru-RU"/>
        </w:rPr>
        <w:t>1. Кадастровая выписка на земельный участок.</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bookmarkStart w:id="2" w:name="Par76"/>
      <w:bookmarkEnd w:id="2"/>
      <w:r w:rsidRPr="001E1F84">
        <w:rPr>
          <w:rFonts w:ascii="Times New Roman" w:hAnsi="Times New Roman"/>
          <w:sz w:val="24"/>
          <w:szCs w:val="24"/>
          <w:lang w:eastAsia="ru-RU"/>
        </w:rPr>
        <w:t>2. Схема расположения земельного участка на кадастровом плане или кадастровой карте соответствующей территории.</w:t>
      </w:r>
    </w:p>
    <w:p w:rsidR="008712C8" w:rsidRPr="001E1F84" w:rsidRDefault="008712C8" w:rsidP="001E1F84">
      <w:pPr>
        <w:autoSpaceDE w:val="0"/>
        <w:autoSpaceDN w:val="0"/>
        <w:adjustRightInd w:val="0"/>
        <w:spacing w:after="0" w:line="240" w:lineRule="auto"/>
        <w:ind w:firstLine="540"/>
        <w:jc w:val="both"/>
        <w:rPr>
          <w:rFonts w:ascii="Times New Roman" w:hAnsi="Times New Roman"/>
          <w:sz w:val="24"/>
          <w:szCs w:val="24"/>
          <w:lang w:eastAsia="ru-RU"/>
        </w:rPr>
      </w:pPr>
      <w:bookmarkStart w:id="3" w:name="Par77"/>
      <w:bookmarkEnd w:id="3"/>
      <w:r w:rsidRPr="001E1F84">
        <w:rPr>
          <w:rFonts w:ascii="Times New Roman" w:hAnsi="Times New Roman"/>
          <w:sz w:val="24"/>
          <w:szCs w:val="24"/>
          <w:lang w:eastAsia="ru-RU"/>
        </w:rPr>
        <w:t>3. Исполнительно-топографическая съемка объекта с нанесением подземных, наземных и надземных коммуникаций, М 1:500, сроком исполнения не более двух лет.</w:t>
      </w:r>
    </w:p>
    <w:p w:rsidR="008712C8" w:rsidRPr="001E1F84" w:rsidRDefault="008712C8" w:rsidP="001E1F84">
      <w:pPr>
        <w:autoSpaceDE w:val="0"/>
        <w:autoSpaceDN w:val="0"/>
        <w:adjustRightInd w:val="0"/>
        <w:spacing w:after="0" w:line="240" w:lineRule="auto"/>
        <w:ind w:firstLine="540"/>
        <w:jc w:val="both"/>
        <w:rPr>
          <w:rFonts w:ascii="Times New Roman" w:hAnsi="Times New Roman"/>
          <w:bCs/>
          <w:sz w:val="24"/>
          <w:szCs w:val="24"/>
          <w:lang w:eastAsia="ru-RU"/>
        </w:rPr>
      </w:pPr>
      <w:bookmarkStart w:id="4" w:name="Par79"/>
      <w:bookmarkStart w:id="5" w:name="Par78"/>
      <w:bookmarkEnd w:id="4"/>
      <w:bookmarkEnd w:id="5"/>
      <w:r w:rsidRPr="001E1F84">
        <w:rPr>
          <w:rFonts w:ascii="Times New Roman" w:hAnsi="Times New Roman"/>
          <w:sz w:val="24"/>
          <w:szCs w:val="24"/>
          <w:lang w:eastAsia="ru-RU"/>
        </w:rPr>
        <w:t xml:space="preserve">2.6.1. Заявитель вправе не представлять предусмотренные </w:t>
      </w:r>
      <w:hyperlink r:id="rId15" w:anchor="Par75" w:history="1">
        <w:r w:rsidRPr="001E1F84">
          <w:rPr>
            <w:rStyle w:val="Hyperlink"/>
            <w:rFonts w:ascii="Times New Roman" w:hAnsi="Times New Roman"/>
            <w:sz w:val="24"/>
            <w:szCs w:val="24"/>
            <w:lang w:eastAsia="ru-RU"/>
          </w:rPr>
          <w:t>подпунктами 1</w:t>
        </w:r>
      </w:hyperlink>
      <w:r w:rsidRPr="001E1F84">
        <w:rPr>
          <w:rFonts w:ascii="Times New Roman" w:hAnsi="Times New Roman"/>
          <w:sz w:val="24"/>
          <w:szCs w:val="24"/>
          <w:lang w:eastAsia="ru-RU"/>
        </w:rPr>
        <w:t xml:space="preserve">, </w:t>
      </w:r>
      <w:hyperlink r:id="rId16" w:anchor="Par76" w:history="1">
        <w:r w:rsidRPr="001E1F84">
          <w:rPr>
            <w:rStyle w:val="Hyperlink"/>
            <w:rFonts w:ascii="Times New Roman" w:hAnsi="Times New Roman"/>
            <w:sz w:val="24"/>
            <w:szCs w:val="24"/>
            <w:lang w:eastAsia="ru-RU"/>
          </w:rPr>
          <w:t>2 пункта 2.6</w:t>
        </w:r>
      </w:hyperlink>
      <w:r w:rsidRPr="001E1F84">
        <w:rPr>
          <w:rFonts w:ascii="Times New Roman" w:hAnsi="Times New Roman"/>
          <w:sz w:val="24"/>
          <w:szCs w:val="24"/>
          <w:lang w:eastAsia="ru-RU"/>
        </w:rPr>
        <w:t xml:space="preserve"> настоящего Регламента документы самостоятельно.</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2.6.1. Документы не должны содержать подчистки либо приписки, зачеркнутые слова или другие исправления.</w:t>
      </w:r>
    </w:p>
    <w:p w:rsidR="008712C8" w:rsidRPr="0098424D" w:rsidRDefault="008712C8" w:rsidP="006610AF">
      <w:pPr>
        <w:autoSpaceDE w:val="0"/>
        <w:autoSpaceDN w:val="0"/>
        <w:adjustRightInd w:val="0"/>
        <w:spacing w:after="0" w:line="240" w:lineRule="auto"/>
        <w:ind w:firstLine="567"/>
        <w:jc w:val="both"/>
        <w:rPr>
          <w:rFonts w:ascii="Times New Roman" w:hAnsi="Times New Roman"/>
          <w:strike/>
          <w:sz w:val="24"/>
          <w:szCs w:val="24"/>
          <w:u w:val="double"/>
          <w:lang w:eastAsia="ru-RU"/>
        </w:rPr>
      </w:pPr>
      <w:bookmarkStart w:id="6" w:name="Par99"/>
      <w:bookmarkEnd w:id="6"/>
      <w:r w:rsidRPr="0098424D">
        <w:rPr>
          <w:rFonts w:ascii="Times New Roman" w:hAnsi="Times New Roman"/>
          <w:sz w:val="24"/>
          <w:szCs w:val="24"/>
          <w:lang w:eastAsia="ru-RU"/>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w:t>
      </w:r>
      <w:r w:rsidRPr="0098424D">
        <w:rPr>
          <w:rFonts w:ascii="Times New Roman" w:hAnsi="Times New Roman"/>
          <w:sz w:val="24"/>
          <w:szCs w:val="24"/>
        </w:rPr>
        <w:t>в форме электронных документов посредством Единого и регионального порталов госуслуг</w:t>
      </w:r>
      <w:r w:rsidRPr="0098424D">
        <w:rPr>
          <w:rFonts w:ascii="Times New Roman" w:hAnsi="Times New Roman"/>
          <w:sz w:val="24"/>
          <w:szCs w:val="24"/>
          <w:lang w:eastAsia="ru-RU"/>
        </w:rPr>
        <w:t>, а также могут направляться по почте</w:t>
      </w:r>
      <w:r w:rsidRPr="0098424D">
        <w:rPr>
          <w:rFonts w:ascii="Times New Roman" w:hAnsi="Times New Roman"/>
          <w:sz w:val="24"/>
          <w:szCs w:val="24"/>
        </w:rPr>
        <w:t>.</w:t>
      </w:r>
      <w:r w:rsidRPr="0098424D">
        <w:rPr>
          <w:sz w:val="24"/>
          <w:szCs w:val="24"/>
        </w:rPr>
        <w:t xml:space="preserve"> </w:t>
      </w:r>
    </w:p>
    <w:p w:rsidR="008712C8" w:rsidRPr="0098424D" w:rsidRDefault="008712C8" w:rsidP="006610AF">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 xml:space="preserve">2.6.3. При направлении заявления и прилагаемых к нему документов в форме электронных документов посредством </w:t>
      </w:r>
      <w:r w:rsidRPr="0098424D">
        <w:rPr>
          <w:rFonts w:ascii="Times New Roman" w:hAnsi="Times New Roman"/>
          <w:sz w:val="24"/>
          <w:szCs w:val="24"/>
        </w:rPr>
        <w:t>Единого и регионального порталов</w:t>
      </w:r>
      <w:r w:rsidRPr="0098424D">
        <w:rPr>
          <w:rFonts w:ascii="Times New Roman" w:hAnsi="Times New Roman"/>
          <w:sz w:val="24"/>
          <w:szCs w:val="24"/>
          <w:lang w:eastAsia="ru-RU"/>
        </w:rPr>
        <w:t xml:space="preserve"> госуслуг указанные заявление и документы заверяются электронной подписью в соответствии с </w:t>
      </w:r>
      <w:hyperlink r:id="rId17" w:history="1">
        <w:r w:rsidRPr="0098424D">
          <w:rPr>
            <w:rFonts w:ascii="Times New Roman" w:hAnsi="Times New Roman"/>
            <w:sz w:val="24"/>
            <w:szCs w:val="24"/>
            <w:lang w:eastAsia="ru-RU"/>
          </w:rPr>
          <w:t>Постановлением</w:t>
        </w:r>
      </w:hyperlink>
      <w:r w:rsidRPr="0098424D">
        <w:rPr>
          <w:rFonts w:ascii="Times New Roman" w:hAnsi="Times New Roman"/>
          <w:sz w:val="24"/>
          <w:szCs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w:t>
      </w:r>
      <w:r w:rsidRPr="0098424D">
        <w:rPr>
          <w:rFonts w:ascii="Times New Roman" w:hAnsi="Times New Roman"/>
          <w:sz w:val="24"/>
          <w:szCs w:val="24"/>
        </w:rPr>
        <w:t>Едином и региональном порталах</w:t>
      </w:r>
      <w:r w:rsidRPr="0098424D">
        <w:rPr>
          <w:rFonts w:ascii="Times New Roman" w:hAnsi="Times New Roman"/>
          <w:sz w:val="24"/>
          <w:szCs w:val="24"/>
          <w:lang w:eastAsia="ru-RU"/>
        </w:rPr>
        <w:t xml:space="preserve"> госуслуг форме.</w:t>
      </w:r>
    </w:p>
    <w:p w:rsidR="008712C8" w:rsidRPr="0098424D" w:rsidRDefault="008712C8" w:rsidP="006610AF">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8712C8" w:rsidRPr="0098424D" w:rsidRDefault="008712C8" w:rsidP="00187E1B">
      <w:pPr>
        <w:autoSpaceDE w:val="0"/>
        <w:autoSpaceDN w:val="0"/>
        <w:adjustRightInd w:val="0"/>
        <w:spacing w:after="0" w:line="240" w:lineRule="auto"/>
        <w:ind w:firstLine="567"/>
        <w:jc w:val="both"/>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8712C8" w:rsidRPr="0098424D" w:rsidRDefault="008712C8" w:rsidP="00060263">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Default="008712C8" w:rsidP="000B17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8712C8" w:rsidRPr="006E43A0" w:rsidRDefault="008712C8" w:rsidP="006E43A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3A0">
        <w:rPr>
          <w:rFonts w:ascii="Times New Roman" w:hAnsi="Times New Roman"/>
          <w:sz w:val="24"/>
          <w:szCs w:val="24"/>
          <w:lang w:eastAsia="ru-RU"/>
        </w:rPr>
        <w:t>1) сведения, внесенные в государственный кадастр недвижимости на испрашиваемый земельный участок, территорию или объект недвижимости;</w:t>
      </w:r>
    </w:p>
    <w:p w:rsidR="008712C8" w:rsidRPr="0098424D" w:rsidRDefault="008712C8" w:rsidP="006E43A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E43A0">
        <w:rPr>
          <w:rFonts w:ascii="Times New Roman" w:hAnsi="Times New Roman"/>
          <w:sz w:val="24"/>
          <w:szCs w:val="24"/>
          <w:lang w:eastAsia="ru-RU"/>
        </w:rPr>
        <w:t>2) сведения, внесенные в единый государственный реестр прав на испрашиваемый земельный участок или объект недвижимости.</w:t>
      </w:r>
    </w:p>
    <w:p w:rsidR="008712C8" w:rsidRPr="0098424D" w:rsidRDefault="008712C8" w:rsidP="006610AF">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8712C8" w:rsidRPr="0098424D" w:rsidRDefault="008712C8" w:rsidP="00060263">
      <w:pPr>
        <w:tabs>
          <w:tab w:val="left" w:pos="768"/>
        </w:tabs>
        <w:autoSpaceDE w:val="0"/>
        <w:autoSpaceDN w:val="0"/>
        <w:adjustRightInd w:val="0"/>
        <w:spacing w:after="0" w:line="240" w:lineRule="auto"/>
        <w:ind w:firstLine="540"/>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Особенности взаимодействия с заявителем при предоставлении муниципальной услуги</w:t>
      </w:r>
    </w:p>
    <w:p w:rsidR="008712C8" w:rsidRPr="0098424D" w:rsidRDefault="008712C8" w:rsidP="00060263">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2.8. Запрещается требовать от заявителя:</w:t>
      </w: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12C8" w:rsidRPr="0098424D" w:rsidRDefault="008712C8" w:rsidP="00060263">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Pr="0098424D" w:rsidRDefault="008712C8" w:rsidP="00286706">
      <w:pPr>
        <w:autoSpaceDE w:val="0"/>
        <w:autoSpaceDN w:val="0"/>
        <w:adjustRightInd w:val="0"/>
        <w:spacing w:after="0" w:line="240" w:lineRule="auto"/>
        <w:jc w:val="center"/>
        <w:rPr>
          <w:rFonts w:ascii="Times New Roman" w:hAnsi="Times New Roman"/>
          <w:b/>
          <w:i/>
          <w:sz w:val="24"/>
          <w:szCs w:val="24"/>
          <w:lang w:eastAsia="ru-RU"/>
        </w:rPr>
      </w:pPr>
      <w:r w:rsidRPr="0098424D">
        <w:rPr>
          <w:rFonts w:ascii="Times New Roman" w:hAnsi="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712C8" w:rsidRPr="0098424D" w:rsidRDefault="008712C8" w:rsidP="00286706">
      <w:pPr>
        <w:autoSpaceDE w:val="0"/>
        <w:autoSpaceDN w:val="0"/>
        <w:adjustRightInd w:val="0"/>
        <w:spacing w:after="0" w:line="240" w:lineRule="auto"/>
        <w:jc w:val="both"/>
        <w:rPr>
          <w:rFonts w:ascii="Times New Roman" w:hAnsi="Times New Roman"/>
          <w:b/>
          <w:sz w:val="24"/>
          <w:szCs w:val="24"/>
          <w:lang w:eastAsia="ru-RU"/>
        </w:rPr>
      </w:pPr>
    </w:p>
    <w:p w:rsidR="008712C8" w:rsidRPr="0098424D" w:rsidRDefault="008712C8" w:rsidP="00D90A07">
      <w:pPr>
        <w:spacing w:after="0" w:line="240" w:lineRule="auto"/>
        <w:ind w:firstLine="567"/>
        <w:jc w:val="both"/>
        <w:rPr>
          <w:rFonts w:ascii="Times New Roman" w:hAnsi="Times New Roman"/>
          <w:strike/>
          <w:sz w:val="24"/>
          <w:szCs w:val="24"/>
          <w:u w:val="double"/>
        </w:rPr>
      </w:pPr>
      <w:r w:rsidRPr="0098424D">
        <w:rPr>
          <w:rFonts w:ascii="Times New Roman" w:hAnsi="Times New Roman"/>
          <w:sz w:val="24"/>
          <w:szCs w:val="24"/>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8712C8" w:rsidRPr="0098424D" w:rsidRDefault="008712C8" w:rsidP="00060263">
      <w:pPr>
        <w:spacing w:after="0" w:line="240" w:lineRule="auto"/>
        <w:ind w:firstLine="540"/>
        <w:jc w:val="both"/>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Исчерпывающий перечень оснований для приостановления или отказа в предоставлении муниципальной услуги</w:t>
      </w:r>
    </w:p>
    <w:p w:rsidR="008712C8" w:rsidRPr="0098424D" w:rsidRDefault="008712C8" w:rsidP="00060263">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Pr="0098424D" w:rsidRDefault="008712C8" w:rsidP="00286706">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2.10. Основания для приостановления предоставления муниципальной услуги законодательством не предусмотрены.</w:t>
      </w:r>
    </w:p>
    <w:p w:rsidR="008712C8" w:rsidRPr="00BA2371" w:rsidRDefault="008712C8" w:rsidP="00BA2371">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 xml:space="preserve">2.11. </w:t>
      </w:r>
      <w:r w:rsidRPr="00BA2371">
        <w:rPr>
          <w:rFonts w:ascii="Times New Roman" w:hAnsi="Times New Roman"/>
          <w:sz w:val="24"/>
          <w:szCs w:val="24"/>
          <w:lang w:eastAsia="ru-RU"/>
        </w:rPr>
        <w:t>Основаниями для отказа в предоставлении муниципальной услуги является:</w:t>
      </w:r>
    </w:p>
    <w:p w:rsidR="008712C8" w:rsidRPr="00BA2371" w:rsidRDefault="008712C8" w:rsidP="00BA2371">
      <w:pPr>
        <w:spacing w:after="0" w:line="240" w:lineRule="auto"/>
        <w:ind w:firstLine="567"/>
        <w:jc w:val="both"/>
        <w:rPr>
          <w:rFonts w:ascii="Times New Roman" w:hAnsi="Times New Roman"/>
          <w:sz w:val="24"/>
          <w:szCs w:val="24"/>
          <w:lang w:eastAsia="ru-RU"/>
        </w:rPr>
      </w:pPr>
      <w:r w:rsidRPr="00BA2371">
        <w:rPr>
          <w:rFonts w:ascii="Times New Roman" w:hAnsi="Times New Roman"/>
          <w:sz w:val="24"/>
          <w:szCs w:val="24"/>
          <w:lang w:eastAsia="ru-RU"/>
        </w:rPr>
        <w:t>- представление документов лицом, не со</w:t>
      </w:r>
      <w:r>
        <w:rPr>
          <w:rFonts w:ascii="Times New Roman" w:hAnsi="Times New Roman"/>
          <w:sz w:val="24"/>
          <w:szCs w:val="24"/>
          <w:lang w:eastAsia="ru-RU"/>
        </w:rPr>
        <w:t>ответствующим статусу заявителя</w:t>
      </w:r>
      <w:r w:rsidRPr="00BA2371">
        <w:rPr>
          <w:rFonts w:ascii="Times New Roman" w:hAnsi="Times New Roman"/>
          <w:sz w:val="24"/>
          <w:szCs w:val="24"/>
          <w:lang w:eastAsia="ru-RU"/>
        </w:rPr>
        <w:t>;</w:t>
      </w:r>
    </w:p>
    <w:p w:rsidR="008712C8" w:rsidRPr="00BA2371" w:rsidRDefault="008712C8" w:rsidP="00BA2371">
      <w:pPr>
        <w:spacing w:after="0" w:line="240" w:lineRule="auto"/>
        <w:ind w:firstLine="567"/>
        <w:jc w:val="both"/>
        <w:rPr>
          <w:rFonts w:ascii="Times New Roman" w:hAnsi="Times New Roman"/>
          <w:sz w:val="24"/>
          <w:szCs w:val="24"/>
          <w:lang w:eastAsia="ru-RU"/>
        </w:rPr>
      </w:pPr>
      <w:r w:rsidRPr="00BA2371">
        <w:rPr>
          <w:rFonts w:ascii="Times New Roman" w:hAnsi="Times New Roman"/>
          <w:sz w:val="24"/>
          <w:szCs w:val="24"/>
          <w:lang w:eastAsia="ru-RU"/>
        </w:rPr>
        <w:t>- наличие в запросе исправлений, серьезных повреждений, не позволяющих однозначно истолковать его содержание, подчисток либо приписок, а также зачеркнутых слов, заполнение запроса карандашом;</w:t>
      </w:r>
    </w:p>
    <w:p w:rsidR="008712C8" w:rsidRPr="00BA2371" w:rsidRDefault="008712C8" w:rsidP="00BA2371">
      <w:pPr>
        <w:spacing w:after="0" w:line="240" w:lineRule="auto"/>
        <w:ind w:firstLine="567"/>
        <w:jc w:val="both"/>
        <w:rPr>
          <w:rFonts w:ascii="Times New Roman" w:hAnsi="Times New Roman"/>
          <w:sz w:val="24"/>
          <w:szCs w:val="24"/>
          <w:lang w:eastAsia="ru-RU"/>
        </w:rPr>
      </w:pPr>
      <w:r w:rsidRPr="00BA2371">
        <w:rPr>
          <w:rFonts w:ascii="Times New Roman" w:hAnsi="Times New Roman"/>
          <w:sz w:val="24"/>
          <w:szCs w:val="24"/>
          <w:lang w:eastAsia="ru-RU"/>
        </w:rPr>
        <w:t>- оформление</w:t>
      </w:r>
      <w:r>
        <w:rPr>
          <w:rFonts w:ascii="Times New Roman" w:hAnsi="Times New Roman"/>
          <w:sz w:val="24"/>
          <w:szCs w:val="24"/>
          <w:lang w:eastAsia="ru-RU"/>
        </w:rPr>
        <w:t xml:space="preserve"> </w:t>
      </w:r>
      <w:r w:rsidRPr="0072579E">
        <w:rPr>
          <w:rFonts w:ascii="Times New Roman" w:hAnsi="Times New Roman"/>
          <w:sz w:val="24"/>
          <w:szCs w:val="24"/>
          <w:lang w:eastAsia="ru-RU"/>
        </w:rPr>
        <w:t>заявления</w:t>
      </w:r>
      <w:r w:rsidRPr="00BA2371">
        <w:rPr>
          <w:rFonts w:ascii="Times New Roman" w:hAnsi="Times New Roman"/>
          <w:sz w:val="24"/>
          <w:szCs w:val="24"/>
          <w:lang w:eastAsia="ru-RU"/>
        </w:rPr>
        <w:t xml:space="preserve"> не по форме, указанной в приложении № 2 к Регламенту;</w:t>
      </w:r>
    </w:p>
    <w:p w:rsidR="008712C8" w:rsidRPr="00BA2371" w:rsidRDefault="008712C8" w:rsidP="00BA2371">
      <w:pPr>
        <w:spacing w:after="0" w:line="240" w:lineRule="auto"/>
        <w:ind w:firstLine="567"/>
        <w:jc w:val="both"/>
        <w:rPr>
          <w:rFonts w:ascii="Times New Roman" w:hAnsi="Times New Roman"/>
          <w:sz w:val="24"/>
          <w:szCs w:val="24"/>
          <w:lang w:eastAsia="ru-RU"/>
        </w:rPr>
      </w:pPr>
      <w:r w:rsidRPr="00BA2371">
        <w:rPr>
          <w:rFonts w:ascii="Times New Roman" w:hAnsi="Times New Roman"/>
          <w:sz w:val="24"/>
          <w:szCs w:val="24"/>
          <w:lang w:eastAsia="ru-RU"/>
        </w:rPr>
        <w:t xml:space="preserve">- непредставление документов, предусмотренных </w:t>
      </w:r>
      <w:r w:rsidRPr="0072579E">
        <w:rPr>
          <w:rFonts w:ascii="Times New Roman" w:hAnsi="Times New Roman"/>
          <w:sz w:val="24"/>
          <w:szCs w:val="24"/>
          <w:lang w:eastAsia="ru-RU"/>
        </w:rPr>
        <w:t>пунктом 2.6</w:t>
      </w:r>
      <w:r w:rsidRPr="00BA2371">
        <w:rPr>
          <w:rFonts w:ascii="Times New Roman" w:hAnsi="Times New Roman"/>
          <w:sz w:val="24"/>
          <w:szCs w:val="24"/>
          <w:lang w:eastAsia="ru-RU"/>
        </w:rPr>
        <w:t xml:space="preserve"> настоящего Регламента с учетом </w:t>
      </w:r>
      <w:r w:rsidRPr="0072579E">
        <w:rPr>
          <w:rFonts w:ascii="Times New Roman" w:hAnsi="Times New Roman"/>
          <w:sz w:val="24"/>
          <w:szCs w:val="24"/>
          <w:lang w:eastAsia="ru-RU"/>
        </w:rPr>
        <w:t>пункта 2.6.1</w:t>
      </w:r>
      <w:r w:rsidRPr="00BA2371">
        <w:rPr>
          <w:rFonts w:ascii="Times New Roman" w:hAnsi="Times New Roman"/>
          <w:sz w:val="24"/>
          <w:szCs w:val="24"/>
          <w:lang w:eastAsia="ru-RU"/>
        </w:rPr>
        <w:t xml:space="preserve"> настоящего Регламента;</w:t>
      </w:r>
    </w:p>
    <w:p w:rsidR="008712C8" w:rsidRPr="00BA2371" w:rsidRDefault="008712C8" w:rsidP="00BA2371">
      <w:pPr>
        <w:spacing w:after="0" w:line="240" w:lineRule="auto"/>
        <w:ind w:firstLine="567"/>
        <w:jc w:val="both"/>
        <w:rPr>
          <w:rFonts w:ascii="Times New Roman" w:hAnsi="Times New Roman"/>
          <w:sz w:val="24"/>
          <w:szCs w:val="24"/>
          <w:lang w:eastAsia="ru-RU"/>
        </w:rPr>
      </w:pPr>
      <w:r w:rsidRPr="00BA2371">
        <w:rPr>
          <w:rFonts w:ascii="Times New Roman" w:hAnsi="Times New Roman"/>
          <w:sz w:val="24"/>
          <w:szCs w:val="24"/>
          <w:lang w:eastAsia="ru-RU"/>
        </w:rPr>
        <w:t>- поступление в администрацию района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8712C8" w:rsidRPr="00BA2371" w:rsidRDefault="008712C8" w:rsidP="00BA2371">
      <w:pPr>
        <w:spacing w:after="0" w:line="240" w:lineRule="auto"/>
        <w:ind w:firstLine="567"/>
        <w:jc w:val="both"/>
        <w:rPr>
          <w:rFonts w:ascii="Times New Roman" w:hAnsi="Times New Roman"/>
          <w:sz w:val="24"/>
          <w:szCs w:val="24"/>
          <w:lang w:eastAsia="ru-RU"/>
        </w:rPr>
      </w:pPr>
      <w:r w:rsidRPr="00BA2371">
        <w:rPr>
          <w:rFonts w:ascii="Times New Roman" w:hAnsi="Times New Roman"/>
          <w:sz w:val="24"/>
          <w:szCs w:val="24"/>
          <w:lang w:eastAsia="ru-RU"/>
        </w:rPr>
        <w:t>- отсутствие запрашиваемых сведений в ИСОГД;</w:t>
      </w:r>
    </w:p>
    <w:p w:rsidR="008712C8" w:rsidRPr="0098424D" w:rsidRDefault="008712C8" w:rsidP="00BA2371">
      <w:pPr>
        <w:spacing w:after="0" w:line="240" w:lineRule="auto"/>
        <w:ind w:firstLine="567"/>
        <w:jc w:val="both"/>
        <w:rPr>
          <w:rFonts w:ascii="Times New Roman" w:hAnsi="Times New Roman"/>
          <w:sz w:val="24"/>
          <w:szCs w:val="24"/>
          <w:lang w:eastAsia="ru-RU"/>
        </w:rPr>
      </w:pPr>
      <w:r w:rsidRPr="00BA2371">
        <w:rPr>
          <w:rFonts w:ascii="Times New Roman" w:hAnsi="Times New Roman"/>
          <w:sz w:val="24"/>
          <w:szCs w:val="24"/>
          <w:lang w:eastAsia="ru-RU"/>
        </w:rPr>
        <w:t>- установленный в соответствии с законодательством Российской Федерации запрет на предоставление указанных сведений заявителю.</w:t>
      </w:r>
    </w:p>
    <w:p w:rsidR="008712C8" w:rsidRPr="0098424D" w:rsidRDefault="008712C8" w:rsidP="006B51E5">
      <w:pPr>
        <w:autoSpaceDE w:val="0"/>
        <w:autoSpaceDN w:val="0"/>
        <w:adjustRightInd w:val="0"/>
        <w:spacing w:after="0" w:line="240" w:lineRule="auto"/>
        <w:ind w:firstLine="540"/>
        <w:jc w:val="both"/>
        <w:rPr>
          <w:rFonts w:ascii="Times New Roman" w:hAnsi="Times New Roman"/>
          <w:sz w:val="24"/>
          <w:szCs w:val="24"/>
          <w:lang w:eastAsia="ru-RU"/>
        </w:rPr>
      </w:pPr>
    </w:p>
    <w:p w:rsidR="008712C8" w:rsidRPr="0098424D" w:rsidRDefault="008712C8" w:rsidP="00060263">
      <w:pPr>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12C8" w:rsidRPr="0098424D" w:rsidRDefault="008712C8" w:rsidP="00060263">
      <w:pPr>
        <w:spacing w:after="0" w:line="240" w:lineRule="auto"/>
        <w:ind w:firstLine="540"/>
        <w:jc w:val="both"/>
        <w:rPr>
          <w:rFonts w:ascii="Times New Roman" w:hAnsi="Times New Roman"/>
          <w:b/>
          <w:sz w:val="24"/>
          <w:szCs w:val="24"/>
          <w:lang w:eastAsia="ru-RU"/>
        </w:rPr>
      </w:pPr>
    </w:p>
    <w:p w:rsidR="008712C8" w:rsidRPr="0098424D" w:rsidRDefault="008712C8" w:rsidP="00E062C4">
      <w:pPr>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2.12. Услуг, которые являются необходимыми и обязательными для предоставления муниципальной услуги, не предусмотрено.</w:t>
      </w:r>
    </w:p>
    <w:p w:rsidR="008712C8" w:rsidRPr="0098424D" w:rsidRDefault="008712C8" w:rsidP="00060263">
      <w:pPr>
        <w:spacing w:after="0" w:line="240" w:lineRule="auto"/>
        <w:ind w:firstLine="540"/>
        <w:jc w:val="both"/>
        <w:rPr>
          <w:rFonts w:ascii="Times New Roman" w:hAnsi="Times New Roman"/>
          <w:b/>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712C8" w:rsidRPr="0098424D" w:rsidRDefault="008712C8" w:rsidP="00060263">
      <w:pPr>
        <w:autoSpaceDE w:val="0"/>
        <w:autoSpaceDN w:val="0"/>
        <w:adjustRightInd w:val="0"/>
        <w:spacing w:after="0" w:line="240" w:lineRule="auto"/>
        <w:ind w:firstLine="540"/>
        <w:jc w:val="both"/>
        <w:rPr>
          <w:rFonts w:ascii="Times New Roman" w:hAnsi="Times New Roman"/>
          <w:b/>
          <w:sz w:val="24"/>
          <w:szCs w:val="24"/>
          <w:lang w:eastAsia="ru-RU"/>
        </w:rPr>
      </w:pPr>
    </w:p>
    <w:p w:rsidR="008712C8" w:rsidRPr="0098424D" w:rsidRDefault="008712C8" w:rsidP="00060263">
      <w:pPr>
        <w:autoSpaceDE w:val="0"/>
        <w:autoSpaceDN w:val="0"/>
        <w:adjustRightInd w:val="0"/>
        <w:spacing w:after="0" w:line="240" w:lineRule="auto"/>
        <w:ind w:firstLine="709"/>
        <w:jc w:val="both"/>
        <w:rPr>
          <w:rFonts w:ascii="Times New Roman" w:hAnsi="Times New Roman"/>
          <w:sz w:val="24"/>
          <w:szCs w:val="24"/>
          <w:lang w:eastAsia="ru-RU"/>
        </w:rPr>
      </w:pPr>
      <w:r w:rsidRPr="0098424D">
        <w:rPr>
          <w:rFonts w:ascii="Times New Roman" w:hAnsi="Times New Roman"/>
          <w:sz w:val="24"/>
          <w:szCs w:val="24"/>
          <w:lang w:eastAsia="ru-RU"/>
        </w:rPr>
        <w:t>2.13. Муниципальная услуга предоставляется бесплатно.</w:t>
      </w:r>
    </w:p>
    <w:p w:rsidR="008712C8" w:rsidRPr="0098424D" w:rsidRDefault="008712C8" w:rsidP="00060263">
      <w:pPr>
        <w:autoSpaceDE w:val="0"/>
        <w:autoSpaceDN w:val="0"/>
        <w:adjustRightInd w:val="0"/>
        <w:spacing w:after="0" w:line="240" w:lineRule="auto"/>
        <w:ind w:firstLine="709"/>
        <w:jc w:val="both"/>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712C8" w:rsidRPr="0098424D" w:rsidRDefault="008712C8" w:rsidP="00B26AB1">
      <w:pPr>
        <w:autoSpaceDE w:val="0"/>
        <w:autoSpaceDN w:val="0"/>
        <w:adjustRightInd w:val="0"/>
        <w:spacing w:after="0" w:line="240" w:lineRule="auto"/>
        <w:ind w:firstLine="540"/>
        <w:jc w:val="both"/>
        <w:rPr>
          <w:rFonts w:ascii="Times New Roman" w:hAnsi="Times New Roman"/>
          <w:b/>
          <w:sz w:val="24"/>
          <w:szCs w:val="24"/>
          <w:lang w:eastAsia="ru-RU"/>
        </w:rPr>
      </w:pPr>
    </w:p>
    <w:p w:rsidR="008712C8" w:rsidRPr="0098424D" w:rsidRDefault="008712C8" w:rsidP="00484109">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2.14. Услуг, которые являются необходимыми и обязательными для предоставления муниципальной услуги, не предусмотрено.</w:t>
      </w:r>
    </w:p>
    <w:p w:rsidR="008712C8" w:rsidRPr="0098424D" w:rsidRDefault="008712C8" w:rsidP="00484109">
      <w:pPr>
        <w:autoSpaceDE w:val="0"/>
        <w:autoSpaceDN w:val="0"/>
        <w:adjustRightInd w:val="0"/>
        <w:spacing w:after="0" w:line="240" w:lineRule="auto"/>
        <w:ind w:firstLine="540"/>
        <w:jc w:val="both"/>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center"/>
        <w:outlineLvl w:val="2"/>
        <w:rPr>
          <w:rFonts w:ascii="Times New Roman" w:hAnsi="Times New Roman"/>
          <w:b/>
          <w:i/>
          <w:sz w:val="24"/>
          <w:szCs w:val="24"/>
          <w:lang w:eastAsia="ru-RU"/>
        </w:rPr>
      </w:pPr>
      <w:r w:rsidRPr="0098424D">
        <w:rPr>
          <w:rFonts w:ascii="Times New Roman" w:hAnsi="Times New Roman"/>
          <w:b/>
          <w:i/>
          <w:sz w:val="24"/>
          <w:szCs w:val="24"/>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712C8" w:rsidRPr="0098424D" w:rsidRDefault="008712C8" w:rsidP="00060263">
      <w:pPr>
        <w:autoSpaceDE w:val="0"/>
        <w:autoSpaceDN w:val="0"/>
        <w:adjustRightInd w:val="0"/>
        <w:spacing w:after="0" w:line="240" w:lineRule="auto"/>
        <w:ind w:firstLine="540"/>
        <w:jc w:val="both"/>
        <w:outlineLvl w:val="2"/>
        <w:rPr>
          <w:rFonts w:ascii="Times New Roman" w:hAnsi="Times New Roman"/>
          <w:b/>
          <w:sz w:val="24"/>
          <w:szCs w:val="24"/>
          <w:lang w:eastAsia="ru-RU"/>
        </w:rPr>
      </w:pPr>
    </w:p>
    <w:p w:rsidR="008712C8" w:rsidRPr="0098424D" w:rsidRDefault="008712C8" w:rsidP="00060263">
      <w:pPr>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w:t>
      </w:r>
      <w:r w:rsidRPr="0098424D">
        <w:rPr>
          <w:rFonts w:ascii="Times New Roman" w:hAnsi="Times New Roman"/>
          <w:color w:val="000000"/>
          <w:sz w:val="24"/>
          <w:szCs w:val="24"/>
          <w:lang w:eastAsia="ru-RU"/>
        </w:rPr>
        <w:t xml:space="preserve"> </w:t>
      </w:r>
      <w:r w:rsidRPr="0098424D">
        <w:rPr>
          <w:rFonts w:ascii="Times New Roman" w:hAnsi="Times New Roman"/>
          <w:sz w:val="24"/>
          <w:szCs w:val="24"/>
          <w:lang w:eastAsia="ru-RU"/>
        </w:rPr>
        <w:t>не превышает 15 минут.</w:t>
      </w:r>
    </w:p>
    <w:p w:rsidR="008712C8" w:rsidRPr="0098424D" w:rsidRDefault="008712C8" w:rsidP="00060263">
      <w:pPr>
        <w:spacing w:after="0" w:line="240" w:lineRule="auto"/>
        <w:ind w:firstLine="540"/>
        <w:jc w:val="both"/>
        <w:rPr>
          <w:rFonts w:ascii="Times New Roman" w:hAnsi="Times New Roman"/>
          <w:sz w:val="24"/>
          <w:szCs w:val="24"/>
          <w:lang w:eastAsia="ru-RU"/>
        </w:rPr>
      </w:pPr>
    </w:p>
    <w:p w:rsidR="008712C8" w:rsidRPr="0098424D" w:rsidRDefault="008712C8" w:rsidP="006610AF">
      <w:pPr>
        <w:autoSpaceDE w:val="0"/>
        <w:autoSpaceDN w:val="0"/>
        <w:adjustRightInd w:val="0"/>
        <w:spacing w:after="0" w:line="240" w:lineRule="auto"/>
        <w:ind w:firstLine="540"/>
        <w:jc w:val="center"/>
        <w:outlineLvl w:val="2"/>
        <w:rPr>
          <w:rFonts w:ascii="Times New Roman" w:hAnsi="Times New Roman"/>
          <w:b/>
          <w:i/>
          <w:sz w:val="24"/>
          <w:szCs w:val="24"/>
          <w:lang w:eastAsia="ru-RU"/>
        </w:rPr>
      </w:pPr>
      <w:r w:rsidRPr="0098424D">
        <w:rPr>
          <w:rFonts w:ascii="Times New Roman" w:hAnsi="Times New Roman"/>
          <w:b/>
          <w:i/>
          <w:sz w:val="24"/>
          <w:szCs w:val="24"/>
          <w:lang w:eastAsia="ru-RU"/>
        </w:rPr>
        <w:t>Срок и порядок регистрации запроса заявителя о предоставлении муниципальной услуги</w:t>
      </w:r>
    </w:p>
    <w:p w:rsidR="008712C8" w:rsidRPr="0098424D" w:rsidRDefault="008712C8" w:rsidP="006610AF">
      <w:pPr>
        <w:autoSpaceDE w:val="0"/>
        <w:autoSpaceDN w:val="0"/>
        <w:adjustRightInd w:val="0"/>
        <w:spacing w:after="0" w:line="240" w:lineRule="auto"/>
        <w:ind w:firstLine="540"/>
        <w:jc w:val="both"/>
        <w:outlineLvl w:val="2"/>
        <w:rPr>
          <w:rFonts w:ascii="Times New Roman" w:hAnsi="Times New Roman"/>
          <w:b/>
          <w:sz w:val="24"/>
          <w:szCs w:val="24"/>
          <w:lang w:eastAsia="ru-RU"/>
        </w:rPr>
      </w:pPr>
    </w:p>
    <w:p w:rsidR="008712C8" w:rsidRPr="0098424D" w:rsidRDefault="008712C8" w:rsidP="006610AF">
      <w:pPr>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712C8" w:rsidRPr="0098424D" w:rsidRDefault="008712C8" w:rsidP="006610AF">
      <w:pPr>
        <w:autoSpaceDE w:val="0"/>
        <w:autoSpaceDN w:val="0"/>
        <w:adjustRightInd w:val="0"/>
        <w:spacing w:after="0" w:line="240" w:lineRule="auto"/>
        <w:ind w:firstLine="540"/>
        <w:jc w:val="center"/>
        <w:outlineLvl w:val="2"/>
        <w:rPr>
          <w:rFonts w:ascii="Times New Roman" w:hAnsi="Times New Roman"/>
          <w:b/>
          <w:sz w:val="24"/>
          <w:szCs w:val="24"/>
          <w:lang w:eastAsia="ru-RU"/>
        </w:rPr>
      </w:pPr>
    </w:p>
    <w:p w:rsidR="008712C8" w:rsidRPr="0098424D" w:rsidRDefault="008712C8" w:rsidP="006610AF">
      <w:pPr>
        <w:autoSpaceDE w:val="0"/>
        <w:autoSpaceDN w:val="0"/>
        <w:adjustRightInd w:val="0"/>
        <w:spacing w:after="0" w:line="240" w:lineRule="auto"/>
        <w:ind w:firstLine="540"/>
        <w:jc w:val="center"/>
        <w:outlineLvl w:val="2"/>
        <w:rPr>
          <w:rFonts w:ascii="Times New Roman" w:hAnsi="Times New Roman"/>
          <w:b/>
          <w:i/>
          <w:sz w:val="24"/>
          <w:szCs w:val="24"/>
          <w:lang w:eastAsia="ru-RU"/>
        </w:rPr>
      </w:pPr>
      <w:r w:rsidRPr="0098424D">
        <w:rPr>
          <w:rFonts w:ascii="Times New Roman" w:hAnsi="Times New Roman"/>
          <w:b/>
          <w:i/>
          <w:sz w:val="24"/>
          <w:szCs w:val="24"/>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712C8" w:rsidRPr="0098424D" w:rsidRDefault="008712C8" w:rsidP="006610AF">
      <w:pPr>
        <w:autoSpaceDE w:val="0"/>
        <w:autoSpaceDN w:val="0"/>
        <w:adjustRightInd w:val="0"/>
        <w:spacing w:after="0" w:line="240" w:lineRule="auto"/>
        <w:ind w:firstLine="540"/>
        <w:jc w:val="center"/>
        <w:outlineLvl w:val="2"/>
        <w:rPr>
          <w:rFonts w:ascii="Times New Roman" w:hAnsi="Times New Roman"/>
          <w:b/>
          <w:sz w:val="24"/>
          <w:szCs w:val="24"/>
          <w:lang w:eastAsia="ru-RU"/>
        </w:rPr>
      </w:pP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На стенде размещается следующая информация:</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основные положения законодательства, касающиеся порядка предоставления муниципальной услуги;</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перечень и формы документов, необходимых для предоставления муниципальной услуги;</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перечень оснований для отказа в предоставлении муниципальной услуги;</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712C8" w:rsidRPr="0098424D" w:rsidRDefault="008712C8" w:rsidP="00EE4F75">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98424D">
        <w:rPr>
          <w:rFonts w:ascii="Times New Roman" w:hAnsi="Times New Roman"/>
          <w:sz w:val="24"/>
          <w:szCs w:val="24"/>
          <w:lang w:eastAsia="ru-RU"/>
        </w:rPr>
        <w:t>перечень МФЦ (с указанием контактной информации), через которые может быть подано заявление.</w:t>
      </w:r>
    </w:p>
    <w:p w:rsidR="008712C8" w:rsidRPr="0098424D" w:rsidRDefault="008712C8" w:rsidP="00EE4F75">
      <w:pPr>
        <w:autoSpaceDE w:val="0"/>
        <w:autoSpaceDN w:val="0"/>
        <w:adjustRightInd w:val="0"/>
        <w:spacing w:after="0" w:line="240" w:lineRule="auto"/>
        <w:ind w:firstLine="540"/>
        <w:jc w:val="center"/>
        <w:outlineLvl w:val="2"/>
        <w:rPr>
          <w:rFonts w:ascii="Times New Roman" w:hAnsi="Times New Roman"/>
          <w:b/>
          <w:sz w:val="24"/>
          <w:szCs w:val="24"/>
          <w:lang w:eastAsia="ru-RU"/>
        </w:rPr>
      </w:pPr>
    </w:p>
    <w:p w:rsidR="008712C8" w:rsidRPr="0098424D" w:rsidRDefault="008712C8" w:rsidP="00EE4F75">
      <w:pPr>
        <w:autoSpaceDE w:val="0"/>
        <w:autoSpaceDN w:val="0"/>
        <w:adjustRightInd w:val="0"/>
        <w:spacing w:after="0" w:line="240" w:lineRule="auto"/>
        <w:ind w:firstLine="540"/>
        <w:jc w:val="center"/>
        <w:outlineLvl w:val="2"/>
        <w:rPr>
          <w:rFonts w:ascii="Times New Roman" w:hAnsi="Times New Roman"/>
          <w:b/>
          <w:i/>
          <w:sz w:val="24"/>
          <w:szCs w:val="24"/>
          <w:lang w:eastAsia="ru-RU"/>
        </w:rPr>
      </w:pPr>
      <w:r w:rsidRPr="0098424D">
        <w:rPr>
          <w:rFonts w:ascii="Times New Roman" w:hAnsi="Times New Roman"/>
          <w:b/>
          <w:i/>
          <w:sz w:val="24"/>
          <w:szCs w:val="24"/>
          <w:lang w:eastAsia="ru-RU"/>
        </w:rPr>
        <w:t>Показатели доступности и качества муниципальной услуги</w:t>
      </w:r>
    </w:p>
    <w:p w:rsidR="008712C8" w:rsidRPr="0098424D" w:rsidRDefault="008712C8" w:rsidP="00EE4F75">
      <w:pPr>
        <w:autoSpaceDE w:val="0"/>
        <w:autoSpaceDN w:val="0"/>
        <w:adjustRightInd w:val="0"/>
        <w:spacing w:after="0" w:line="240" w:lineRule="auto"/>
        <w:ind w:firstLine="540"/>
        <w:jc w:val="center"/>
        <w:outlineLvl w:val="2"/>
        <w:rPr>
          <w:rFonts w:ascii="Times New Roman" w:hAnsi="Times New Roman"/>
          <w:b/>
          <w:sz w:val="24"/>
          <w:szCs w:val="24"/>
          <w:lang w:eastAsia="ru-RU"/>
        </w:rPr>
      </w:pPr>
    </w:p>
    <w:p w:rsidR="008712C8" w:rsidRPr="0098424D" w:rsidRDefault="008712C8" w:rsidP="00EE4F75">
      <w:pPr>
        <w:pStyle w:val="ConsPlusNormal"/>
        <w:ind w:firstLine="540"/>
        <w:jc w:val="both"/>
        <w:rPr>
          <w:rFonts w:ascii="Times New Roman" w:hAnsi="Times New Roman"/>
          <w:sz w:val="24"/>
          <w:szCs w:val="24"/>
          <w:lang w:eastAsia="en-US"/>
        </w:rPr>
      </w:pPr>
      <w:r w:rsidRPr="0098424D">
        <w:rPr>
          <w:rFonts w:ascii="Times New Roman" w:hAnsi="Times New Roman"/>
          <w:sz w:val="24"/>
          <w:szCs w:val="24"/>
        </w:rPr>
        <w:t xml:space="preserve">2.18. </w:t>
      </w:r>
      <w:r w:rsidRPr="0098424D">
        <w:rPr>
          <w:rFonts w:ascii="Times New Roman" w:hAnsi="Times New Roman"/>
          <w:sz w:val="24"/>
          <w:szCs w:val="24"/>
          <w:lang w:eastAsia="en-US"/>
        </w:rPr>
        <w:t>Показателями доступности предоставления муниципальной услуги являются:</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наличие возможности получения муниципальной услуги в электронном виде и через МФЦ;</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2.19. Качество предоставления муниципальной услуги характеризуется отсутствием:</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rsidR="008712C8" w:rsidRPr="0098424D" w:rsidRDefault="008712C8" w:rsidP="00EE4F7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нарушений сроков предоставления муниципальной услуги и выполнения административных процедур.</w:t>
      </w:r>
    </w:p>
    <w:p w:rsidR="008712C8" w:rsidRPr="0098424D" w:rsidRDefault="008712C8" w:rsidP="006610AF">
      <w:pPr>
        <w:spacing w:after="0" w:line="240" w:lineRule="auto"/>
        <w:ind w:firstLine="540"/>
        <w:jc w:val="both"/>
        <w:rPr>
          <w:rFonts w:ascii="Times New Roman" w:hAnsi="Times New Roman"/>
          <w:b/>
          <w:sz w:val="24"/>
          <w:szCs w:val="24"/>
          <w:lang w:eastAsia="ru-RU"/>
        </w:rPr>
      </w:pPr>
    </w:p>
    <w:p w:rsidR="008712C8" w:rsidRPr="0098424D" w:rsidRDefault="008712C8" w:rsidP="006610AF">
      <w:pPr>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Требования, учитывающие особенности предоставления муниципальной услуги в электронной форме и МФЦ</w:t>
      </w:r>
    </w:p>
    <w:p w:rsidR="008712C8" w:rsidRPr="0098424D" w:rsidRDefault="008712C8" w:rsidP="006610AF">
      <w:pPr>
        <w:autoSpaceDE w:val="0"/>
        <w:autoSpaceDN w:val="0"/>
        <w:adjustRightInd w:val="0"/>
        <w:spacing w:after="0" w:line="240" w:lineRule="auto"/>
        <w:jc w:val="center"/>
        <w:rPr>
          <w:rFonts w:ascii="Times New Roman" w:hAnsi="Times New Roman"/>
          <w:b/>
          <w:i/>
          <w:sz w:val="24"/>
          <w:szCs w:val="24"/>
          <w:lang w:eastAsia="ru-RU"/>
        </w:rPr>
      </w:pPr>
    </w:p>
    <w:p w:rsidR="008712C8" w:rsidRPr="0098424D" w:rsidRDefault="008712C8" w:rsidP="006610AF">
      <w:pPr>
        <w:autoSpaceDE w:val="0"/>
        <w:autoSpaceDN w:val="0"/>
        <w:spacing w:after="0" w:line="240" w:lineRule="auto"/>
        <w:ind w:firstLine="567"/>
        <w:jc w:val="both"/>
        <w:rPr>
          <w:rFonts w:ascii="Times New Roman" w:hAnsi="Times New Roman"/>
          <w:sz w:val="24"/>
          <w:szCs w:val="24"/>
        </w:rPr>
      </w:pPr>
      <w:r w:rsidRPr="0098424D">
        <w:rPr>
          <w:rFonts w:ascii="Times New Roman" w:hAnsi="Times New Roman"/>
          <w:sz w:val="24"/>
          <w:szCs w:val="24"/>
          <w:lang w:eastAsia="ru-RU"/>
        </w:rPr>
        <w:t xml:space="preserve">2.20. </w:t>
      </w:r>
      <w:r w:rsidRPr="0098424D">
        <w:rPr>
          <w:rFonts w:ascii="Times New Roman" w:hAnsi="Times New Roman"/>
          <w:sz w:val="24"/>
          <w:szCs w:val="24"/>
        </w:rPr>
        <w:t xml:space="preserve">При предоставления муниципальной услуги в электронной форме для заявителей обеспечивается: </w:t>
      </w:r>
    </w:p>
    <w:p w:rsidR="008712C8" w:rsidRPr="0098424D" w:rsidRDefault="008712C8" w:rsidP="006610AF">
      <w:pPr>
        <w:autoSpaceDE w:val="0"/>
        <w:autoSpaceDN w:val="0"/>
        <w:spacing w:after="0" w:line="240" w:lineRule="auto"/>
        <w:ind w:firstLine="567"/>
        <w:jc w:val="both"/>
        <w:rPr>
          <w:rFonts w:ascii="Times New Roman" w:hAnsi="Times New Roman"/>
          <w:sz w:val="24"/>
          <w:szCs w:val="24"/>
        </w:rPr>
      </w:pPr>
      <w:r w:rsidRPr="0098424D">
        <w:rPr>
          <w:rFonts w:ascii="Times New Roman" w:hAnsi="Times New Roman"/>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8712C8" w:rsidRPr="0098424D" w:rsidRDefault="008712C8" w:rsidP="006610AF">
      <w:pPr>
        <w:autoSpaceDE w:val="0"/>
        <w:autoSpaceDN w:val="0"/>
        <w:spacing w:after="0" w:line="240" w:lineRule="auto"/>
        <w:ind w:firstLine="567"/>
        <w:jc w:val="both"/>
        <w:rPr>
          <w:rFonts w:ascii="Times New Roman" w:hAnsi="Times New Roman"/>
          <w:sz w:val="24"/>
          <w:szCs w:val="24"/>
        </w:rPr>
      </w:pPr>
      <w:r w:rsidRPr="0098424D">
        <w:rPr>
          <w:rFonts w:ascii="Times New Roman" w:hAnsi="Times New Roman"/>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8712C8" w:rsidRPr="0098424D" w:rsidRDefault="008712C8" w:rsidP="006610AF">
      <w:pPr>
        <w:autoSpaceDE w:val="0"/>
        <w:autoSpaceDN w:val="0"/>
        <w:spacing w:after="0" w:line="240" w:lineRule="auto"/>
        <w:ind w:firstLine="567"/>
        <w:jc w:val="both"/>
        <w:rPr>
          <w:rFonts w:ascii="Times New Roman" w:hAnsi="Times New Roman"/>
          <w:sz w:val="24"/>
          <w:szCs w:val="24"/>
        </w:rPr>
      </w:pPr>
      <w:r w:rsidRPr="0098424D">
        <w:rPr>
          <w:rFonts w:ascii="Times New Roman" w:hAnsi="Times New Roman"/>
          <w:sz w:val="24"/>
          <w:szCs w:val="24"/>
        </w:rPr>
        <w:t>возможность направления заявления в электронной форме с использованием Единого и регионального порталов госуслуг, через «Личный кабинет пользователя»;</w:t>
      </w:r>
    </w:p>
    <w:p w:rsidR="008712C8" w:rsidRPr="0098424D" w:rsidRDefault="008712C8" w:rsidP="00B85AFD">
      <w:pPr>
        <w:autoSpaceDE w:val="0"/>
        <w:autoSpaceDN w:val="0"/>
        <w:spacing w:after="0" w:line="240" w:lineRule="auto"/>
        <w:ind w:firstLine="567"/>
        <w:jc w:val="both"/>
        <w:rPr>
          <w:rFonts w:ascii="Times New Roman" w:hAnsi="Times New Roman"/>
          <w:sz w:val="24"/>
          <w:szCs w:val="24"/>
        </w:rPr>
      </w:pPr>
      <w:r w:rsidRPr="0098424D">
        <w:rPr>
          <w:rFonts w:ascii="Times New Roman" w:hAnsi="Times New Roman"/>
          <w:sz w:val="24"/>
          <w:szCs w:val="24"/>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8712C8" w:rsidRPr="0098424D" w:rsidRDefault="008712C8" w:rsidP="006610AF">
      <w:pPr>
        <w:autoSpaceDE w:val="0"/>
        <w:autoSpaceDN w:val="0"/>
        <w:spacing w:after="0" w:line="240" w:lineRule="auto"/>
        <w:ind w:firstLine="567"/>
        <w:jc w:val="both"/>
        <w:rPr>
          <w:rFonts w:ascii="Times New Roman" w:hAnsi="Times New Roman"/>
          <w:sz w:val="24"/>
          <w:szCs w:val="24"/>
        </w:rPr>
      </w:pPr>
      <w:r w:rsidRPr="0098424D">
        <w:rPr>
          <w:rFonts w:ascii="Times New Roman" w:hAnsi="Times New Roman"/>
          <w:sz w:val="24"/>
          <w:szCs w:val="24"/>
        </w:rPr>
        <w:t>В случае обращения заявителя через Единый и региональный порталы госуслуг</w:t>
      </w:r>
      <w:r w:rsidRPr="0098424D">
        <w:rPr>
          <w:rFonts w:ascii="Times New Roman" w:hAnsi="Times New Roman"/>
          <w:color w:val="000000"/>
          <w:sz w:val="24"/>
          <w:szCs w:val="24"/>
          <w:lang w:eastAsia="ru-RU"/>
        </w:rPr>
        <w:t xml:space="preserve"> </w:t>
      </w:r>
      <w:r w:rsidRPr="0098424D">
        <w:rPr>
          <w:rFonts w:ascii="Times New Roman" w:hAnsi="Times New Roman"/>
          <w:sz w:val="24"/>
          <w:szCs w:val="24"/>
        </w:rPr>
        <w:t>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муниципальной услуги по указанному в обращении адресу электронной почты.</w:t>
      </w:r>
    </w:p>
    <w:p w:rsidR="008712C8" w:rsidRPr="0098424D" w:rsidRDefault="008712C8" w:rsidP="006610AF">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708"/>
        <w:jc w:val="center"/>
        <w:outlineLvl w:val="1"/>
        <w:rPr>
          <w:rFonts w:ascii="Times New Roman" w:hAnsi="Times New Roman"/>
          <w:b/>
          <w:sz w:val="24"/>
          <w:szCs w:val="24"/>
          <w:lang w:eastAsia="ru-RU"/>
        </w:rPr>
      </w:pPr>
      <w:r w:rsidRPr="0098424D">
        <w:rPr>
          <w:rFonts w:ascii="Times New Roman" w:hAnsi="Times New Roman"/>
          <w:b/>
          <w:sz w:val="24"/>
          <w:szCs w:val="24"/>
          <w:lang w:val="en-US" w:eastAsia="ru-RU"/>
        </w:rPr>
        <w:t>III</w:t>
      </w:r>
      <w:r w:rsidRPr="0098424D">
        <w:rPr>
          <w:rFonts w:ascii="Times New Roman" w:hAnsi="Times New Roman"/>
          <w:b/>
          <w:sz w:val="24"/>
          <w:szCs w:val="24"/>
          <w:lang w:eastAsia="ru-RU"/>
        </w:rPr>
        <w:t>. Состав, последовательность и сроки выполнения административных процедур, требования к порядку их выполнения</w:t>
      </w:r>
    </w:p>
    <w:p w:rsidR="008712C8" w:rsidRPr="0098424D" w:rsidRDefault="008712C8" w:rsidP="00060263">
      <w:pPr>
        <w:autoSpaceDE w:val="0"/>
        <w:autoSpaceDN w:val="0"/>
        <w:adjustRightInd w:val="0"/>
        <w:spacing w:after="0" w:line="240" w:lineRule="auto"/>
        <w:jc w:val="both"/>
        <w:outlineLvl w:val="1"/>
        <w:rPr>
          <w:rFonts w:ascii="Times New Roman" w:hAnsi="Times New Roman"/>
          <w:sz w:val="24"/>
          <w:szCs w:val="24"/>
          <w:lang w:eastAsia="ru-RU"/>
        </w:rPr>
      </w:pP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lang w:eastAsia="ru-RU"/>
        </w:rPr>
      </w:pPr>
      <w:r w:rsidRPr="0098424D">
        <w:rPr>
          <w:rFonts w:ascii="Times New Roman" w:hAnsi="Times New Roman"/>
          <w:b/>
          <w:i/>
          <w:sz w:val="24"/>
          <w:szCs w:val="24"/>
          <w:lang w:eastAsia="ru-RU"/>
        </w:rPr>
        <w:t>Исчерпывающий перечень административных процедур</w:t>
      </w: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прием, регистрация заявления и документов;</w:t>
      </w: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выдача (направление) заявителю результата предоставления муниципальной услуги.</w:t>
      </w:r>
    </w:p>
    <w:p w:rsidR="008712C8" w:rsidRPr="0098424D" w:rsidRDefault="008712C8" w:rsidP="00DC63B9">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 xml:space="preserve">Последовательность административных процедур при предоставлении муниципальной услуги указана в блок-схеме в </w:t>
      </w:r>
      <w:hyperlink r:id="rId18" w:history="1">
        <w:r w:rsidRPr="0098424D">
          <w:rPr>
            <w:rFonts w:ascii="Times New Roman" w:hAnsi="Times New Roman"/>
            <w:sz w:val="24"/>
            <w:szCs w:val="24"/>
          </w:rPr>
          <w:t>приложении №</w:t>
        </w:r>
      </w:hyperlink>
      <w:r w:rsidRPr="0098424D">
        <w:rPr>
          <w:rFonts w:ascii="Times New Roman" w:hAnsi="Times New Roman"/>
          <w:sz w:val="24"/>
          <w:szCs w:val="24"/>
        </w:rPr>
        <w:t> 4 Административного регламента.</w:t>
      </w: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p>
    <w:p w:rsidR="008712C8" w:rsidRPr="0098424D" w:rsidRDefault="008712C8" w:rsidP="00060263">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Прием, регистрация заявления и документов</w:t>
      </w:r>
    </w:p>
    <w:p w:rsidR="008712C8" w:rsidRPr="0098424D" w:rsidRDefault="008712C8" w:rsidP="00060263">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Pr="0098424D" w:rsidRDefault="008712C8" w:rsidP="006610AF">
      <w:pPr>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 xml:space="preserve">3.2. Основанием для начала административной процедуры является поступление в подразделение </w:t>
      </w:r>
      <w:r w:rsidRPr="00764C2B">
        <w:rPr>
          <w:rFonts w:ascii="Times New Roman" w:hAnsi="Times New Roman"/>
          <w:color w:val="000000"/>
          <w:sz w:val="24"/>
          <w:szCs w:val="24"/>
          <w:lang w:eastAsia="ru-RU"/>
        </w:rPr>
        <w:t>заявление</w:t>
      </w:r>
      <w:r w:rsidRPr="0098424D">
        <w:rPr>
          <w:rFonts w:ascii="Times New Roman" w:hAnsi="Times New Roman"/>
          <w:color w:val="000000"/>
          <w:sz w:val="24"/>
          <w:szCs w:val="24"/>
          <w:lang w:eastAsia="ru-RU"/>
        </w:rPr>
        <w:t xml:space="preserve"> с приложением документов, предусмотренных </w:t>
      </w:r>
      <w:r w:rsidRPr="0098424D">
        <w:rPr>
          <w:rFonts w:ascii="Times New Roman" w:hAnsi="Times New Roman"/>
          <w:sz w:val="24"/>
          <w:szCs w:val="24"/>
          <w:lang w:eastAsia="ru-RU"/>
        </w:rPr>
        <w:t>пунктом. 2.6.</w:t>
      </w:r>
      <w:r w:rsidRPr="0098424D">
        <w:rPr>
          <w:rFonts w:ascii="Times New Roman" w:hAnsi="Times New Roman"/>
          <w:b/>
          <w:sz w:val="24"/>
          <w:szCs w:val="24"/>
          <w:lang w:eastAsia="ru-RU"/>
        </w:rPr>
        <w:t xml:space="preserve"> </w:t>
      </w:r>
      <w:r w:rsidRPr="0098424D">
        <w:rPr>
          <w:rFonts w:ascii="Times New Roman" w:hAnsi="Times New Roman"/>
          <w:sz w:val="24"/>
          <w:szCs w:val="24"/>
          <w:lang w:eastAsia="ru-RU"/>
        </w:rPr>
        <w:t>Административного регламента,</w:t>
      </w:r>
      <w:r w:rsidRPr="0098424D">
        <w:rPr>
          <w:rFonts w:ascii="Times New Roman" w:hAnsi="Times New Roman"/>
          <w:color w:val="000000"/>
          <w:sz w:val="24"/>
          <w:szCs w:val="24"/>
          <w:lang w:eastAsia="ru-RU"/>
        </w:rPr>
        <w:t xml:space="preserve"> одним из следующих способов:</w:t>
      </w:r>
    </w:p>
    <w:p w:rsidR="008712C8" w:rsidRPr="0098424D" w:rsidRDefault="008712C8" w:rsidP="006610AF">
      <w:pPr>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 xml:space="preserve">посредством личного обращения заявителя </w:t>
      </w:r>
      <w:r w:rsidRPr="0098424D">
        <w:rPr>
          <w:rFonts w:ascii="Times New Roman" w:hAnsi="Times New Roman"/>
          <w:sz w:val="24"/>
          <w:szCs w:val="24"/>
        </w:rPr>
        <w:t xml:space="preserve">(представителя заявителя) </w:t>
      </w:r>
      <w:r w:rsidRPr="0098424D">
        <w:rPr>
          <w:rFonts w:ascii="Times New Roman" w:hAnsi="Times New Roman"/>
          <w:color w:val="000000"/>
          <w:sz w:val="24"/>
          <w:szCs w:val="24"/>
          <w:lang w:eastAsia="ru-RU"/>
        </w:rPr>
        <w:t>в Адм</w:t>
      </w:r>
      <w:r>
        <w:rPr>
          <w:rFonts w:ascii="Times New Roman" w:hAnsi="Times New Roman"/>
          <w:color w:val="000000"/>
          <w:sz w:val="24"/>
          <w:szCs w:val="24"/>
          <w:lang w:eastAsia="ru-RU"/>
        </w:rPr>
        <w:t>и</w:t>
      </w:r>
      <w:r w:rsidRPr="0098424D">
        <w:rPr>
          <w:rFonts w:ascii="Times New Roman" w:hAnsi="Times New Roman"/>
          <w:color w:val="000000"/>
          <w:sz w:val="24"/>
          <w:szCs w:val="24"/>
          <w:lang w:eastAsia="ru-RU"/>
        </w:rPr>
        <w:t>нистрацию;</w:t>
      </w:r>
    </w:p>
    <w:p w:rsidR="008712C8" w:rsidRPr="0098424D" w:rsidRDefault="008712C8" w:rsidP="006610AF">
      <w:pPr>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 xml:space="preserve">посредством личного обращения заявителя </w:t>
      </w:r>
      <w:r w:rsidRPr="0098424D">
        <w:rPr>
          <w:rFonts w:ascii="Times New Roman" w:hAnsi="Times New Roman"/>
          <w:sz w:val="24"/>
          <w:szCs w:val="24"/>
        </w:rPr>
        <w:t xml:space="preserve">(представителя заявителя) </w:t>
      </w:r>
      <w:r w:rsidRPr="0098424D">
        <w:rPr>
          <w:rFonts w:ascii="Times New Roman" w:hAnsi="Times New Roman"/>
          <w:color w:val="000000"/>
          <w:sz w:val="24"/>
          <w:szCs w:val="24"/>
          <w:lang w:eastAsia="ru-RU"/>
        </w:rPr>
        <w:t>в МФЦ;</w:t>
      </w:r>
    </w:p>
    <w:p w:rsidR="008712C8" w:rsidRPr="0098424D" w:rsidRDefault="008712C8" w:rsidP="006610AF">
      <w:pPr>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посредством почтового отправления;</w:t>
      </w:r>
    </w:p>
    <w:p w:rsidR="008712C8" w:rsidRPr="0098424D" w:rsidRDefault="008712C8" w:rsidP="006610AF">
      <w:pPr>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 xml:space="preserve">посредством направления в электронном виде через </w:t>
      </w:r>
      <w:r w:rsidRPr="0098424D">
        <w:rPr>
          <w:rFonts w:ascii="Times New Roman" w:hAnsi="Times New Roman"/>
          <w:sz w:val="24"/>
          <w:szCs w:val="24"/>
        </w:rPr>
        <w:t>Единый и  региональный порталы госуслуг</w:t>
      </w:r>
      <w:r w:rsidRPr="0098424D">
        <w:rPr>
          <w:rFonts w:ascii="Times New Roman" w:hAnsi="Times New Roman"/>
          <w:color w:val="000000"/>
          <w:sz w:val="24"/>
          <w:szCs w:val="24"/>
          <w:lang w:eastAsia="ru-RU"/>
        </w:rPr>
        <w:t>.</w:t>
      </w:r>
    </w:p>
    <w:p w:rsidR="008712C8" w:rsidRPr="0098424D" w:rsidRDefault="008712C8" w:rsidP="006610A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с </w:t>
      </w:r>
      <w:r w:rsidRPr="0098424D">
        <w:rPr>
          <w:rFonts w:ascii="Times New Roman" w:hAnsi="Times New Roman"/>
          <w:color w:val="000000"/>
          <w:sz w:val="24"/>
          <w:szCs w:val="24"/>
          <w:lang w:eastAsia="ru-RU"/>
        </w:rPr>
        <w:fldChar w:fldCharType="begin"/>
      </w:r>
      <w:r w:rsidRPr="0098424D">
        <w:rPr>
          <w:rFonts w:ascii="Times New Roman" w:hAnsi="Times New Roman"/>
          <w:color w:val="000000"/>
          <w:sz w:val="24"/>
          <w:szCs w:val="24"/>
          <w:lang w:eastAsia="ru-RU"/>
        </w:rPr>
        <w:instrText xml:space="preserve"> QUOTE </w:instrText>
      </w:r>
      <w:r w:rsidRPr="00746543">
        <w:rPr>
          <w:rFonts w:ascii="Times New Roman" w:hAnsi="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7.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166B2&quot;/&gt;&lt;wsp:rsid wsp:val=&quot;00004DA8&quot;/&gt;&lt;wsp:rsid wsp:val=&quot;00005867&quot;/&gt;&lt;wsp:rsid wsp:val=&quot;0001187E&quot;/&gt;&lt;wsp:rsid wsp:val=&quot;00012213&quot;/&gt;&lt;wsp:rsid wsp:val=&quot;00014C20&quot;/&gt;&lt;wsp:rsid wsp:val=&quot;00031BF7&quot;/&gt;&lt;wsp:rsid wsp:val=&quot;00043802&quot;/&gt;&lt;wsp:rsid wsp:val=&quot;00045B8F&quot;/&gt;&lt;wsp:rsid wsp:val=&quot;00051369&quot;/&gt;&lt;wsp:rsid wsp:val=&quot;0005444F&quot;/&gt;&lt;wsp:rsid wsp:val=&quot;00060263&quot;/&gt;&lt;wsp:rsid wsp:val=&quot;00061715&quot;/&gt;&lt;wsp:rsid wsp:val=&quot;00064A78&quot;/&gt;&lt;wsp:rsid wsp:val=&quot;000804C9&quot;/&gt;&lt;wsp:rsid wsp:val=&quot;00087D09&quot;/&gt;&lt;wsp:rsid wsp:val=&quot;00093F6E&quot;/&gt;&lt;wsp:rsid wsp:val=&quot;00096AAF&quot;/&gt;&lt;wsp:rsid wsp:val=&quot;000B17C3&quot;/&gt;&lt;wsp:rsid wsp:val=&quot;000D210E&quot;/&gt;&lt;wsp:rsid wsp:val=&quot;000D5AB8&quot;/&gt;&lt;wsp:rsid wsp:val=&quot;000E1A21&quot;/&gt;&lt;wsp:rsid wsp:val=&quot;00102533&quot;/&gt;&lt;wsp:rsid wsp:val=&quot;0010336E&quot;/&gt;&lt;wsp:rsid wsp:val=&quot;001111D9&quot;/&gt;&lt;wsp:rsid wsp:val=&quot;001141ED&quot;/&gt;&lt;wsp:rsid wsp:val=&quot;00164A3C&quot;/&gt;&lt;wsp:rsid wsp:val=&quot;001703BC&quot;/&gt;&lt;wsp:rsid wsp:val=&quot;001712C8&quot;/&gt;&lt;wsp:rsid wsp:val=&quot;00174123&quot;/&gt;&lt;wsp:rsid wsp:val=&quot;00175461&quot;/&gt;&lt;wsp:rsid wsp:val=&quot;00176372&quot;/&gt;&lt;wsp:rsid wsp:val=&quot;00177ADA&quot;/&gt;&lt;wsp:rsid wsp:val=&quot;00177AF4&quot;/&gt;&lt;wsp:rsid wsp:val=&quot;00186FD9&quot;/&gt;&lt;wsp:rsid wsp:val=&quot;00187E1B&quot;/&gt;&lt;wsp:rsid wsp:val=&quot;001A5F35&quot;/&gt;&lt;wsp:rsid wsp:val=&quot;001B10DD&quot;/&gt;&lt;wsp:rsid wsp:val=&quot;001C03CA&quot;/&gt;&lt;wsp:rsid wsp:val=&quot;001C617D&quot;/&gt;&lt;wsp:rsid wsp:val=&quot;001D359A&quot;/&gt;&lt;wsp:rsid wsp:val=&quot;001D4E15&quot;/&gt;&lt;wsp:rsid wsp:val=&quot;001E0F1E&quot;/&gt;&lt;wsp:rsid wsp:val=&quot;001E1BF1&quot;/&gt;&lt;wsp:rsid wsp:val=&quot;001F65C6&quot;/&gt;&lt;wsp:rsid wsp:val=&quot;0020425A&quot;/&gt;&lt;wsp:rsid wsp:val=&quot;0020432A&quot;/&gt;&lt;wsp:rsid wsp:val=&quot;00205146&quot;/&gt;&lt;wsp:rsid wsp:val=&quot;00207E4C&quot;/&gt;&lt;wsp:rsid wsp:val=&quot;00212801&quot;/&gt;&lt;wsp:rsid wsp:val=&quot;002138DF&quot;/&gt;&lt;wsp:rsid wsp:val=&quot;002166B2&quot;/&gt;&lt;wsp:rsid wsp:val=&quot;00230F3E&quot;/&gt;&lt;wsp:rsid wsp:val=&quot;00232CB1&quot;/&gt;&lt;wsp:rsid wsp:val=&quot;002512BD&quot;/&gt;&lt;wsp:rsid wsp:val=&quot;002574A2&quot;/&gt;&lt;wsp:rsid wsp:val=&quot;00265D3F&quot;/&gt;&lt;wsp:rsid wsp:val=&quot;00267BAE&quot;/&gt;&lt;wsp:rsid wsp:val=&quot;0028346A&quot;/&gt;&lt;wsp:rsid wsp:val=&quot;00284E4C&quot;/&gt;&lt;wsp:rsid wsp:val=&quot;00286706&quot;/&gt;&lt;wsp:rsid wsp:val=&quot;0029192F&quot;/&gt;&lt;wsp:rsid wsp:val=&quot;00297242&quot;/&gt;&lt;wsp:rsid wsp:val=&quot;002A5468&quot;/&gt;&lt;wsp:rsid wsp:val=&quot;002B1714&quot;/&gt;&lt;wsp:rsid wsp:val=&quot;002B34A2&quot;/&gt;&lt;wsp:rsid wsp:val=&quot;002B36A1&quot;/&gt;&lt;wsp:rsid wsp:val=&quot;002B423C&quot;/&gt;&lt;wsp:rsid wsp:val=&quot;002B6141&quot;/&gt;&lt;wsp:rsid wsp:val=&quot;002C1A3E&quot;/&gt;&lt;wsp:rsid wsp:val=&quot;002C2F77&quot;/&gt;&lt;wsp:rsid wsp:val=&quot;002C4D4D&quot;/&gt;&lt;wsp:rsid wsp:val=&quot;002C5401&quot;/&gt;&lt;wsp:rsid wsp:val=&quot;002E3D3F&quot;/&gt;&lt;wsp:rsid wsp:val=&quot;002F4F0E&quot;/&gt;&lt;wsp:rsid wsp:val=&quot;002F617C&quot;/&gt;&lt;wsp:rsid wsp:val=&quot;003111F1&quot;/&gt;&lt;wsp:rsid wsp:val=&quot;0031246E&quot;/&gt;&lt;wsp:rsid wsp:val=&quot;0031590E&quot;/&gt;&lt;wsp:rsid wsp:val=&quot;00334F84&quot;/&gt;&lt;wsp:rsid wsp:val=&quot;003361EE&quot;/&gt;&lt;wsp:rsid wsp:val=&quot;00336BDA&quot;/&gt;&lt;wsp:rsid wsp:val=&quot;003415AC&quot;/&gt;&lt;wsp:rsid wsp:val=&quot;0036074F&quot;/&gt;&lt;wsp:rsid wsp:val=&quot;00362B3D&quot;/&gt;&lt;wsp:rsid wsp:val=&quot;00363DC9&quot;/&gt;&lt;wsp:rsid wsp:val=&quot;00364879&quot;/&gt;&lt;wsp:rsid wsp:val=&quot;00387115&quot;/&gt;&lt;wsp:rsid wsp:val=&quot;003973C8&quot;/&gt;&lt;wsp:rsid wsp:val=&quot;00397D72&quot;/&gt;&lt;wsp:rsid wsp:val=&quot;003A7021&quot;/&gt;&lt;wsp:rsid wsp:val=&quot;003A78ED&quot;/&gt;&lt;wsp:rsid wsp:val=&quot;003B6731&quot;/&gt;&lt;wsp:rsid wsp:val=&quot;003C0D5C&quot;/&gt;&lt;wsp:rsid wsp:val=&quot;003C2E6D&quot;/&gt;&lt;wsp:rsid wsp:val=&quot;003E5628&quot;/&gt;&lt;wsp:rsid wsp:val=&quot;003E6153&quot;/&gt;&lt;wsp:rsid wsp:val=&quot;003F11ED&quot;/&gt;&lt;wsp:rsid wsp:val=&quot;003F2844&quot;/&gt;&lt;wsp:rsid wsp:val=&quot;003F5782&quot;/&gt;&lt;wsp:rsid wsp:val=&quot;003F6260&quot;/&gt;&lt;wsp:rsid wsp:val=&quot;00416A09&quot;/&gt;&lt;wsp:rsid wsp:val=&quot;00424D51&quot;/&gt;&lt;wsp:rsid wsp:val=&quot;004252FA&quot;/&gt;&lt;wsp:rsid wsp:val=&quot;00430F49&quot;/&gt;&lt;wsp:rsid wsp:val=&quot;00432C70&quot;/&gt;&lt;wsp:rsid wsp:val=&quot;00445DF3&quot;/&gt;&lt;wsp:rsid wsp:val=&quot;00447047&quot;/&gt;&lt;wsp:rsid wsp:val=&quot;00455695&quot;/&gt;&lt;wsp:rsid wsp:val=&quot;00457C7D&quot;/&gt;&lt;wsp:rsid wsp:val=&quot;00460FF2&quot;/&gt;&lt;wsp:rsid wsp:val=&quot;004656E1&quot;/&gt;&lt;wsp:rsid wsp:val=&quot;00470B69&quot;/&gt;&lt;wsp:rsid wsp:val=&quot;004753B6&quot;/&gt;&lt;wsp:rsid wsp:val=&quot;00483C46&quot;/&gt;&lt;wsp:rsid wsp:val=&quot;00484109&quot;/&gt;&lt;wsp:rsid wsp:val=&quot;00490F77&quot;/&gt;&lt;wsp:rsid wsp:val=&quot;004A2C42&quot;/&gt;&lt;wsp:rsid wsp:val=&quot;004B2F4D&quot;/&gt;&lt;wsp:rsid wsp:val=&quot;004B3EEF&quot;/&gt;&lt;wsp:rsid wsp:val=&quot;004D0BA6&quot;/&gt;&lt;wsp:rsid wsp:val=&quot;004D3114&quot;/&gt;&lt;wsp:rsid wsp:val=&quot;004D54A3&quot;/&gt;&lt;wsp:rsid wsp:val=&quot;004E492E&quot;/&gt;&lt;wsp:rsid wsp:val=&quot;004F4E47&quot;/&gt;&lt;wsp:rsid wsp:val=&quot;00505BF8&quot;/&gt;&lt;wsp:rsid wsp:val=&quot;005078E9&quot;/&gt;&lt;wsp:rsid wsp:val=&quot;00507FD4&quot;/&gt;&lt;wsp:rsid wsp:val=&quot;00537EA9&quot;/&gt;&lt;wsp:rsid wsp:val=&quot;00552B22&quot;/&gt;&lt;wsp:rsid wsp:val=&quot;00563A5C&quot;/&gt;&lt;wsp:rsid wsp:val=&quot;00572CC5&quot;/&gt;&lt;wsp:rsid wsp:val=&quot;0058769A&quot;/&gt;&lt;wsp:rsid wsp:val=&quot;00587C76&quot;/&gt;&lt;wsp:rsid wsp:val=&quot;00596D29&quot;/&gt;&lt;wsp:rsid wsp:val=&quot;005A5AD6&quot;/&gt;&lt;wsp:rsid wsp:val=&quot;005B0CEC&quot;/&gt;&lt;wsp:rsid wsp:val=&quot;005B21BE&quot;/&gt;&lt;wsp:rsid wsp:val=&quot;005C24FB&quot;/&gt;&lt;wsp:rsid wsp:val=&quot;005C4B65&quot;/&gt;&lt;wsp:rsid wsp:val=&quot;005D4F58&quot;/&gt;&lt;wsp:rsid wsp:val=&quot;005D7F1D&quot;/&gt;&lt;wsp:rsid wsp:val=&quot;005E4611&quot;/&gt;&lt;wsp:rsid wsp:val=&quot;005E4CD7&quot;/&gt;&lt;wsp:rsid wsp:val=&quot;00610CC0&quot;/&gt;&lt;wsp:rsid wsp:val=&quot;00623D96&quot;/&gt;&lt;wsp:rsid wsp:val=&quot;00630BF8&quot;/&gt;&lt;wsp:rsid wsp:val=&quot;00642073&quot;/&gt;&lt;wsp:rsid wsp:val=&quot;00652751&quot;/&gt;&lt;wsp:rsid wsp:val=&quot;006610AF&quot;/&gt;&lt;wsp:rsid wsp:val=&quot;00663C2A&quot;/&gt;&lt;wsp:rsid wsp:val=&quot;00681A18&quot;/&gt;&lt;wsp:rsid wsp:val=&quot;00690B05&quot;/&gt;&lt;wsp:rsid wsp:val=&quot;006922A0&quot;/&gt;&lt;wsp:rsid wsp:val=&quot;006928A7&quot;/&gt;&lt;wsp:rsid wsp:val=&quot;006B51E5&quot;/&gt;&lt;wsp:rsid wsp:val=&quot;006B56C8&quot;/&gt;&lt;wsp:rsid wsp:val=&quot;006B6AF2&quot;/&gt;&lt;wsp:rsid wsp:val=&quot;006D1FE8&quot;/&gt;&lt;wsp:rsid wsp:val=&quot;006D30D0&quot;/&gt;&lt;wsp:rsid wsp:val=&quot;006E0270&quot;/&gt;&lt;wsp:rsid wsp:val=&quot;006E3799&quot;/&gt;&lt;wsp:rsid wsp:val=&quot;006F4F20&quot;/&gt;&lt;wsp:rsid wsp:val=&quot;00701281&quot;/&gt;&lt;wsp:rsid wsp:val=&quot;0070684C&quot;/&gt;&lt;wsp:rsid wsp:val=&quot;00717167&quot;/&gt;&lt;wsp:rsid wsp:val=&quot;00742FD3&quot;/&gt;&lt;wsp:rsid wsp:val=&quot;0074601E&quot;/&gt;&lt;wsp:rsid wsp:val=&quot;0074749F&quot;/&gt;&lt;wsp:rsid wsp:val=&quot;007527DA&quot;/&gt;&lt;wsp:rsid wsp:val=&quot;00771C90&quot;/&gt;&lt;wsp:rsid wsp:val=&quot;00776777&quot;/&gt;&lt;wsp:rsid wsp:val=&quot;00777AFE&quot;/&gt;&lt;wsp:rsid wsp:val=&quot;00784F84&quot;/&gt;&lt;wsp:rsid wsp:val=&quot;0079637D&quot;/&gt;&lt;wsp:rsid wsp:val=&quot;00796D12&quot;/&gt;&lt;wsp:rsid wsp:val=&quot;007A124C&quot;/&gt;&lt;wsp:rsid wsp:val=&quot;007A5DD3&quot;/&gt;&lt;wsp:rsid wsp:val=&quot;007A7E27&quot;/&gt;&lt;wsp:rsid wsp:val=&quot;007C2EEB&quot;/&gt;&lt;wsp:rsid wsp:val=&quot;007D2BD3&quot;/&gt;&lt;wsp:rsid wsp:val=&quot;007D2D02&quot;/&gt;&lt;wsp:rsid wsp:val=&quot;007F3331&quot;/&gt;&lt;wsp:rsid wsp:val=&quot;008009FA&quot;/&gt;&lt;wsp:rsid wsp:val=&quot;00802854&quot;/&gt;&lt;wsp:rsid wsp:val=&quot;00803E81&quot;/&gt;&lt;wsp:rsid wsp:val=&quot;00815FBD&quot;/&gt;&lt;wsp:rsid wsp:val=&quot;00820846&quot;/&gt;&lt;wsp:rsid wsp:val=&quot;00821D02&quot;/&gt;&lt;wsp:rsid wsp:val=&quot;00823B79&quot;/&gt;&lt;wsp:rsid wsp:val=&quot;008249D6&quot;/&gt;&lt;wsp:rsid wsp:val=&quot;008309E1&quot;/&gt;&lt;wsp:rsid wsp:val=&quot;008350DC&quot;/&gt;&lt;wsp:rsid wsp:val=&quot;00835711&quot;/&gt;&lt;wsp:rsid wsp:val=&quot;008443D0&quot;/&gt;&lt;wsp:rsid wsp:val=&quot;008469BA&quot;/&gt;&lt;wsp:rsid wsp:val=&quot;0087609C&quot;/&gt;&lt;wsp:rsid wsp:val=&quot;0087739E&quot;/&gt;&lt;wsp:rsid wsp:val=&quot;00881B25&quot;/&gt;&lt;wsp:rsid wsp:val=&quot;008A0FFE&quot;/&gt;&lt;wsp:rsid wsp:val=&quot;00912A2E&quot;/&gt;&lt;wsp:rsid wsp:val=&quot;009156B3&quot;/&gt;&lt;wsp:rsid wsp:val=&quot;0091609F&quot;/&gt;&lt;wsp:rsid wsp:val=&quot;00933CC4&quot;/&gt;&lt;wsp:rsid wsp:val=&quot;00953356&quot;/&gt;&lt;wsp:rsid wsp:val=&quot;0097422E&quot;/&gt;&lt;wsp:rsid wsp:val=&quot;00974F2A&quot;/&gt;&lt;wsp:rsid wsp:val=&quot;009B1327&quot;/&gt;&lt;wsp:rsid wsp:val=&quot;009C23ED&quot;/&gt;&lt;wsp:rsid wsp:val=&quot;009C618A&quot;/&gt;&lt;wsp:rsid wsp:val=&quot;009D78C4&quot;/&gt;&lt;wsp:rsid wsp:val=&quot;009E041E&quot;/&gt;&lt;wsp:rsid wsp:val=&quot;009F1443&quot;/&gt;&lt;wsp:rsid wsp:val=&quot;00A02266&quot;/&gt;&lt;wsp:rsid wsp:val=&quot;00A02FC9&quot;/&gt;&lt;wsp:rsid wsp:val=&quot;00A03541&quot;/&gt;&lt;wsp:rsid wsp:val=&quot;00A03E05&quot;/&gt;&lt;wsp:rsid wsp:val=&quot;00A04590&quot;/&gt;&lt;wsp:rsid wsp:val=&quot;00A14FB1&quot;/&gt;&lt;wsp:rsid wsp:val=&quot;00A24539&quot;/&gt;&lt;wsp:rsid wsp:val=&quot;00A33979&quot;/&gt;&lt;wsp:rsid wsp:val=&quot;00A36296&quot;/&gt;&lt;wsp:rsid wsp:val=&quot;00A41406&quot;/&gt;&lt;wsp:rsid wsp:val=&quot;00A56159&quot;/&gt;&lt;wsp:rsid wsp:val=&quot;00A561D5&quot;/&gt;&lt;wsp:rsid wsp:val=&quot;00A56995&quot;/&gt;&lt;wsp:rsid wsp:val=&quot;00A63B82&quot;/&gt;&lt;wsp:rsid wsp:val=&quot;00A6586B&quot;/&gt;&lt;wsp:rsid wsp:val=&quot;00A66A9F&quot;/&gt;&lt;wsp:rsid wsp:val=&quot;00A70042&quot;/&gt;&lt;wsp:rsid wsp:val=&quot;00A718E0&quot;/&gt;&lt;wsp:rsid wsp:val=&quot;00A73AE3&quot;/&gt;&lt;wsp:rsid wsp:val=&quot;00A745B0&quot;/&gt;&lt;wsp:rsid wsp:val=&quot;00A83B8B&quot;/&gt;&lt;wsp:rsid wsp:val=&quot;00A92173&quot;/&gt;&lt;wsp:rsid wsp:val=&quot;00A95109&quot;/&gt;&lt;wsp:rsid wsp:val=&quot;00A976BA&quot;/&gt;&lt;wsp:rsid wsp:val=&quot;00AA186E&quot;/&gt;&lt;wsp:rsid wsp:val=&quot;00AA4730&quot;/&gt;&lt;wsp:rsid wsp:val=&quot;00AB6709&quot;/&gt;&lt;wsp:rsid wsp:val=&quot;00AD7BC0&quot;/&gt;&lt;wsp:rsid wsp:val=&quot;00AE2628&quot;/&gt;&lt;wsp:rsid wsp:val=&quot;00AE4361&quot;/&gt;&lt;wsp:rsid wsp:val=&quot;00AF2540&quot;/&gt;&lt;wsp:rsid wsp:val=&quot;00B02EF7&quot;/&gt;&lt;wsp:rsid wsp:val=&quot;00B1378E&quot;/&gt;&lt;wsp:rsid wsp:val=&quot;00B173CE&quot;/&gt;&lt;wsp:rsid wsp:val=&quot;00B233ED&quot;/&gt;&lt;wsp:rsid wsp:val=&quot;00B23DEB&quot;/&gt;&lt;wsp:rsid wsp:val=&quot;00B26AB1&quot;/&gt;&lt;wsp:rsid wsp:val=&quot;00B30A39&quot;/&gt;&lt;wsp:rsid wsp:val=&quot;00B348BA&quot;/&gt;&lt;wsp:rsid wsp:val=&quot;00B418A0&quot;/&gt;&lt;wsp:rsid wsp:val=&quot;00B502F8&quot;/&gt;&lt;wsp:rsid wsp:val=&quot;00B61E8C&quot;/&gt;&lt;wsp:rsid wsp:val=&quot;00B70225&quot;/&gt;&lt;wsp:rsid wsp:val=&quot;00B70C33&quot;/&gt;&lt;wsp:rsid wsp:val=&quot;00B7613D&quot;/&gt;&lt;wsp:rsid wsp:val=&quot;00B809FD&quot;/&gt;&lt;wsp:rsid wsp:val=&quot;00B84BEB&quot;/&gt;&lt;wsp:rsid wsp:val=&quot;00B85AFD&quot;/&gt;&lt;wsp:rsid wsp:val=&quot;00BA268F&quot;/&gt;&lt;wsp:rsid wsp:val=&quot;00BA2813&quot;/&gt;&lt;wsp:rsid wsp:val=&quot;00BB4752&quot;/&gt;&lt;wsp:rsid wsp:val=&quot;00BC3F98&quot;/&gt;&lt;wsp:rsid wsp:val=&quot;00BC74B3&quot;/&gt;&lt;wsp:rsid wsp:val=&quot;00BD740B&quot;/&gt;&lt;wsp:rsid wsp:val=&quot;00BE2AFB&quot;/&gt;&lt;wsp:rsid wsp:val=&quot;00BF0213&quot;/&gt;&lt;wsp:rsid wsp:val=&quot;00BF4C50&quot;/&gt;&lt;wsp:rsid wsp:val=&quot;00C12876&quot;/&gt;&lt;wsp:rsid wsp:val=&quot;00C32A26&quot;/&gt;&lt;wsp:rsid wsp:val=&quot;00C34F75&quot;/&gt;&lt;wsp:rsid wsp:val=&quot;00C35C1F&quot;/&gt;&lt;wsp:rsid wsp:val=&quot;00C43B5F&quot;/&gt;&lt;wsp:rsid wsp:val=&quot;00C43BF3&quot;/&gt;&lt;wsp:rsid wsp:val=&quot;00C55042&quot;/&gt;&lt;wsp:rsid wsp:val=&quot;00C75B5D&quot;/&gt;&lt;wsp:rsid wsp:val=&quot;00C8375B&quot;/&gt;&lt;wsp:rsid wsp:val=&quot;00C842AE&quot;/&gt;&lt;wsp:rsid wsp:val=&quot;00C95527&quot;/&gt;&lt;wsp:rsid wsp:val=&quot;00C97CCB&quot;/&gt;&lt;wsp:rsid wsp:val=&quot;00CA26AD&quot;/&gt;&lt;wsp:rsid wsp:val=&quot;00CB0276&quot;/&gt;&lt;wsp:rsid wsp:val=&quot;00CB3DCA&quot;/&gt;&lt;wsp:rsid wsp:val=&quot;00CB4EFC&quot;/&gt;&lt;wsp:rsid wsp:val=&quot;00CB5C94&quot;/&gt;&lt;wsp:rsid wsp:val=&quot;00CB7DEB&quot;/&gt;&lt;wsp:rsid wsp:val=&quot;00CC2D8B&quot;/&gt;&lt;wsp:rsid wsp:val=&quot;00CF3ACF&quot;/&gt;&lt;wsp:rsid wsp:val=&quot;00CF62C0&quot;/&gt;&lt;wsp:rsid wsp:val=&quot;00D0252D&quot;/&gt;&lt;wsp:rsid wsp:val=&quot;00D13415&quot;/&gt;&lt;wsp:rsid wsp:val=&quot;00D20B51&quot;/&gt;&lt;wsp:rsid wsp:val=&quot;00D240AF&quot;/&gt;&lt;wsp:rsid wsp:val=&quot;00D300DE&quot;/&gt;&lt;wsp:rsid wsp:val=&quot;00D34EE8&quot;/&gt;&lt;wsp:rsid wsp:val=&quot;00D42576&quot;/&gt;&lt;wsp:rsid wsp:val=&quot;00D51E8B&quot;/&gt;&lt;wsp:rsid wsp:val=&quot;00D65AEA&quot;/&gt;&lt;wsp:rsid wsp:val=&quot;00D744C0&quot;/&gt;&lt;wsp:rsid wsp:val=&quot;00D82109&quot;/&gt;&lt;wsp:rsid wsp:val=&quot;00D90A07&quot;/&gt;&lt;wsp:rsid wsp:val=&quot;00D97949&quot;/&gt;&lt;wsp:rsid wsp:val=&quot;00DA00E5&quot;/&gt;&lt;wsp:rsid wsp:val=&quot;00DA1B18&quot;/&gt;&lt;wsp:rsid wsp:val=&quot;00DA640D&quot;/&gt;&lt;wsp:rsid wsp:val=&quot;00DA72BA&quot;/&gt;&lt;wsp:rsid wsp:val=&quot;00DC2D66&quot;/&gt;&lt;wsp:rsid wsp:val=&quot;00DC323C&quot;/&gt;&lt;wsp:rsid wsp:val=&quot;00DC63B9&quot;/&gt;&lt;wsp:rsid wsp:val=&quot;00DD3BC9&quot;/&gt;&lt;wsp:rsid wsp:val=&quot;00DE6C50&quot;/&gt;&lt;wsp:rsid wsp:val=&quot;00DF0A87&quot;/&gt;&lt;wsp:rsid wsp:val=&quot;00E036C4&quot;/&gt;&lt;wsp:rsid wsp:val=&quot;00E04C56&quot;/&gt;&lt;wsp:rsid wsp:val=&quot;00E062C4&quot;/&gt;&lt;wsp:rsid wsp:val=&quot;00E13D05&quot;/&gt;&lt;wsp:rsid wsp:val=&quot;00E31AA7&quot;/&gt;&lt;wsp:rsid wsp:val=&quot;00E45E01&quot;/&gt;&lt;wsp:rsid wsp:val=&quot;00E47D3C&quot;/&gt;&lt;wsp:rsid wsp:val=&quot;00E50EB9&quot;/&gt;&lt;wsp:rsid wsp:val=&quot;00E5346B&quot;/&gt;&lt;wsp:rsid wsp:val=&quot;00E56565&quot;/&gt;&lt;wsp:rsid wsp:val=&quot;00E65E3E&quot;/&gt;&lt;wsp:rsid wsp:val=&quot;00E76273&quot;/&gt;&lt;wsp:rsid wsp:val=&quot;00E9068D&quot;/&gt;&lt;wsp:rsid wsp:val=&quot;00E910FB&quot;/&gt;&lt;wsp:rsid wsp:val=&quot;00E91142&quot;/&gt;&lt;wsp:rsid wsp:val=&quot;00E93A7E&quot;/&gt;&lt;wsp:rsid wsp:val=&quot;00EA3486&quot;/&gt;&lt;wsp:rsid wsp:val=&quot;00EA7AD2&quot;/&gt;&lt;wsp:rsid wsp:val=&quot;00EB0EB4&quot;/&gt;&lt;wsp:rsid wsp:val=&quot;00EB3A62&quot;/&gt;&lt;wsp:rsid wsp:val=&quot;00EB71B5&quot;/&gt;&lt;wsp:rsid wsp:val=&quot;00EC09B6&quot;/&gt;&lt;wsp:rsid wsp:val=&quot;00EC2AA4&quot;/&gt;&lt;wsp:rsid wsp:val=&quot;00EC74D7&quot;/&gt;&lt;wsp:rsid wsp:val=&quot;00ED0082&quot;/&gt;&lt;wsp:rsid wsp:val=&quot;00ED2048&quot;/&gt;&lt;wsp:rsid wsp:val=&quot;00ED7AD2&quot;/&gt;&lt;wsp:rsid wsp:val=&quot;00EE29E5&quot;/&gt;&lt;wsp:rsid wsp:val=&quot;00EE4135&quot;/&gt;&lt;wsp:rsid wsp:val=&quot;00EE478A&quot;/&gt;&lt;wsp:rsid wsp:val=&quot;00EE4F75&quot;/&gt;&lt;wsp:rsid wsp:val=&quot;00F141A4&quot;/&gt;&lt;wsp:rsid wsp:val=&quot;00F14482&quot;/&gt;&lt;wsp:rsid wsp:val=&quot;00F15E37&quot;/&gt;&lt;wsp:rsid wsp:val=&quot;00F174EF&quot;/&gt;&lt;wsp:rsid wsp:val=&quot;00F2335C&quot;/&gt;&lt;wsp:rsid wsp:val=&quot;00F2636A&quot;/&gt;&lt;wsp:rsid wsp:val=&quot;00F3172F&quot;/&gt;&lt;wsp:rsid wsp:val=&quot;00F3342E&quot;/&gt;&lt;wsp:rsid wsp:val=&quot;00F3503C&quot;/&gt;&lt;wsp:rsid wsp:val=&quot;00F37E21&quot;/&gt;&lt;wsp:rsid wsp:val=&quot;00F42C47&quot;/&gt;&lt;wsp:rsid wsp:val=&quot;00F51330&quot;/&gt;&lt;wsp:rsid wsp:val=&quot;00F51F9D&quot;/&gt;&lt;wsp:rsid wsp:val=&quot;00F61D7C&quot;/&gt;&lt;wsp:rsid wsp:val=&quot;00F67D15&quot;/&gt;&lt;wsp:rsid wsp:val=&quot;00F85E6E&quot;/&gt;&lt;wsp:rsid wsp:val=&quot;00F87BBC&quot;/&gt;&lt;wsp:rsid wsp:val=&quot;00F92AFF&quot;/&gt;&lt;wsp:rsid wsp:val=&quot;00F9785E&quot;/&gt;&lt;wsp:rsid wsp:val=&quot;00FA670E&quot;/&gt;&lt;wsp:rsid wsp:val=&quot;00FC217F&quot;/&gt;&lt;wsp:rsid wsp:val=&quot;00FC3F86&quot;/&gt;&lt;wsp:rsid wsp:val=&quot;00FD3056&quot;/&gt;&lt;wsp:rsid wsp:val=&quot;00FE1788&quot;/&gt;&lt;/wsp:rsids&gt;&lt;/w:docPr&gt;&lt;w:body&gt;&lt;w:p wsp:rsidR=&quot;00000000&quot; wsp:rsidRDefault=&quot;002B423C&quot;&gt;&lt;m:oMathPara&gt;&lt;m:oMath&gt;&lt;m:f&gt;&lt;m:fPr&gt;&lt;m:ctrlPr&gt;&lt;w:rPr&gt;&lt;w:rFonts w:ascii=&quot;Cambria Math&quot; w:fareast=&quot;Times New Roman&quot; w:h-ansi=&quot;Cambria Math&quot;/&gt;&lt;wx:font wx:val=&quot;Cambria Math&quot;/&gt;&lt;w:i/&gt;&lt;w:sz w:val=&quot;28&quot;/&gt;&lt;w:sz-cs w:val=&quot;28&quot;/&gt;&lt;w:lang w:fareast=&quot;RU&quot;/&gt;&lt;/w:rPr&gt;&lt;/m:ctrlPr&gt;&lt;/m:fPr&gt;&lt;m:num/&gt;&lt;m:den&gt;&lt;m:r&gt;&lt;w:rPr&gt;&lt;w:rFonts w:ascii=&quot;Cambria Math&quot; w:fareast=&quot;Times New Roman&quot; w:h-ansi=&quot;Cambria Math&quot;/&gt;&lt;wx:font wx:val=&quot;Cambria Math&quot;/&gt;&lt;w:i/&gt;&lt;w:sz w:val=&quot;28&quot;/&gt;&lt;w:sz-cs w:val=&quot;28&quot;/&gt;&lt;w:lang w:fareast=&quot;RU&quot;/&gt;&lt;/w:rPr&gt;&lt;m:t&gt;РЅР°РёРјРµРЅРѕРІР°РЅРёРµ РРЅСЃС‚СЂСѓРєС†РёРё РїРѕ РґРµР»РѕРїСЂРѕРёР·РІРѕРґСЃС‚РІ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98424D">
        <w:rPr>
          <w:rFonts w:ascii="Times New Roman" w:hAnsi="Times New Roman"/>
          <w:color w:val="000000"/>
          <w:sz w:val="24"/>
          <w:szCs w:val="24"/>
          <w:lang w:eastAsia="ru-RU"/>
        </w:rPr>
        <w:instrText xml:space="preserve"> </w:instrText>
      </w:r>
      <w:r w:rsidRPr="0098424D">
        <w:rPr>
          <w:rFonts w:ascii="Times New Roman" w:hAnsi="Times New Roman"/>
          <w:color w:val="000000"/>
          <w:sz w:val="24"/>
          <w:szCs w:val="24"/>
          <w:lang w:eastAsia="ru-RU"/>
        </w:rPr>
        <w:fldChar w:fldCharType="separate"/>
      </w:r>
      <w:r w:rsidRPr="0098424D">
        <w:rPr>
          <w:rFonts w:ascii="Times New Roman" w:hAnsi="Times New Roman"/>
          <w:color w:val="000000"/>
          <w:sz w:val="24"/>
          <w:szCs w:val="24"/>
          <w:lang w:eastAsia="ru-RU"/>
        </w:rPr>
        <w:t>инструкцией по Делопроизводству</w:t>
      </w:r>
      <w:r w:rsidRPr="0098424D">
        <w:rPr>
          <w:rFonts w:ascii="Times New Roman" w:hAnsi="Times New Roman"/>
          <w:color w:val="000000"/>
          <w:sz w:val="24"/>
          <w:szCs w:val="24"/>
          <w:lang w:eastAsia="ru-RU"/>
        </w:rPr>
        <w:fldChar w:fldCharType="end"/>
      </w:r>
      <w:r w:rsidRPr="0098424D">
        <w:rPr>
          <w:rFonts w:ascii="Times New Roman" w:hAnsi="Times New Roman"/>
          <w:color w:val="000000"/>
          <w:sz w:val="24"/>
          <w:szCs w:val="24"/>
          <w:lang w:eastAsia="ru-RU"/>
        </w:rPr>
        <w:t>.</w:t>
      </w:r>
    </w:p>
    <w:p w:rsidR="008712C8" w:rsidRPr="0098424D" w:rsidRDefault="008712C8" w:rsidP="006610A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8712C8" w:rsidRPr="0098424D" w:rsidRDefault="008712C8" w:rsidP="006610AF">
      <w:pPr>
        <w:pStyle w:val="ConsPlusNormal"/>
        <w:ind w:firstLine="540"/>
        <w:jc w:val="both"/>
        <w:rPr>
          <w:rFonts w:ascii="Times New Roman" w:hAnsi="Times New Roman"/>
          <w:sz w:val="24"/>
          <w:szCs w:val="24"/>
          <w:lang w:eastAsia="en-US"/>
        </w:rPr>
      </w:pPr>
      <w:r w:rsidRPr="0098424D">
        <w:rPr>
          <w:rFonts w:ascii="Times New Roman" w:hAnsi="Times New Roman"/>
          <w:color w:val="000000"/>
          <w:sz w:val="24"/>
          <w:szCs w:val="24"/>
        </w:rPr>
        <w:t xml:space="preserve">Специалист, ответственный за прием и регистрацию документов, регистрирует заявление и выдает (направляет) </w:t>
      </w:r>
      <w:r w:rsidRPr="0098424D">
        <w:rPr>
          <w:rFonts w:ascii="Times New Roman" w:hAnsi="Times New Roman"/>
          <w:sz w:val="24"/>
          <w:szCs w:val="24"/>
          <w:lang w:eastAsia="en-US"/>
        </w:rPr>
        <w:t>заявителю расписку в получении документов с указанием их перечня и даты получения.</w:t>
      </w:r>
    </w:p>
    <w:p w:rsidR="008712C8" w:rsidRPr="0098424D" w:rsidRDefault="008712C8" w:rsidP="006610AF">
      <w:pPr>
        <w:pStyle w:val="ConsPlusNormal"/>
        <w:ind w:firstLine="540"/>
        <w:jc w:val="both"/>
        <w:rPr>
          <w:rFonts w:ascii="Times New Roman" w:hAnsi="Times New Roman"/>
          <w:sz w:val="24"/>
          <w:szCs w:val="24"/>
          <w:lang w:eastAsia="en-US"/>
        </w:rPr>
      </w:pPr>
      <w:r w:rsidRPr="0098424D">
        <w:rPr>
          <w:rFonts w:ascii="Times New Roman" w:hAnsi="Times New Roman"/>
          <w:sz w:val="24"/>
          <w:szCs w:val="24"/>
          <w:lang w:eastAsia="en-US"/>
        </w:rPr>
        <w:t xml:space="preserve">Если заявление и документы, указанные в пунктах </w:t>
      </w:r>
      <w:r w:rsidRPr="0098424D">
        <w:rPr>
          <w:rFonts w:ascii="Times New Roman" w:hAnsi="Times New Roman"/>
          <w:sz w:val="24"/>
          <w:szCs w:val="24"/>
        </w:rPr>
        <w:t>2.6 и 2.7 Административного регламента</w:t>
      </w:r>
      <w:r w:rsidRPr="0098424D">
        <w:rPr>
          <w:rFonts w:ascii="Times New Roman" w:hAnsi="Times New Roman"/>
          <w:sz w:val="24"/>
          <w:szCs w:val="24"/>
          <w:lang w:eastAsia="en-US"/>
        </w:rPr>
        <w:t>, представляются заявителем (представителем заявителя) в подразделение лично, с</w:t>
      </w:r>
      <w:r w:rsidRPr="0098424D">
        <w:rPr>
          <w:rFonts w:ascii="Times New Roman" w:hAnsi="Times New Roman"/>
          <w:color w:val="000000"/>
          <w:sz w:val="24"/>
          <w:szCs w:val="24"/>
        </w:rPr>
        <w:t>пециалист, ответственный за прием и регистрацию документов</w:t>
      </w:r>
      <w:r w:rsidRPr="0098424D">
        <w:rPr>
          <w:rFonts w:ascii="Times New Roman" w:hAnsi="Times New Roman"/>
          <w:sz w:val="24"/>
          <w:szCs w:val="24"/>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8712C8" w:rsidRPr="0098424D" w:rsidRDefault="008712C8" w:rsidP="006610AF">
      <w:pPr>
        <w:pStyle w:val="ConsPlusNormal"/>
        <w:ind w:firstLine="540"/>
        <w:jc w:val="both"/>
        <w:rPr>
          <w:rFonts w:ascii="Times New Roman" w:hAnsi="Times New Roman"/>
          <w:sz w:val="24"/>
          <w:szCs w:val="24"/>
          <w:lang w:eastAsia="en-US"/>
        </w:rPr>
      </w:pPr>
      <w:r w:rsidRPr="0098424D">
        <w:rPr>
          <w:rFonts w:ascii="Times New Roman" w:hAnsi="Times New Roman"/>
          <w:sz w:val="24"/>
          <w:szCs w:val="24"/>
          <w:lang w:eastAsia="en-US"/>
        </w:rPr>
        <w:t xml:space="preserve">В случае если заявление и документы, указанные в пунктах </w:t>
      </w:r>
      <w:r w:rsidRPr="0098424D">
        <w:rPr>
          <w:rFonts w:ascii="Times New Roman" w:hAnsi="Times New Roman"/>
          <w:sz w:val="24"/>
          <w:szCs w:val="24"/>
        </w:rPr>
        <w:t>2.6 и 2.7 Административного регламента</w:t>
      </w:r>
      <w:r w:rsidRPr="0098424D">
        <w:rPr>
          <w:rFonts w:ascii="Times New Roman" w:hAnsi="Times New Roman"/>
          <w:sz w:val="24"/>
          <w:szCs w:val="24"/>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8712C8" w:rsidRPr="0098424D" w:rsidRDefault="008712C8" w:rsidP="006610AF">
      <w:pPr>
        <w:pStyle w:val="ConsPlusNormal"/>
        <w:ind w:firstLine="540"/>
        <w:jc w:val="both"/>
        <w:rPr>
          <w:rFonts w:ascii="Times New Roman" w:hAnsi="Times New Roman"/>
          <w:sz w:val="24"/>
          <w:szCs w:val="24"/>
          <w:lang w:eastAsia="en-US"/>
        </w:rPr>
      </w:pPr>
      <w:r w:rsidRPr="0098424D">
        <w:rPr>
          <w:rFonts w:ascii="Times New Roman" w:hAnsi="Times New Roman"/>
          <w:sz w:val="24"/>
          <w:szCs w:val="24"/>
          <w:lang w:eastAsia="en-US"/>
        </w:rPr>
        <w:t xml:space="preserve">Получение заявления и документов, указанных в пунктах </w:t>
      </w:r>
      <w:r w:rsidRPr="0098424D">
        <w:rPr>
          <w:rFonts w:ascii="Times New Roman" w:hAnsi="Times New Roman"/>
          <w:sz w:val="24"/>
          <w:szCs w:val="24"/>
        </w:rPr>
        <w:t>2.6 и 2.7 Административного регламента</w:t>
      </w:r>
      <w:r w:rsidRPr="0098424D">
        <w:rPr>
          <w:rFonts w:ascii="Times New Roman" w:hAnsi="Times New Roman"/>
          <w:sz w:val="24"/>
          <w:szCs w:val="24"/>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Pr="0098424D">
        <w:rPr>
          <w:rFonts w:ascii="Times New Roman" w:hAnsi="Times New Roman"/>
          <w:sz w:val="24"/>
          <w:szCs w:val="24"/>
        </w:rPr>
        <w:t>на Едином и  региональном порталах госуслуг в случае представления заявления и документов через Единый и  региональный порталы госуслуг.</w:t>
      </w:r>
      <w:r w:rsidRPr="0098424D">
        <w:rPr>
          <w:rFonts w:ascii="Times New Roman" w:hAnsi="Times New Roman"/>
          <w:sz w:val="24"/>
          <w:szCs w:val="24"/>
          <w:lang w:eastAsia="en-US"/>
        </w:rPr>
        <w:t xml:space="preserve"> Сообщение направляется не позднее рабочего дня, следующего за днем поступления заявления в подразделение.</w:t>
      </w:r>
    </w:p>
    <w:p w:rsidR="008712C8" w:rsidRPr="0098424D" w:rsidRDefault="008712C8" w:rsidP="006610AF">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sz w:val="24"/>
          <w:szCs w:val="24"/>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98424D">
        <w:rPr>
          <w:rFonts w:ascii="Times New Roman" w:hAnsi="Times New Roman"/>
          <w:sz w:val="24"/>
          <w:szCs w:val="24"/>
        </w:rPr>
        <w:t>в получении документов</w:t>
      </w:r>
      <w:r w:rsidRPr="0098424D">
        <w:rPr>
          <w:rFonts w:ascii="Times New Roman" w:hAnsi="Times New Roman"/>
          <w:color w:val="000000"/>
          <w:sz w:val="24"/>
          <w:szCs w:val="24"/>
          <w:lang w:eastAsia="ru-RU"/>
        </w:rPr>
        <w:t xml:space="preserve">. </w:t>
      </w:r>
    </w:p>
    <w:p w:rsidR="008712C8" w:rsidRPr="0098424D" w:rsidRDefault="008712C8" w:rsidP="006610AF">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Способ фиксации результата административной процедуры:</w:t>
      </w:r>
    </w:p>
    <w:p w:rsidR="008712C8" w:rsidRPr="0098424D" w:rsidRDefault="008712C8" w:rsidP="006610A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sz w:val="24"/>
          <w:szCs w:val="24"/>
          <w:lang w:eastAsia="ru-RU"/>
        </w:rPr>
        <w:t xml:space="preserve">присвоение специалистом, </w:t>
      </w:r>
      <w:r w:rsidRPr="0098424D">
        <w:rPr>
          <w:rFonts w:ascii="Times New Roman" w:hAnsi="Times New Roman"/>
          <w:color w:val="000000"/>
          <w:sz w:val="24"/>
          <w:szCs w:val="24"/>
          <w:lang w:eastAsia="ru-RU"/>
        </w:rPr>
        <w:t>ответственным за прием и регистрацию документов, регистрационного номера принятому заявлению.</w:t>
      </w:r>
    </w:p>
    <w:p w:rsidR="008712C8" w:rsidRPr="0098424D" w:rsidRDefault="008712C8" w:rsidP="00661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rPr>
        <w:t xml:space="preserve">Максимальный срок </w:t>
      </w:r>
      <w:r w:rsidRPr="0098424D">
        <w:rPr>
          <w:rFonts w:ascii="Times New Roman" w:hAnsi="Times New Roman"/>
          <w:sz w:val="24"/>
          <w:szCs w:val="24"/>
          <w:lang w:eastAsia="ru-RU"/>
        </w:rPr>
        <w:t>выполнения административной процедуры составляет 1 календарный день.</w:t>
      </w:r>
    </w:p>
    <w:p w:rsidR="008712C8" w:rsidRPr="0098424D" w:rsidRDefault="008712C8" w:rsidP="00A70042">
      <w:pPr>
        <w:autoSpaceDE w:val="0"/>
        <w:autoSpaceDN w:val="0"/>
        <w:adjustRightInd w:val="0"/>
        <w:spacing w:after="0" w:line="240" w:lineRule="auto"/>
        <w:ind w:firstLine="567"/>
        <w:jc w:val="both"/>
        <w:rPr>
          <w:rFonts w:ascii="Times New Roman" w:hAnsi="Times New Roman"/>
          <w:sz w:val="24"/>
          <w:szCs w:val="24"/>
        </w:rPr>
      </w:pPr>
    </w:p>
    <w:p w:rsidR="008712C8" w:rsidRPr="0098424D" w:rsidRDefault="008712C8" w:rsidP="00060263">
      <w:pPr>
        <w:autoSpaceDE w:val="0"/>
        <w:autoSpaceDN w:val="0"/>
        <w:adjustRightInd w:val="0"/>
        <w:spacing w:after="0" w:line="240" w:lineRule="auto"/>
        <w:ind w:firstLine="567"/>
        <w:jc w:val="center"/>
        <w:rPr>
          <w:rFonts w:ascii="Times New Roman" w:hAnsi="Times New Roman"/>
          <w:b/>
          <w:i/>
          <w:sz w:val="24"/>
          <w:szCs w:val="24"/>
          <w:lang w:eastAsia="ru-RU"/>
        </w:rPr>
      </w:pPr>
      <w:r w:rsidRPr="0098424D">
        <w:rPr>
          <w:rFonts w:ascii="Times New Roman" w:hAnsi="Times New Roman"/>
          <w:b/>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712C8" w:rsidRPr="0098424D" w:rsidRDefault="008712C8" w:rsidP="00060263">
      <w:pPr>
        <w:autoSpaceDE w:val="0"/>
        <w:autoSpaceDN w:val="0"/>
        <w:adjustRightInd w:val="0"/>
        <w:spacing w:after="0" w:line="240" w:lineRule="auto"/>
        <w:ind w:firstLine="567"/>
        <w:jc w:val="both"/>
        <w:rPr>
          <w:rFonts w:ascii="Times New Roman" w:hAnsi="Times New Roman"/>
          <w:b/>
          <w:sz w:val="24"/>
          <w:szCs w:val="24"/>
          <w:lang w:eastAsia="ru-RU"/>
        </w:rPr>
      </w:pPr>
    </w:p>
    <w:p w:rsidR="008712C8" w:rsidRPr="0098424D" w:rsidRDefault="008712C8" w:rsidP="0006026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3.</w:t>
      </w:r>
      <w:r>
        <w:rPr>
          <w:rFonts w:ascii="Times New Roman" w:hAnsi="Times New Roman"/>
          <w:sz w:val="24"/>
          <w:szCs w:val="24"/>
          <w:lang w:eastAsia="ru-RU"/>
        </w:rPr>
        <w:t>3</w:t>
      </w:r>
      <w:r w:rsidRPr="0098424D">
        <w:rPr>
          <w:rFonts w:ascii="Times New Roman" w:hAnsi="Times New Roman"/>
          <w:sz w:val="24"/>
          <w:szCs w:val="24"/>
          <w:lang w:eastAsia="ru-RU"/>
        </w:rPr>
        <w:t>.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712C8" w:rsidRPr="0098424D" w:rsidRDefault="008712C8" w:rsidP="0006026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64C2B">
        <w:rPr>
          <w:rFonts w:ascii="Times New Roman" w:hAnsi="Times New Roman"/>
          <w:sz w:val="24"/>
          <w:szCs w:val="24"/>
          <w:lang w:eastAsia="ru-RU"/>
        </w:rPr>
        <w:t>Рассмотрение поступившего в администрацию района письменного обращения заявителя о предоставлении сведений из ИСОГД</w:t>
      </w:r>
      <w:r w:rsidRPr="00764C2B">
        <w:rPr>
          <w:rFonts w:ascii="Times New Roman" w:hAnsi="Times New Roman"/>
          <w:bCs/>
          <w:sz w:val="24"/>
          <w:szCs w:val="24"/>
          <w:lang w:eastAsia="ru-RU"/>
        </w:rPr>
        <w:t xml:space="preserve"> осуществляется в сроки, установленные в п.2.4</w:t>
      </w:r>
      <w:r w:rsidRPr="00764C2B">
        <w:rPr>
          <w:rFonts w:ascii="Times New Roman" w:hAnsi="Times New Roman"/>
          <w:sz w:val="24"/>
          <w:szCs w:val="24"/>
          <w:lang w:eastAsia="ru-RU"/>
        </w:rPr>
        <w:t xml:space="preserve"> настоящего Регламента</w:t>
      </w:r>
      <w:r w:rsidRPr="00764C2B">
        <w:rPr>
          <w:rFonts w:ascii="Times New Roman" w:hAnsi="Times New Roman"/>
          <w:bCs/>
          <w:sz w:val="24"/>
          <w:szCs w:val="24"/>
          <w:lang w:eastAsia="ru-RU"/>
        </w:rPr>
        <w:t>.</w:t>
      </w:r>
    </w:p>
    <w:p w:rsidR="008712C8" w:rsidRPr="00764C2B" w:rsidRDefault="008712C8" w:rsidP="00764C2B">
      <w:pPr>
        <w:autoSpaceDE w:val="0"/>
        <w:autoSpaceDN w:val="0"/>
        <w:adjustRightInd w:val="0"/>
        <w:spacing w:after="0" w:line="240" w:lineRule="auto"/>
        <w:ind w:firstLine="567"/>
        <w:jc w:val="both"/>
        <w:rPr>
          <w:rFonts w:ascii="Times New Roman" w:hAnsi="Times New Roman"/>
          <w:sz w:val="24"/>
          <w:szCs w:val="24"/>
          <w:lang w:eastAsia="ru-RU"/>
        </w:rPr>
      </w:pPr>
      <w:r w:rsidRPr="00764C2B">
        <w:rPr>
          <w:rFonts w:ascii="Times New Roman" w:hAnsi="Times New Roman"/>
          <w:sz w:val="24"/>
          <w:szCs w:val="24"/>
          <w:lang w:eastAsia="ru-RU"/>
        </w:rPr>
        <w:t xml:space="preserve">Специалист отдела архитектуры и строительства в течение 14 дней со дня получения </w:t>
      </w:r>
      <w:r>
        <w:rPr>
          <w:rFonts w:ascii="Times New Roman" w:hAnsi="Times New Roman"/>
          <w:sz w:val="24"/>
          <w:szCs w:val="24"/>
          <w:lang w:eastAsia="ru-RU"/>
        </w:rPr>
        <w:t>заявления</w:t>
      </w:r>
      <w:r w:rsidRPr="00764C2B">
        <w:rPr>
          <w:rFonts w:ascii="Times New Roman" w:hAnsi="Times New Roman"/>
          <w:sz w:val="24"/>
          <w:szCs w:val="24"/>
          <w:lang w:eastAsia="ru-RU"/>
        </w:rPr>
        <w:t xml:space="preserve"> о предоставлении сведений из ИСОГД:</w:t>
      </w:r>
    </w:p>
    <w:p w:rsidR="008712C8" w:rsidRDefault="008712C8" w:rsidP="00764C2B">
      <w:pPr>
        <w:autoSpaceDE w:val="0"/>
        <w:autoSpaceDN w:val="0"/>
        <w:adjustRightInd w:val="0"/>
        <w:spacing w:after="0" w:line="240" w:lineRule="auto"/>
        <w:ind w:firstLine="567"/>
        <w:jc w:val="both"/>
        <w:rPr>
          <w:rFonts w:ascii="Times New Roman" w:hAnsi="Times New Roman"/>
          <w:sz w:val="24"/>
          <w:szCs w:val="24"/>
          <w:lang w:eastAsia="ru-RU"/>
        </w:rPr>
      </w:pPr>
      <w:r w:rsidRPr="00764C2B">
        <w:rPr>
          <w:rFonts w:ascii="Times New Roman" w:hAnsi="Times New Roman"/>
          <w:sz w:val="24"/>
          <w:szCs w:val="24"/>
          <w:lang w:eastAsia="ru-RU"/>
        </w:rPr>
        <w:t>проводит проверку документов, прилагаемых к запросу, перечень которых определен в п.2.6 настоящего Регламента;</w:t>
      </w:r>
    </w:p>
    <w:p w:rsidR="008712C8" w:rsidRPr="0045326C" w:rsidRDefault="008712C8" w:rsidP="00764C2B">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w:t>
      </w:r>
      <w:r w:rsidRPr="001E1F84">
        <w:rPr>
          <w:rFonts w:ascii="Times New Roman" w:hAnsi="Times New Roman"/>
          <w:sz w:val="24"/>
          <w:szCs w:val="24"/>
          <w:lang w:eastAsia="ru-RU"/>
        </w:rPr>
        <w:t>необходимо</w:t>
      </w:r>
      <w:r>
        <w:rPr>
          <w:rFonts w:ascii="Times New Roman" w:hAnsi="Times New Roman"/>
          <w:sz w:val="24"/>
          <w:szCs w:val="24"/>
          <w:lang w:eastAsia="ru-RU"/>
        </w:rPr>
        <w:t xml:space="preserve">сти для более </w:t>
      </w:r>
      <w:r w:rsidRPr="001E1F84">
        <w:rPr>
          <w:rFonts w:ascii="Times New Roman" w:hAnsi="Times New Roman"/>
          <w:sz w:val="24"/>
          <w:szCs w:val="24"/>
          <w:lang w:eastAsia="ru-RU"/>
        </w:rPr>
        <w:t>точно</w:t>
      </w:r>
      <w:r>
        <w:rPr>
          <w:rFonts w:ascii="Times New Roman" w:hAnsi="Times New Roman"/>
          <w:sz w:val="24"/>
          <w:szCs w:val="24"/>
          <w:lang w:eastAsia="ru-RU"/>
        </w:rPr>
        <w:t xml:space="preserve">го определения месторасположение </w:t>
      </w:r>
      <w:r w:rsidRPr="001E1F84">
        <w:rPr>
          <w:rFonts w:ascii="Times New Roman" w:hAnsi="Times New Roman"/>
          <w:sz w:val="24"/>
          <w:szCs w:val="24"/>
          <w:lang w:eastAsia="ru-RU"/>
        </w:rPr>
        <w:t>объекта</w:t>
      </w:r>
      <w:r>
        <w:rPr>
          <w:rFonts w:ascii="Times New Roman" w:hAnsi="Times New Roman"/>
          <w:sz w:val="24"/>
          <w:szCs w:val="24"/>
          <w:lang w:eastAsia="ru-RU"/>
        </w:rPr>
        <w:t>, запрашивает информацию по межведомственному запросу в организациях, участвующих</w:t>
      </w:r>
      <w:r w:rsidRPr="0045326C">
        <w:rPr>
          <w:rFonts w:ascii="Times New Roman" w:hAnsi="Times New Roman"/>
          <w:sz w:val="24"/>
          <w:szCs w:val="24"/>
          <w:lang w:eastAsia="ru-RU"/>
        </w:rPr>
        <w:t xml:space="preserve"> в предоставлении муниципальной услуги</w:t>
      </w:r>
      <w:r>
        <w:rPr>
          <w:rFonts w:ascii="Times New Roman" w:hAnsi="Times New Roman"/>
          <w:sz w:val="24"/>
          <w:szCs w:val="24"/>
          <w:lang w:eastAsia="ru-RU"/>
        </w:rPr>
        <w:t>;</w:t>
      </w:r>
    </w:p>
    <w:p w:rsidR="008712C8" w:rsidRPr="00764C2B" w:rsidRDefault="008712C8" w:rsidP="00764C2B">
      <w:pPr>
        <w:autoSpaceDE w:val="0"/>
        <w:autoSpaceDN w:val="0"/>
        <w:adjustRightInd w:val="0"/>
        <w:spacing w:after="0" w:line="240" w:lineRule="auto"/>
        <w:ind w:firstLine="567"/>
        <w:jc w:val="both"/>
        <w:rPr>
          <w:rFonts w:ascii="Times New Roman" w:hAnsi="Times New Roman"/>
          <w:sz w:val="24"/>
          <w:szCs w:val="24"/>
          <w:lang w:eastAsia="ru-RU"/>
        </w:rPr>
      </w:pPr>
      <w:r w:rsidRPr="00764C2B">
        <w:rPr>
          <w:rFonts w:ascii="Times New Roman" w:hAnsi="Times New Roman"/>
          <w:sz w:val="24"/>
          <w:szCs w:val="24"/>
          <w:lang w:eastAsia="ru-RU"/>
        </w:rPr>
        <w:t>в случае отсутствия оснований для отказа, установленных в п.2.</w:t>
      </w:r>
      <w:r>
        <w:rPr>
          <w:rFonts w:ascii="Times New Roman" w:hAnsi="Times New Roman"/>
          <w:sz w:val="24"/>
          <w:szCs w:val="24"/>
          <w:lang w:eastAsia="ru-RU"/>
        </w:rPr>
        <w:t>11</w:t>
      </w:r>
      <w:r w:rsidRPr="00764C2B">
        <w:rPr>
          <w:rFonts w:ascii="Times New Roman" w:hAnsi="Times New Roman"/>
          <w:sz w:val="24"/>
          <w:szCs w:val="24"/>
          <w:lang w:eastAsia="ru-RU"/>
        </w:rPr>
        <w:t xml:space="preserve"> настоящего Регламента подготавливает сведени</w:t>
      </w:r>
      <w:r>
        <w:rPr>
          <w:rFonts w:ascii="Times New Roman" w:hAnsi="Times New Roman"/>
          <w:sz w:val="24"/>
          <w:szCs w:val="24"/>
          <w:lang w:eastAsia="ru-RU"/>
        </w:rPr>
        <w:t>я</w:t>
      </w:r>
      <w:r w:rsidRPr="00764C2B">
        <w:rPr>
          <w:rFonts w:ascii="Times New Roman" w:hAnsi="Times New Roman"/>
          <w:sz w:val="24"/>
          <w:szCs w:val="24"/>
          <w:lang w:eastAsia="ru-RU"/>
        </w:rPr>
        <w:t xml:space="preserve"> из ИСОГД</w:t>
      </w:r>
      <w:r w:rsidRPr="00764C2B">
        <w:rPr>
          <w:rFonts w:ascii="Times New Roman" w:hAnsi="Times New Roman"/>
          <w:bCs/>
          <w:sz w:val="24"/>
          <w:szCs w:val="24"/>
          <w:lang w:eastAsia="ru-RU"/>
        </w:rPr>
        <w:t>;</w:t>
      </w:r>
    </w:p>
    <w:p w:rsidR="008712C8" w:rsidRPr="00764C2B" w:rsidRDefault="008712C8" w:rsidP="00764C2B">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наличия</w:t>
      </w:r>
      <w:r w:rsidRPr="00764C2B">
        <w:rPr>
          <w:rFonts w:ascii="Times New Roman" w:hAnsi="Times New Roman"/>
          <w:sz w:val="24"/>
          <w:szCs w:val="24"/>
          <w:lang w:eastAsia="ru-RU"/>
        </w:rPr>
        <w:t xml:space="preserve"> оснований для отказа, установленных в п.2.</w:t>
      </w:r>
      <w:r>
        <w:rPr>
          <w:rFonts w:ascii="Times New Roman" w:hAnsi="Times New Roman"/>
          <w:sz w:val="24"/>
          <w:szCs w:val="24"/>
          <w:lang w:eastAsia="ru-RU"/>
        </w:rPr>
        <w:t>11</w:t>
      </w:r>
      <w:r w:rsidRPr="00764C2B">
        <w:rPr>
          <w:rFonts w:ascii="Times New Roman" w:hAnsi="Times New Roman"/>
          <w:sz w:val="24"/>
          <w:szCs w:val="24"/>
          <w:lang w:eastAsia="ru-RU"/>
        </w:rPr>
        <w:t xml:space="preserve"> настоящего Регламента подготавливает уведомление об отказе в предоставлении сведений из ИСОГД,</w:t>
      </w:r>
      <w:r w:rsidRPr="00764C2B">
        <w:rPr>
          <w:rFonts w:ascii="Times New Roman" w:hAnsi="Times New Roman"/>
          <w:bCs/>
          <w:sz w:val="24"/>
          <w:szCs w:val="24"/>
          <w:lang w:eastAsia="ru-RU"/>
        </w:rPr>
        <w:t xml:space="preserve"> согласно приложению № 3 к Регламенту,</w:t>
      </w:r>
      <w:r w:rsidRPr="00764C2B">
        <w:rPr>
          <w:rFonts w:ascii="Times New Roman" w:hAnsi="Times New Roman"/>
          <w:sz w:val="24"/>
          <w:szCs w:val="24"/>
          <w:lang w:eastAsia="ru-RU"/>
        </w:rPr>
        <w:t xml:space="preserve">  с указанием причин отказа, предоставляют его на подпись главе администрации;</w:t>
      </w:r>
    </w:p>
    <w:p w:rsidR="008712C8" w:rsidRDefault="008712C8" w:rsidP="00E519D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764C2B">
        <w:rPr>
          <w:rFonts w:ascii="Times New Roman" w:hAnsi="Times New Roman"/>
          <w:sz w:val="24"/>
          <w:szCs w:val="24"/>
          <w:lang w:eastAsia="ru-RU"/>
        </w:rPr>
        <w:t xml:space="preserve"> предоставляет сведения из ИСОГД или уведомление об отказе в предоставлении сведений из ИСОГД</w:t>
      </w:r>
      <w:r w:rsidRPr="00764C2B">
        <w:rPr>
          <w:rFonts w:ascii="Times New Roman" w:hAnsi="Times New Roman"/>
          <w:bCs/>
          <w:sz w:val="24"/>
          <w:szCs w:val="24"/>
          <w:lang w:eastAsia="ru-RU"/>
        </w:rPr>
        <w:t xml:space="preserve"> заявителю.</w:t>
      </w:r>
      <w:r w:rsidRPr="00E519D9">
        <w:rPr>
          <w:rFonts w:ascii="Times New Roman" w:hAnsi="Times New Roman"/>
          <w:color w:val="000000"/>
          <w:sz w:val="24"/>
          <w:szCs w:val="24"/>
          <w:lang w:eastAsia="ru-RU"/>
        </w:rPr>
        <w:t xml:space="preserve"> </w:t>
      </w:r>
    </w:p>
    <w:p w:rsidR="008712C8" w:rsidRDefault="008712C8" w:rsidP="00E519D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56A4C">
        <w:rPr>
          <w:rFonts w:ascii="Times New Roman" w:hAnsi="Times New Roman"/>
          <w:color w:val="000000"/>
          <w:sz w:val="24"/>
          <w:szCs w:val="24"/>
          <w:lang w:eastAsia="ru-RU"/>
        </w:rPr>
        <w:t>В случае отсутствия оснований для отказа в предоставлении сведений из ИСОГД отделом  архитектуры и строительства подготавливаются сведения из ИСОГД и направляются на согласование глав</w:t>
      </w:r>
      <w:r>
        <w:rPr>
          <w:rFonts w:ascii="Times New Roman" w:hAnsi="Times New Roman"/>
          <w:color w:val="000000"/>
          <w:sz w:val="24"/>
          <w:szCs w:val="24"/>
          <w:lang w:eastAsia="ru-RU"/>
        </w:rPr>
        <w:t>е</w:t>
      </w:r>
      <w:r w:rsidRPr="00C56A4C">
        <w:rPr>
          <w:rFonts w:ascii="Times New Roman" w:hAnsi="Times New Roman"/>
          <w:color w:val="000000"/>
          <w:sz w:val="24"/>
          <w:szCs w:val="24"/>
          <w:lang w:eastAsia="ru-RU"/>
        </w:rPr>
        <w:t xml:space="preserve"> администрации </w:t>
      </w:r>
      <w:r>
        <w:rPr>
          <w:rFonts w:ascii="Times New Roman" w:hAnsi="Times New Roman"/>
          <w:color w:val="000000"/>
          <w:sz w:val="24"/>
          <w:szCs w:val="24"/>
          <w:lang w:eastAsia="ru-RU"/>
        </w:rPr>
        <w:t>района или его</w:t>
      </w:r>
      <w:r w:rsidRPr="00C56A4C">
        <w:rPr>
          <w:rFonts w:ascii="Times New Roman" w:hAnsi="Times New Roman"/>
          <w:color w:val="000000"/>
          <w:sz w:val="24"/>
          <w:szCs w:val="24"/>
          <w:lang w:eastAsia="ru-RU"/>
        </w:rPr>
        <w:t xml:space="preserve"> заместител</w:t>
      </w:r>
      <w:r>
        <w:rPr>
          <w:rFonts w:ascii="Times New Roman" w:hAnsi="Times New Roman"/>
          <w:color w:val="000000"/>
          <w:sz w:val="24"/>
          <w:szCs w:val="24"/>
          <w:lang w:eastAsia="ru-RU"/>
        </w:rPr>
        <w:t>ю</w:t>
      </w:r>
      <w:r w:rsidRPr="00C56A4C">
        <w:rPr>
          <w:rFonts w:ascii="Times New Roman" w:hAnsi="Times New Roman"/>
          <w:color w:val="000000"/>
          <w:sz w:val="24"/>
          <w:szCs w:val="24"/>
          <w:lang w:eastAsia="ru-RU"/>
        </w:rPr>
        <w:t xml:space="preserve"> и подписываются главой администрации</w:t>
      </w:r>
      <w:r>
        <w:rPr>
          <w:rFonts w:ascii="Times New Roman" w:hAnsi="Times New Roman"/>
          <w:color w:val="000000"/>
          <w:sz w:val="24"/>
          <w:szCs w:val="24"/>
          <w:lang w:eastAsia="ru-RU"/>
        </w:rPr>
        <w:t xml:space="preserve"> или его заместителем</w:t>
      </w:r>
      <w:r w:rsidRPr="00C56A4C">
        <w:rPr>
          <w:rFonts w:ascii="Times New Roman" w:hAnsi="Times New Roman"/>
          <w:color w:val="000000"/>
          <w:sz w:val="24"/>
          <w:szCs w:val="24"/>
          <w:lang w:eastAsia="ru-RU"/>
        </w:rPr>
        <w:t>.</w:t>
      </w:r>
    </w:p>
    <w:p w:rsidR="008712C8" w:rsidRPr="00BA0C5D" w:rsidRDefault="008712C8" w:rsidP="00BA0C5D">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BA0C5D">
        <w:rPr>
          <w:rFonts w:ascii="Times New Roman" w:hAnsi="Times New Roman"/>
          <w:color w:val="000000"/>
          <w:sz w:val="24"/>
          <w:szCs w:val="24"/>
          <w:lang w:eastAsia="ru-RU"/>
        </w:rPr>
        <w:t>В случае наличии оснований д</w:t>
      </w:r>
      <w:r>
        <w:rPr>
          <w:rFonts w:ascii="Times New Roman" w:hAnsi="Times New Roman"/>
          <w:color w:val="000000"/>
          <w:sz w:val="24"/>
          <w:szCs w:val="24"/>
          <w:lang w:eastAsia="ru-RU"/>
        </w:rPr>
        <w:t>ля отказа, установленных в п.2.11</w:t>
      </w:r>
      <w:r w:rsidRPr="00BA0C5D">
        <w:rPr>
          <w:rFonts w:ascii="Times New Roman" w:hAnsi="Times New Roman"/>
          <w:color w:val="000000"/>
          <w:sz w:val="24"/>
          <w:szCs w:val="24"/>
          <w:lang w:eastAsia="ru-RU"/>
        </w:rPr>
        <w:t xml:space="preserve"> настоящего Регламента специалист отдела архитектуры и строительства готовит в течение 14 дней со дня поступления заявления о предоставлении сведений из ИСОГД письменное уведомление об отказе в предоставлении сведений из ИСОГД за подписью главы администрации района</w:t>
      </w:r>
      <w:r>
        <w:rPr>
          <w:rFonts w:ascii="Times New Roman" w:hAnsi="Times New Roman"/>
          <w:color w:val="000000"/>
          <w:sz w:val="24"/>
          <w:szCs w:val="24"/>
          <w:lang w:eastAsia="ru-RU"/>
        </w:rPr>
        <w:t xml:space="preserve"> или его заместителя</w:t>
      </w:r>
      <w:r w:rsidRPr="00BA0C5D">
        <w:rPr>
          <w:rFonts w:ascii="Times New Roman" w:hAnsi="Times New Roman"/>
          <w:color w:val="000000"/>
          <w:sz w:val="24"/>
          <w:szCs w:val="24"/>
          <w:lang w:eastAsia="ru-RU"/>
        </w:rPr>
        <w:t>.</w:t>
      </w:r>
    </w:p>
    <w:p w:rsidR="008712C8" w:rsidRPr="0098424D" w:rsidRDefault="008712C8" w:rsidP="00721660">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56A4C">
        <w:rPr>
          <w:rFonts w:ascii="Times New Roman" w:hAnsi="Times New Roman"/>
          <w:color w:val="000000"/>
          <w:sz w:val="24"/>
          <w:szCs w:val="24"/>
          <w:lang w:eastAsia="ru-RU"/>
        </w:rPr>
        <w:t xml:space="preserve">Предоставление сведений из ИСОГД фиксируется специалистом  отдела  архитектуры и </w:t>
      </w:r>
      <w:r>
        <w:rPr>
          <w:rFonts w:ascii="Times New Roman" w:hAnsi="Times New Roman"/>
          <w:color w:val="000000"/>
          <w:sz w:val="24"/>
          <w:szCs w:val="24"/>
          <w:lang w:eastAsia="ru-RU"/>
        </w:rPr>
        <w:t>с</w:t>
      </w:r>
      <w:r w:rsidRPr="00C56A4C">
        <w:rPr>
          <w:rFonts w:ascii="Times New Roman" w:hAnsi="Times New Roman"/>
          <w:color w:val="000000"/>
          <w:sz w:val="24"/>
          <w:szCs w:val="24"/>
          <w:lang w:eastAsia="ru-RU"/>
        </w:rPr>
        <w:t>троительства в журнале учета предоставлении сведений из ИСОГД</w:t>
      </w:r>
      <w:r>
        <w:rPr>
          <w:rFonts w:ascii="Times New Roman" w:hAnsi="Times New Roman"/>
          <w:bCs/>
          <w:color w:val="000000"/>
          <w:sz w:val="24"/>
          <w:szCs w:val="24"/>
          <w:lang w:eastAsia="ru-RU"/>
        </w:rPr>
        <w:t xml:space="preserve"> или </w:t>
      </w:r>
      <w:r>
        <w:rPr>
          <w:rFonts w:ascii="Times New Roman" w:hAnsi="Times New Roman"/>
          <w:sz w:val="24"/>
          <w:szCs w:val="24"/>
          <w:lang w:eastAsia="ru-RU"/>
        </w:rPr>
        <w:t>регистрируется</w:t>
      </w:r>
      <w:r w:rsidRPr="0098424D">
        <w:rPr>
          <w:rFonts w:ascii="Times New Roman" w:hAnsi="Times New Roman"/>
          <w:sz w:val="24"/>
          <w:szCs w:val="24"/>
          <w:lang w:eastAsia="ru-RU"/>
        </w:rPr>
        <w:t xml:space="preserve"> специалистом</w:t>
      </w:r>
      <w:r>
        <w:rPr>
          <w:rFonts w:ascii="Times New Roman" w:hAnsi="Times New Roman"/>
          <w:color w:val="000000"/>
          <w:sz w:val="24"/>
          <w:szCs w:val="24"/>
          <w:lang w:eastAsia="ru-RU"/>
        </w:rPr>
        <w:t xml:space="preserve"> </w:t>
      </w:r>
      <w:r w:rsidRPr="0098424D">
        <w:rPr>
          <w:rFonts w:ascii="Times New Roman" w:hAnsi="Times New Roman"/>
          <w:color w:val="000000"/>
          <w:sz w:val="24"/>
          <w:szCs w:val="24"/>
          <w:lang w:eastAsia="ru-RU"/>
        </w:rPr>
        <w:t>в электронной базе данных.</w:t>
      </w:r>
    </w:p>
    <w:p w:rsidR="008712C8" w:rsidRPr="0098424D" w:rsidRDefault="008712C8"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rPr>
        <w:t xml:space="preserve">Максимальный срок </w:t>
      </w:r>
      <w:r w:rsidRPr="0098424D">
        <w:rPr>
          <w:rFonts w:ascii="Times New Roman" w:hAnsi="Times New Roman"/>
          <w:sz w:val="24"/>
          <w:szCs w:val="24"/>
          <w:lang w:eastAsia="ru-RU"/>
        </w:rPr>
        <w:t>выполнения административной процедуры составляет 1</w:t>
      </w:r>
      <w:r>
        <w:rPr>
          <w:rFonts w:ascii="Times New Roman" w:hAnsi="Times New Roman"/>
          <w:sz w:val="24"/>
          <w:szCs w:val="24"/>
          <w:lang w:eastAsia="ru-RU"/>
        </w:rPr>
        <w:t>4</w:t>
      </w:r>
      <w:r w:rsidRPr="0098424D">
        <w:rPr>
          <w:rFonts w:ascii="Times New Roman" w:hAnsi="Times New Roman"/>
          <w:sz w:val="24"/>
          <w:szCs w:val="24"/>
          <w:lang w:eastAsia="ru-RU"/>
        </w:rPr>
        <w:t xml:space="preserve"> календарных дней. </w:t>
      </w:r>
    </w:p>
    <w:p w:rsidR="008712C8" w:rsidRPr="0098424D" w:rsidRDefault="008712C8" w:rsidP="00A70042">
      <w:pPr>
        <w:autoSpaceDE w:val="0"/>
        <w:autoSpaceDN w:val="0"/>
        <w:adjustRightInd w:val="0"/>
        <w:spacing w:after="0" w:line="240" w:lineRule="auto"/>
        <w:ind w:firstLine="567"/>
        <w:jc w:val="both"/>
        <w:rPr>
          <w:rFonts w:ascii="Times New Roman" w:hAnsi="Times New Roman"/>
          <w:sz w:val="24"/>
          <w:szCs w:val="24"/>
        </w:rPr>
      </w:pP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lang w:eastAsia="ru-RU"/>
        </w:rPr>
      </w:pPr>
      <w:r w:rsidRPr="0098424D">
        <w:rPr>
          <w:rFonts w:ascii="Times New Roman" w:hAnsi="Times New Roman"/>
          <w:b/>
          <w:i/>
          <w:sz w:val="24"/>
          <w:szCs w:val="24"/>
          <w:lang w:eastAsia="ru-RU"/>
        </w:rPr>
        <w:t>Выдача (направление) заявителю результата предоставления муниципальной услуги</w:t>
      </w:r>
    </w:p>
    <w:p w:rsidR="008712C8" w:rsidRPr="0098424D" w:rsidRDefault="008712C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8712C8" w:rsidRDefault="008712C8" w:rsidP="00E93A7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sz w:val="24"/>
          <w:szCs w:val="24"/>
          <w:lang w:eastAsia="ru-RU"/>
        </w:rPr>
        <w:t>3.</w:t>
      </w:r>
      <w:r>
        <w:rPr>
          <w:rFonts w:ascii="Times New Roman" w:hAnsi="Times New Roman"/>
          <w:sz w:val="24"/>
          <w:szCs w:val="24"/>
          <w:lang w:eastAsia="ru-RU"/>
        </w:rPr>
        <w:t>4</w:t>
      </w:r>
      <w:r w:rsidRPr="0098424D">
        <w:rPr>
          <w:rFonts w:ascii="Times New Roman" w:hAnsi="Times New Roman"/>
          <w:sz w:val="24"/>
          <w:szCs w:val="24"/>
          <w:lang w:eastAsia="ru-RU"/>
        </w:rPr>
        <w:t xml:space="preserve">. Основанием для начала административной процедуры является </w:t>
      </w:r>
      <w:r>
        <w:rPr>
          <w:rFonts w:ascii="Times New Roman" w:hAnsi="Times New Roman"/>
          <w:sz w:val="24"/>
          <w:szCs w:val="24"/>
          <w:lang w:eastAsia="ru-RU"/>
        </w:rPr>
        <w:t xml:space="preserve">внесение </w:t>
      </w:r>
      <w:r w:rsidRPr="0098424D">
        <w:rPr>
          <w:rFonts w:ascii="Times New Roman" w:hAnsi="Times New Roman"/>
          <w:sz w:val="24"/>
          <w:szCs w:val="24"/>
          <w:lang w:eastAsia="ru-RU"/>
        </w:rPr>
        <w:t xml:space="preserve"> специалистом, </w:t>
      </w:r>
      <w:r w:rsidRPr="0098424D">
        <w:rPr>
          <w:rFonts w:ascii="Times New Roman" w:hAnsi="Times New Roman"/>
          <w:color w:val="000000"/>
          <w:sz w:val="24"/>
          <w:szCs w:val="24"/>
          <w:lang w:eastAsia="ru-RU"/>
        </w:rPr>
        <w:t>ответственным за прием и регистрацию документов,</w:t>
      </w:r>
      <w:r>
        <w:rPr>
          <w:rFonts w:ascii="Times New Roman" w:hAnsi="Times New Roman"/>
          <w:sz w:val="24"/>
          <w:szCs w:val="24"/>
          <w:lang w:eastAsia="ru-RU"/>
        </w:rPr>
        <w:t xml:space="preserve"> регистрационной записи</w:t>
      </w:r>
      <w:r w:rsidRPr="0098424D">
        <w:rPr>
          <w:rFonts w:ascii="Times New Roman" w:hAnsi="Times New Roman"/>
          <w:sz w:val="24"/>
          <w:szCs w:val="24"/>
          <w:lang w:eastAsia="ru-RU"/>
        </w:rPr>
        <w:t xml:space="preserve">  </w:t>
      </w:r>
      <w:r w:rsidRPr="0098424D">
        <w:rPr>
          <w:rFonts w:ascii="Times New Roman" w:hAnsi="Times New Roman"/>
          <w:color w:val="000000"/>
          <w:sz w:val="24"/>
          <w:szCs w:val="24"/>
          <w:lang w:eastAsia="ru-RU"/>
        </w:rPr>
        <w:t>в журнале</w:t>
      </w:r>
      <w:r>
        <w:rPr>
          <w:rFonts w:ascii="Times New Roman" w:hAnsi="Times New Roman"/>
          <w:color w:val="000000"/>
          <w:sz w:val="24"/>
          <w:szCs w:val="24"/>
          <w:lang w:eastAsia="ru-RU"/>
        </w:rPr>
        <w:t xml:space="preserve"> </w:t>
      </w:r>
      <w:r w:rsidRPr="00C56A4C">
        <w:rPr>
          <w:rFonts w:ascii="Times New Roman" w:hAnsi="Times New Roman"/>
          <w:color w:val="000000"/>
          <w:sz w:val="24"/>
          <w:szCs w:val="24"/>
          <w:lang w:eastAsia="ru-RU"/>
        </w:rPr>
        <w:t>учета предоставлении сведений из ИСОГД</w:t>
      </w:r>
      <w:r w:rsidRPr="0098424D">
        <w:rPr>
          <w:rFonts w:ascii="Times New Roman" w:hAnsi="Times New Roman"/>
          <w:color w:val="000000"/>
          <w:sz w:val="24"/>
          <w:szCs w:val="24"/>
          <w:lang w:eastAsia="ru-RU"/>
        </w:rPr>
        <w:t>.</w:t>
      </w:r>
    </w:p>
    <w:p w:rsidR="008712C8" w:rsidRPr="00C56A4C" w:rsidRDefault="008712C8" w:rsidP="00C56A4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56A4C">
        <w:rPr>
          <w:rFonts w:ascii="Times New Roman" w:hAnsi="Times New Roman"/>
          <w:color w:val="000000"/>
          <w:sz w:val="24"/>
          <w:szCs w:val="24"/>
          <w:lang w:eastAsia="ru-RU"/>
        </w:rPr>
        <w:t xml:space="preserve">Специалист отдела  архитектуры и строительства </w:t>
      </w:r>
      <w:r w:rsidRPr="0098424D">
        <w:rPr>
          <w:rFonts w:ascii="Times New Roman" w:hAnsi="Times New Roman"/>
          <w:sz w:val="24"/>
          <w:szCs w:val="24"/>
          <w:lang w:eastAsia="ru-RU"/>
        </w:rPr>
        <w:t>уведомляет заявителя о принятом решении по телефону (при наличии номера телефона в заявлении)</w:t>
      </w:r>
      <w:r>
        <w:rPr>
          <w:rFonts w:ascii="Times New Roman" w:hAnsi="Times New Roman"/>
          <w:sz w:val="24"/>
          <w:szCs w:val="24"/>
          <w:lang w:eastAsia="ru-RU"/>
        </w:rPr>
        <w:t xml:space="preserve"> и </w:t>
      </w:r>
      <w:r w:rsidRPr="00C56A4C">
        <w:rPr>
          <w:rFonts w:ascii="Times New Roman" w:hAnsi="Times New Roman"/>
          <w:color w:val="000000"/>
          <w:sz w:val="24"/>
          <w:szCs w:val="24"/>
          <w:lang w:eastAsia="ru-RU"/>
        </w:rPr>
        <w:t>предоставляет сведения из ИСОГД заявителю лично либо иному лицу при наличии надлежащим образом оформленной доверенности</w:t>
      </w:r>
      <w:r>
        <w:rPr>
          <w:rFonts w:ascii="Times New Roman" w:hAnsi="Times New Roman"/>
          <w:color w:val="000000"/>
          <w:sz w:val="24"/>
          <w:szCs w:val="24"/>
          <w:lang w:eastAsia="ru-RU"/>
        </w:rPr>
        <w:t xml:space="preserve"> или отказ в предоставлении муниципальной услуги</w:t>
      </w:r>
      <w:r w:rsidRPr="00C56A4C">
        <w:rPr>
          <w:rFonts w:ascii="Times New Roman" w:hAnsi="Times New Roman"/>
          <w:color w:val="000000"/>
          <w:sz w:val="24"/>
          <w:szCs w:val="24"/>
          <w:lang w:eastAsia="ru-RU"/>
        </w:rPr>
        <w:t xml:space="preserve">. </w:t>
      </w:r>
    </w:p>
    <w:p w:rsidR="008712C8" w:rsidRPr="00C56A4C" w:rsidRDefault="008712C8" w:rsidP="00C56A4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56A4C">
        <w:rPr>
          <w:rFonts w:ascii="Times New Roman" w:hAnsi="Times New Roman"/>
          <w:color w:val="000000"/>
          <w:sz w:val="24"/>
          <w:szCs w:val="24"/>
          <w:lang w:eastAsia="ru-RU"/>
        </w:rPr>
        <w:t>При личном обращении для получения сведений из ИСОГД заявитель предъявляет документ, удостоверяющий личность, и расписывается в журнале учета предоставлении сведений из ИСОГД. Сведения из ИСОГД также может получить представитель заявителя при наличии надлежаще оформленной доверенности и документа, удостоверяющего личность.</w:t>
      </w:r>
    </w:p>
    <w:p w:rsidR="008712C8" w:rsidRPr="0098424D" w:rsidRDefault="008712C8" w:rsidP="00A63B82">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В случае отсутствия возможности оперативного вручения заявителю</w:t>
      </w:r>
      <w:r>
        <w:rPr>
          <w:rFonts w:ascii="Times New Roman" w:hAnsi="Times New Roman"/>
          <w:sz w:val="24"/>
          <w:szCs w:val="24"/>
          <w:lang w:eastAsia="ru-RU"/>
        </w:rPr>
        <w:t xml:space="preserve"> сведений и ИОСГД</w:t>
      </w:r>
      <w:r w:rsidRPr="0098424D">
        <w:rPr>
          <w:rFonts w:ascii="Times New Roman" w:hAnsi="Times New Roman"/>
          <w:sz w:val="24"/>
          <w:szCs w:val="24"/>
          <w:lang w:eastAsia="ru-RU"/>
        </w:rPr>
        <w:t>, документы направляются заявителю в день их подписания почтовым отправлением.</w:t>
      </w:r>
    </w:p>
    <w:p w:rsidR="008712C8" w:rsidRPr="0098424D" w:rsidRDefault="008712C8" w:rsidP="00060263">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 госуслуг.</w:t>
      </w:r>
    </w:p>
    <w:p w:rsidR="008712C8" w:rsidRPr="0098424D" w:rsidRDefault="008712C8" w:rsidP="006922A0">
      <w:pPr>
        <w:spacing w:after="0" w:line="240" w:lineRule="auto"/>
        <w:ind w:firstLine="567"/>
        <w:jc w:val="both"/>
        <w:rPr>
          <w:rFonts w:ascii="Times New Roman" w:hAnsi="Times New Roman"/>
          <w:color w:val="000000"/>
          <w:sz w:val="24"/>
          <w:szCs w:val="24"/>
          <w:lang w:eastAsia="ru-RU"/>
        </w:rPr>
      </w:pPr>
      <w:r w:rsidRPr="0098424D">
        <w:rPr>
          <w:rFonts w:ascii="Times New Roman" w:hAnsi="Times New Roman"/>
          <w:color w:val="000000"/>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8712C8" w:rsidRPr="0098424D" w:rsidRDefault="008712C8" w:rsidP="00060263">
      <w:pPr>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Результатом административной процедуры является:</w:t>
      </w:r>
    </w:p>
    <w:p w:rsidR="008712C8"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 xml:space="preserve">выдача (направление) заявителю </w:t>
      </w:r>
      <w:r>
        <w:rPr>
          <w:rFonts w:ascii="Times New Roman" w:hAnsi="Times New Roman"/>
          <w:sz w:val="24"/>
          <w:szCs w:val="24"/>
          <w:lang w:eastAsia="ru-RU"/>
        </w:rPr>
        <w:t xml:space="preserve">сведений из ИОСГД, </w:t>
      </w:r>
    </w:p>
    <w:p w:rsidR="008712C8" w:rsidRPr="0098424D" w:rsidRDefault="008712C8" w:rsidP="0006026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отказ в выдаче сведений из ИОСГД.</w:t>
      </w: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lang w:eastAsia="ru-RU"/>
        </w:rPr>
        <w:t>Способом фиксации результата административной процедуры является:</w:t>
      </w: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 xml:space="preserve">внесение специалистом, ответственным за прием и регистрацию документов, записи </w:t>
      </w:r>
      <w:r w:rsidRPr="0098424D">
        <w:rPr>
          <w:rFonts w:ascii="Times New Roman" w:hAnsi="Times New Roman"/>
          <w:color w:val="000000"/>
          <w:sz w:val="24"/>
          <w:szCs w:val="24"/>
          <w:lang w:eastAsia="ru-RU"/>
        </w:rPr>
        <w:t xml:space="preserve">в журнале </w:t>
      </w:r>
      <w:r w:rsidRPr="0098424D">
        <w:rPr>
          <w:rFonts w:ascii="Times New Roman" w:hAnsi="Times New Roman"/>
          <w:color w:val="000000"/>
          <w:sz w:val="24"/>
          <w:szCs w:val="24"/>
          <w:lang w:eastAsia="ru-RU"/>
        </w:rPr>
        <w:fldChar w:fldCharType="begin"/>
      </w:r>
      <w:r w:rsidRPr="0098424D">
        <w:rPr>
          <w:rFonts w:ascii="Times New Roman" w:hAnsi="Times New Roman"/>
          <w:color w:val="000000"/>
          <w:sz w:val="24"/>
          <w:szCs w:val="24"/>
          <w:lang w:eastAsia="ru-RU"/>
        </w:rPr>
        <w:instrText xml:space="preserve"> QUOTE </w:instrText>
      </w:r>
      <w:r w:rsidRPr="00746543">
        <w:rPr>
          <w:sz w:val="24"/>
          <w:szCs w:val="24"/>
        </w:rPr>
        <w:pict>
          <v:shape id="_x0000_i1026" type="#_x0000_t75" style="width:251.25pt;height:32.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166B2&quot;/&gt;&lt;wsp:rsid wsp:val=&quot;00004DA8&quot;/&gt;&lt;wsp:rsid wsp:val=&quot;00005867&quot;/&gt;&lt;wsp:rsid wsp:val=&quot;0001187E&quot;/&gt;&lt;wsp:rsid wsp:val=&quot;00012213&quot;/&gt;&lt;wsp:rsid wsp:val=&quot;00014C20&quot;/&gt;&lt;wsp:rsid wsp:val=&quot;00031BF7&quot;/&gt;&lt;wsp:rsid wsp:val=&quot;00043802&quot;/&gt;&lt;wsp:rsid wsp:val=&quot;00045B8F&quot;/&gt;&lt;wsp:rsid wsp:val=&quot;00051369&quot;/&gt;&lt;wsp:rsid wsp:val=&quot;0005444F&quot;/&gt;&lt;wsp:rsid wsp:val=&quot;00060263&quot;/&gt;&lt;wsp:rsid wsp:val=&quot;00061715&quot;/&gt;&lt;wsp:rsid wsp:val=&quot;00064A78&quot;/&gt;&lt;wsp:rsid wsp:val=&quot;000804C9&quot;/&gt;&lt;wsp:rsid wsp:val=&quot;00087D09&quot;/&gt;&lt;wsp:rsid wsp:val=&quot;00093F6E&quot;/&gt;&lt;wsp:rsid wsp:val=&quot;00096AAF&quot;/&gt;&lt;wsp:rsid wsp:val=&quot;000B17C3&quot;/&gt;&lt;wsp:rsid wsp:val=&quot;000D210E&quot;/&gt;&lt;wsp:rsid wsp:val=&quot;000D5AB8&quot;/&gt;&lt;wsp:rsid wsp:val=&quot;000E1A21&quot;/&gt;&lt;wsp:rsid wsp:val=&quot;00102533&quot;/&gt;&lt;wsp:rsid wsp:val=&quot;0010336E&quot;/&gt;&lt;wsp:rsid wsp:val=&quot;001111D9&quot;/&gt;&lt;wsp:rsid wsp:val=&quot;001141ED&quot;/&gt;&lt;wsp:rsid wsp:val=&quot;00164A3C&quot;/&gt;&lt;wsp:rsid wsp:val=&quot;001703BC&quot;/&gt;&lt;wsp:rsid wsp:val=&quot;001712C8&quot;/&gt;&lt;wsp:rsid wsp:val=&quot;00174123&quot;/&gt;&lt;wsp:rsid wsp:val=&quot;00175461&quot;/&gt;&lt;wsp:rsid wsp:val=&quot;00176372&quot;/&gt;&lt;wsp:rsid wsp:val=&quot;00177ADA&quot;/&gt;&lt;wsp:rsid wsp:val=&quot;00177AF4&quot;/&gt;&lt;wsp:rsid wsp:val=&quot;00186FD9&quot;/&gt;&lt;wsp:rsid wsp:val=&quot;00187E1B&quot;/&gt;&lt;wsp:rsid wsp:val=&quot;001A5F35&quot;/&gt;&lt;wsp:rsid wsp:val=&quot;001B10DD&quot;/&gt;&lt;wsp:rsid wsp:val=&quot;001C03CA&quot;/&gt;&lt;wsp:rsid wsp:val=&quot;001C617D&quot;/&gt;&lt;wsp:rsid wsp:val=&quot;001D359A&quot;/&gt;&lt;wsp:rsid wsp:val=&quot;001D4E15&quot;/&gt;&lt;wsp:rsid wsp:val=&quot;001E0F1E&quot;/&gt;&lt;wsp:rsid wsp:val=&quot;001E1BF1&quot;/&gt;&lt;wsp:rsid wsp:val=&quot;001F65C6&quot;/&gt;&lt;wsp:rsid wsp:val=&quot;0020425A&quot;/&gt;&lt;wsp:rsid wsp:val=&quot;0020432A&quot;/&gt;&lt;wsp:rsid wsp:val=&quot;00205146&quot;/&gt;&lt;wsp:rsid wsp:val=&quot;00207E4C&quot;/&gt;&lt;wsp:rsid wsp:val=&quot;00212801&quot;/&gt;&lt;wsp:rsid wsp:val=&quot;002138DF&quot;/&gt;&lt;wsp:rsid wsp:val=&quot;002166B2&quot;/&gt;&lt;wsp:rsid wsp:val=&quot;00230F3E&quot;/&gt;&lt;wsp:rsid wsp:val=&quot;00232CB1&quot;/&gt;&lt;wsp:rsid wsp:val=&quot;002512BD&quot;/&gt;&lt;wsp:rsid wsp:val=&quot;002574A2&quot;/&gt;&lt;wsp:rsid wsp:val=&quot;00265D3F&quot;/&gt;&lt;wsp:rsid wsp:val=&quot;00267BAE&quot;/&gt;&lt;wsp:rsid wsp:val=&quot;0028346A&quot;/&gt;&lt;wsp:rsid wsp:val=&quot;00284E4C&quot;/&gt;&lt;wsp:rsid wsp:val=&quot;00286706&quot;/&gt;&lt;wsp:rsid wsp:val=&quot;0029192F&quot;/&gt;&lt;wsp:rsid wsp:val=&quot;00297242&quot;/&gt;&lt;wsp:rsid wsp:val=&quot;002A5468&quot;/&gt;&lt;wsp:rsid wsp:val=&quot;002B1714&quot;/&gt;&lt;wsp:rsid wsp:val=&quot;002B34A2&quot;/&gt;&lt;wsp:rsid wsp:val=&quot;002B36A1&quot;/&gt;&lt;wsp:rsid wsp:val=&quot;002B6141&quot;/&gt;&lt;wsp:rsid wsp:val=&quot;002C1A3E&quot;/&gt;&lt;wsp:rsid wsp:val=&quot;002C2F77&quot;/&gt;&lt;wsp:rsid wsp:val=&quot;002C4D4D&quot;/&gt;&lt;wsp:rsid wsp:val=&quot;002C5401&quot;/&gt;&lt;wsp:rsid wsp:val=&quot;002E3D3F&quot;/&gt;&lt;wsp:rsid wsp:val=&quot;002F4F0E&quot;/&gt;&lt;wsp:rsid wsp:val=&quot;002F617C&quot;/&gt;&lt;wsp:rsid wsp:val=&quot;003111F1&quot;/&gt;&lt;wsp:rsid wsp:val=&quot;0031246E&quot;/&gt;&lt;wsp:rsid wsp:val=&quot;0031590E&quot;/&gt;&lt;wsp:rsid wsp:val=&quot;00334F84&quot;/&gt;&lt;wsp:rsid wsp:val=&quot;003361EE&quot;/&gt;&lt;wsp:rsid wsp:val=&quot;00336BDA&quot;/&gt;&lt;wsp:rsid wsp:val=&quot;003415AC&quot;/&gt;&lt;wsp:rsid wsp:val=&quot;0036074F&quot;/&gt;&lt;wsp:rsid wsp:val=&quot;00362B3D&quot;/&gt;&lt;wsp:rsid wsp:val=&quot;00363DC9&quot;/&gt;&lt;wsp:rsid wsp:val=&quot;00364879&quot;/&gt;&lt;wsp:rsid wsp:val=&quot;00387115&quot;/&gt;&lt;wsp:rsid wsp:val=&quot;003973C8&quot;/&gt;&lt;wsp:rsid wsp:val=&quot;00397D72&quot;/&gt;&lt;wsp:rsid wsp:val=&quot;003A7021&quot;/&gt;&lt;wsp:rsid wsp:val=&quot;003A78ED&quot;/&gt;&lt;wsp:rsid wsp:val=&quot;003B6731&quot;/&gt;&lt;wsp:rsid wsp:val=&quot;003C0D5C&quot;/&gt;&lt;wsp:rsid wsp:val=&quot;003C2E6D&quot;/&gt;&lt;wsp:rsid wsp:val=&quot;003E5628&quot;/&gt;&lt;wsp:rsid wsp:val=&quot;003E6153&quot;/&gt;&lt;wsp:rsid wsp:val=&quot;003F11ED&quot;/&gt;&lt;wsp:rsid wsp:val=&quot;003F2844&quot;/&gt;&lt;wsp:rsid wsp:val=&quot;003F5782&quot;/&gt;&lt;wsp:rsid wsp:val=&quot;003F6260&quot;/&gt;&lt;wsp:rsid wsp:val=&quot;00416A09&quot;/&gt;&lt;wsp:rsid wsp:val=&quot;00424D51&quot;/&gt;&lt;wsp:rsid wsp:val=&quot;004252FA&quot;/&gt;&lt;wsp:rsid wsp:val=&quot;00430F49&quot;/&gt;&lt;wsp:rsid wsp:val=&quot;00432C70&quot;/&gt;&lt;wsp:rsid wsp:val=&quot;00445DF3&quot;/&gt;&lt;wsp:rsid wsp:val=&quot;00447047&quot;/&gt;&lt;wsp:rsid wsp:val=&quot;00455695&quot;/&gt;&lt;wsp:rsid wsp:val=&quot;00457C7D&quot;/&gt;&lt;wsp:rsid wsp:val=&quot;00460FF2&quot;/&gt;&lt;wsp:rsid wsp:val=&quot;004656E1&quot;/&gt;&lt;wsp:rsid wsp:val=&quot;00470B69&quot;/&gt;&lt;wsp:rsid wsp:val=&quot;004753B6&quot;/&gt;&lt;wsp:rsid wsp:val=&quot;00483C46&quot;/&gt;&lt;wsp:rsid wsp:val=&quot;00484109&quot;/&gt;&lt;wsp:rsid wsp:val=&quot;00490F77&quot;/&gt;&lt;wsp:rsid wsp:val=&quot;004A2C42&quot;/&gt;&lt;wsp:rsid wsp:val=&quot;004B2F4D&quot;/&gt;&lt;wsp:rsid wsp:val=&quot;004B3EEF&quot;/&gt;&lt;wsp:rsid wsp:val=&quot;004D0BA6&quot;/&gt;&lt;wsp:rsid wsp:val=&quot;004D3114&quot;/&gt;&lt;wsp:rsid wsp:val=&quot;004D54A3&quot;/&gt;&lt;wsp:rsid wsp:val=&quot;004E492E&quot;/&gt;&lt;wsp:rsid wsp:val=&quot;004F4E47&quot;/&gt;&lt;wsp:rsid wsp:val=&quot;00505BF8&quot;/&gt;&lt;wsp:rsid wsp:val=&quot;005078E9&quot;/&gt;&lt;wsp:rsid wsp:val=&quot;00507FD4&quot;/&gt;&lt;wsp:rsid wsp:val=&quot;00537EA9&quot;/&gt;&lt;wsp:rsid wsp:val=&quot;00552B22&quot;/&gt;&lt;wsp:rsid wsp:val=&quot;00563A5C&quot;/&gt;&lt;wsp:rsid wsp:val=&quot;00572CC5&quot;/&gt;&lt;wsp:rsid wsp:val=&quot;0058769A&quot;/&gt;&lt;wsp:rsid wsp:val=&quot;00587C76&quot;/&gt;&lt;wsp:rsid wsp:val=&quot;00596D29&quot;/&gt;&lt;wsp:rsid wsp:val=&quot;005A5AD6&quot;/&gt;&lt;wsp:rsid wsp:val=&quot;005B0CEC&quot;/&gt;&lt;wsp:rsid wsp:val=&quot;005B21BE&quot;/&gt;&lt;wsp:rsid wsp:val=&quot;005C24FB&quot;/&gt;&lt;wsp:rsid wsp:val=&quot;005C4B65&quot;/&gt;&lt;wsp:rsid wsp:val=&quot;005D4F58&quot;/&gt;&lt;wsp:rsid wsp:val=&quot;005D7F1D&quot;/&gt;&lt;wsp:rsid wsp:val=&quot;005E4611&quot;/&gt;&lt;wsp:rsid wsp:val=&quot;005E4CD7&quot;/&gt;&lt;wsp:rsid wsp:val=&quot;00610CC0&quot;/&gt;&lt;wsp:rsid wsp:val=&quot;00623D96&quot;/&gt;&lt;wsp:rsid wsp:val=&quot;00630BF8&quot;/&gt;&lt;wsp:rsid wsp:val=&quot;00642073&quot;/&gt;&lt;wsp:rsid wsp:val=&quot;00652751&quot;/&gt;&lt;wsp:rsid wsp:val=&quot;006610AF&quot;/&gt;&lt;wsp:rsid wsp:val=&quot;00663C2A&quot;/&gt;&lt;wsp:rsid wsp:val=&quot;00681A18&quot;/&gt;&lt;wsp:rsid wsp:val=&quot;00690B05&quot;/&gt;&lt;wsp:rsid wsp:val=&quot;006922A0&quot;/&gt;&lt;wsp:rsid wsp:val=&quot;006928A7&quot;/&gt;&lt;wsp:rsid wsp:val=&quot;006B51E5&quot;/&gt;&lt;wsp:rsid wsp:val=&quot;006B56C8&quot;/&gt;&lt;wsp:rsid wsp:val=&quot;006B6AF2&quot;/&gt;&lt;wsp:rsid wsp:val=&quot;006D1FE8&quot;/&gt;&lt;wsp:rsid wsp:val=&quot;006D30D0&quot;/&gt;&lt;wsp:rsid wsp:val=&quot;006E0270&quot;/&gt;&lt;wsp:rsid wsp:val=&quot;006E3799&quot;/&gt;&lt;wsp:rsid wsp:val=&quot;006F4F20&quot;/&gt;&lt;wsp:rsid wsp:val=&quot;00701281&quot;/&gt;&lt;wsp:rsid wsp:val=&quot;0070684C&quot;/&gt;&lt;wsp:rsid wsp:val=&quot;00717167&quot;/&gt;&lt;wsp:rsid wsp:val=&quot;00742FD3&quot;/&gt;&lt;wsp:rsid wsp:val=&quot;0074601E&quot;/&gt;&lt;wsp:rsid wsp:val=&quot;0074749F&quot;/&gt;&lt;wsp:rsid wsp:val=&quot;007527DA&quot;/&gt;&lt;wsp:rsid wsp:val=&quot;00771C90&quot;/&gt;&lt;wsp:rsid wsp:val=&quot;00776777&quot;/&gt;&lt;wsp:rsid wsp:val=&quot;00777AFE&quot;/&gt;&lt;wsp:rsid wsp:val=&quot;00784F84&quot;/&gt;&lt;wsp:rsid wsp:val=&quot;0079637D&quot;/&gt;&lt;wsp:rsid wsp:val=&quot;00796D12&quot;/&gt;&lt;wsp:rsid wsp:val=&quot;007A124C&quot;/&gt;&lt;wsp:rsid wsp:val=&quot;007A5DD3&quot;/&gt;&lt;wsp:rsid wsp:val=&quot;007A7E27&quot;/&gt;&lt;wsp:rsid wsp:val=&quot;007C2EEB&quot;/&gt;&lt;wsp:rsid wsp:val=&quot;007D2BD3&quot;/&gt;&lt;wsp:rsid wsp:val=&quot;007D2D02&quot;/&gt;&lt;wsp:rsid wsp:val=&quot;007F3331&quot;/&gt;&lt;wsp:rsid wsp:val=&quot;008009FA&quot;/&gt;&lt;wsp:rsid wsp:val=&quot;00802854&quot;/&gt;&lt;wsp:rsid wsp:val=&quot;00803E81&quot;/&gt;&lt;wsp:rsid wsp:val=&quot;00815FBD&quot;/&gt;&lt;wsp:rsid wsp:val=&quot;00820846&quot;/&gt;&lt;wsp:rsid wsp:val=&quot;00821D02&quot;/&gt;&lt;wsp:rsid wsp:val=&quot;00823B79&quot;/&gt;&lt;wsp:rsid wsp:val=&quot;008249D6&quot;/&gt;&lt;wsp:rsid wsp:val=&quot;008309E1&quot;/&gt;&lt;wsp:rsid wsp:val=&quot;008350DC&quot;/&gt;&lt;wsp:rsid wsp:val=&quot;00835711&quot;/&gt;&lt;wsp:rsid wsp:val=&quot;008443D0&quot;/&gt;&lt;wsp:rsid wsp:val=&quot;008469BA&quot;/&gt;&lt;wsp:rsid wsp:val=&quot;0087609C&quot;/&gt;&lt;wsp:rsid wsp:val=&quot;0087739E&quot;/&gt;&lt;wsp:rsid wsp:val=&quot;00881B25&quot;/&gt;&lt;wsp:rsid wsp:val=&quot;008A0FFE&quot;/&gt;&lt;wsp:rsid wsp:val=&quot;00912A2E&quot;/&gt;&lt;wsp:rsid wsp:val=&quot;009156B3&quot;/&gt;&lt;wsp:rsid wsp:val=&quot;0091609F&quot;/&gt;&lt;wsp:rsid wsp:val=&quot;00933CC4&quot;/&gt;&lt;wsp:rsid wsp:val=&quot;00953356&quot;/&gt;&lt;wsp:rsid wsp:val=&quot;0097422E&quot;/&gt;&lt;wsp:rsid wsp:val=&quot;00974F2A&quot;/&gt;&lt;wsp:rsid wsp:val=&quot;009B1327&quot;/&gt;&lt;wsp:rsid wsp:val=&quot;009C23ED&quot;/&gt;&lt;wsp:rsid wsp:val=&quot;009C618A&quot;/&gt;&lt;wsp:rsid wsp:val=&quot;009D78C4&quot;/&gt;&lt;wsp:rsid wsp:val=&quot;009E041E&quot;/&gt;&lt;wsp:rsid wsp:val=&quot;009E1DB0&quot;/&gt;&lt;wsp:rsid wsp:val=&quot;009F1443&quot;/&gt;&lt;wsp:rsid wsp:val=&quot;00A02266&quot;/&gt;&lt;wsp:rsid wsp:val=&quot;00A02FC9&quot;/&gt;&lt;wsp:rsid wsp:val=&quot;00A03541&quot;/&gt;&lt;wsp:rsid wsp:val=&quot;00A03E05&quot;/&gt;&lt;wsp:rsid wsp:val=&quot;00A04590&quot;/&gt;&lt;wsp:rsid wsp:val=&quot;00A14FB1&quot;/&gt;&lt;wsp:rsid wsp:val=&quot;00A24539&quot;/&gt;&lt;wsp:rsid wsp:val=&quot;00A33979&quot;/&gt;&lt;wsp:rsid wsp:val=&quot;00A36296&quot;/&gt;&lt;wsp:rsid wsp:val=&quot;00A41406&quot;/&gt;&lt;wsp:rsid wsp:val=&quot;00A56159&quot;/&gt;&lt;wsp:rsid wsp:val=&quot;00A561D5&quot;/&gt;&lt;wsp:rsid wsp:val=&quot;00A56995&quot;/&gt;&lt;wsp:rsid wsp:val=&quot;00A63B82&quot;/&gt;&lt;wsp:rsid wsp:val=&quot;00A6586B&quot;/&gt;&lt;wsp:rsid wsp:val=&quot;00A66A9F&quot;/&gt;&lt;wsp:rsid wsp:val=&quot;00A70042&quot;/&gt;&lt;wsp:rsid wsp:val=&quot;00A718E0&quot;/&gt;&lt;wsp:rsid wsp:val=&quot;00A73AE3&quot;/&gt;&lt;wsp:rsid wsp:val=&quot;00A745B0&quot;/&gt;&lt;wsp:rsid wsp:val=&quot;00A83B8B&quot;/&gt;&lt;wsp:rsid wsp:val=&quot;00A92173&quot;/&gt;&lt;wsp:rsid wsp:val=&quot;00A95109&quot;/&gt;&lt;wsp:rsid wsp:val=&quot;00A976BA&quot;/&gt;&lt;wsp:rsid wsp:val=&quot;00AA186E&quot;/&gt;&lt;wsp:rsid wsp:val=&quot;00AA4730&quot;/&gt;&lt;wsp:rsid wsp:val=&quot;00AB6709&quot;/&gt;&lt;wsp:rsid wsp:val=&quot;00AD7BC0&quot;/&gt;&lt;wsp:rsid wsp:val=&quot;00AE2628&quot;/&gt;&lt;wsp:rsid wsp:val=&quot;00AE4361&quot;/&gt;&lt;wsp:rsid wsp:val=&quot;00AF2540&quot;/&gt;&lt;wsp:rsid wsp:val=&quot;00B02EF7&quot;/&gt;&lt;wsp:rsid wsp:val=&quot;00B1378E&quot;/&gt;&lt;wsp:rsid wsp:val=&quot;00B173CE&quot;/&gt;&lt;wsp:rsid wsp:val=&quot;00B233ED&quot;/&gt;&lt;wsp:rsid wsp:val=&quot;00B23DEB&quot;/&gt;&lt;wsp:rsid wsp:val=&quot;00B26AB1&quot;/&gt;&lt;wsp:rsid wsp:val=&quot;00B30A39&quot;/&gt;&lt;wsp:rsid wsp:val=&quot;00B348BA&quot;/&gt;&lt;wsp:rsid wsp:val=&quot;00B418A0&quot;/&gt;&lt;wsp:rsid wsp:val=&quot;00B502F8&quot;/&gt;&lt;wsp:rsid wsp:val=&quot;00B61E8C&quot;/&gt;&lt;wsp:rsid wsp:val=&quot;00B70225&quot;/&gt;&lt;wsp:rsid wsp:val=&quot;00B70C33&quot;/&gt;&lt;wsp:rsid wsp:val=&quot;00B7613D&quot;/&gt;&lt;wsp:rsid wsp:val=&quot;00B809FD&quot;/&gt;&lt;wsp:rsid wsp:val=&quot;00B84BEB&quot;/&gt;&lt;wsp:rsid wsp:val=&quot;00B85AFD&quot;/&gt;&lt;wsp:rsid wsp:val=&quot;00BA268F&quot;/&gt;&lt;wsp:rsid wsp:val=&quot;00BA2813&quot;/&gt;&lt;wsp:rsid wsp:val=&quot;00BB4752&quot;/&gt;&lt;wsp:rsid wsp:val=&quot;00BC3F98&quot;/&gt;&lt;wsp:rsid wsp:val=&quot;00BC74B3&quot;/&gt;&lt;wsp:rsid wsp:val=&quot;00BD740B&quot;/&gt;&lt;wsp:rsid wsp:val=&quot;00BE2AFB&quot;/&gt;&lt;wsp:rsid wsp:val=&quot;00BF0213&quot;/&gt;&lt;wsp:rsid wsp:val=&quot;00BF4C50&quot;/&gt;&lt;wsp:rsid wsp:val=&quot;00C12876&quot;/&gt;&lt;wsp:rsid wsp:val=&quot;00C32A26&quot;/&gt;&lt;wsp:rsid wsp:val=&quot;00C34F75&quot;/&gt;&lt;wsp:rsid wsp:val=&quot;00C35C1F&quot;/&gt;&lt;wsp:rsid wsp:val=&quot;00C43B5F&quot;/&gt;&lt;wsp:rsid wsp:val=&quot;00C43BF3&quot;/&gt;&lt;wsp:rsid wsp:val=&quot;00C55042&quot;/&gt;&lt;wsp:rsid wsp:val=&quot;00C75B5D&quot;/&gt;&lt;wsp:rsid wsp:val=&quot;00C8375B&quot;/&gt;&lt;wsp:rsid wsp:val=&quot;00C842AE&quot;/&gt;&lt;wsp:rsid wsp:val=&quot;00C95527&quot;/&gt;&lt;wsp:rsid wsp:val=&quot;00C97CCB&quot;/&gt;&lt;wsp:rsid wsp:val=&quot;00CA26AD&quot;/&gt;&lt;wsp:rsid wsp:val=&quot;00CB0276&quot;/&gt;&lt;wsp:rsid wsp:val=&quot;00CB3DCA&quot;/&gt;&lt;wsp:rsid wsp:val=&quot;00CB4EFC&quot;/&gt;&lt;wsp:rsid wsp:val=&quot;00CB5C94&quot;/&gt;&lt;wsp:rsid wsp:val=&quot;00CB7DEB&quot;/&gt;&lt;wsp:rsid wsp:val=&quot;00CC2D8B&quot;/&gt;&lt;wsp:rsid wsp:val=&quot;00CF3ACF&quot;/&gt;&lt;wsp:rsid wsp:val=&quot;00CF62C0&quot;/&gt;&lt;wsp:rsid wsp:val=&quot;00D0252D&quot;/&gt;&lt;wsp:rsid wsp:val=&quot;00D13415&quot;/&gt;&lt;wsp:rsid wsp:val=&quot;00D20B51&quot;/&gt;&lt;wsp:rsid wsp:val=&quot;00D240AF&quot;/&gt;&lt;wsp:rsid wsp:val=&quot;00D300DE&quot;/&gt;&lt;wsp:rsid wsp:val=&quot;00D34EE8&quot;/&gt;&lt;wsp:rsid wsp:val=&quot;00D42576&quot;/&gt;&lt;wsp:rsid wsp:val=&quot;00D51E8B&quot;/&gt;&lt;wsp:rsid wsp:val=&quot;00D65AEA&quot;/&gt;&lt;wsp:rsid wsp:val=&quot;00D744C0&quot;/&gt;&lt;wsp:rsid wsp:val=&quot;00D82109&quot;/&gt;&lt;wsp:rsid wsp:val=&quot;00D90A07&quot;/&gt;&lt;wsp:rsid wsp:val=&quot;00D97949&quot;/&gt;&lt;wsp:rsid wsp:val=&quot;00DA00E5&quot;/&gt;&lt;wsp:rsid wsp:val=&quot;00DA1B18&quot;/&gt;&lt;wsp:rsid wsp:val=&quot;00DA640D&quot;/&gt;&lt;wsp:rsid wsp:val=&quot;00DA72BA&quot;/&gt;&lt;wsp:rsid wsp:val=&quot;00DC2D66&quot;/&gt;&lt;wsp:rsid wsp:val=&quot;00DC323C&quot;/&gt;&lt;wsp:rsid wsp:val=&quot;00DC63B9&quot;/&gt;&lt;wsp:rsid wsp:val=&quot;00DD3BC9&quot;/&gt;&lt;wsp:rsid wsp:val=&quot;00DE6C50&quot;/&gt;&lt;wsp:rsid wsp:val=&quot;00DF0A87&quot;/&gt;&lt;wsp:rsid wsp:val=&quot;00E036C4&quot;/&gt;&lt;wsp:rsid wsp:val=&quot;00E04C56&quot;/&gt;&lt;wsp:rsid wsp:val=&quot;00E062C4&quot;/&gt;&lt;wsp:rsid wsp:val=&quot;00E13D05&quot;/&gt;&lt;wsp:rsid wsp:val=&quot;00E31AA7&quot;/&gt;&lt;wsp:rsid wsp:val=&quot;00E45E01&quot;/&gt;&lt;wsp:rsid wsp:val=&quot;00E47D3C&quot;/&gt;&lt;wsp:rsid wsp:val=&quot;00E50EB9&quot;/&gt;&lt;wsp:rsid wsp:val=&quot;00E5346B&quot;/&gt;&lt;wsp:rsid wsp:val=&quot;00E56565&quot;/&gt;&lt;wsp:rsid wsp:val=&quot;00E65E3E&quot;/&gt;&lt;wsp:rsid wsp:val=&quot;00E76273&quot;/&gt;&lt;wsp:rsid wsp:val=&quot;00E9068D&quot;/&gt;&lt;wsp:rsid wsp:val=&quot;00E910FB&quot;/&gt;&lt;wsp:rsid wsp:val=&quot;00E91142&quot;/&gt;&lt;wsp:rsid wsp:val=&quot;00E93A7E&quot;/&gt;&lt;wsp:rsid wsp:val=&quot;00EA3486&quot;/&gt;&lt;wsp:rsid wsp:val=&quot;00EA7AD2&quot;/&gt;&lt;wsp:rsid wsp:val=&quot;00EB0EB4&quot;/&gt;&lt;wsp:rsid wsp:val=&quot;00EB3A62&quot;/&gt;&lt;wsp:rsid wsp:val=&quot;00EB71B5&quot;/&gt;&lt;wsp:rsid wsp:val=&quot;00EC09B6&quot;/&gt;&lt;wsp:rsid wsp:val=&quot;00EC2AA4&quot;/&gt;&lt;wsp:rsid wsp:val=&quot;00EC74D7&quot;/&gt;&lt;wsp:rsid wsp:val=&quot;00ED0082&quot;/&gt;&lt;wsp:rsid wsp:val=&quot;00ED2048&quot;/&gt;&lt;wsp:rsid wsp:val=&quot;00ED7AD2&quot;/&gt;&lt;wsp:rsid wsp:val=&quot;00EE29E5&quot;/&gt;&lt;wsp:rsid wsp:val=&quot;00EE4135&quot;/&gt;&lt;wsp:rsid wsp:val=&quot;00EE478A&quot;/&gt;&lt;wsp:rsid wsp:val=&quot;00EE4F75&quot;/&gt;&lt;wsp:rsid wsp:val=&quot;00F141A4&quot;/&gt;&lt;wsp:rsid wsp:val=&quot;00F14482&quot;/&gt;&lt;wsp:rsid wsp:val=&quot;00F15E37&quot;/&gt;&lt;wsp:rsid wsp:val=&quot;00F174EF&quot;/&gt;&lt;wsp:rsid wsp:val=&quot;00F2335C&quot;/&gt;&lt;wsp:rsid wsp:val=&quot;00F2636A&quot;/&gt;&lt;wsp:rsid wsp:val=&quot;00F3172F&quot;/&gt;&lt;wsp:rsid wsp:val=&quot;00F3342E&quot;/&gt;&lt;wsp:rsid wsp:val=&quot;00F3503C&quot;/&gt;&lt;wsp:rsid wsp:val=&quot;00F37E21&quot;/&gt;&lt;wsp:rsid wsp:val=&quot;00F42C47&quot;/&gt;&lt;wsp:rsid wsp:val=&quot;00F51330&quot;/&gt;&lt;wsp:rsid wsp:val=&quot;00F51F9D&quot;/&gt;&lt;wsp:rsid wsp:val=&quot;00F61D7C&quot;/&gt;&lt;wsp:rsid wsp:val=&quot;00F67D15&quot;/&gt;&lt;wsp:rsid wsp:val=&quot;00F85E6E&quot;/&gt;&lt;wsp:rsid wsp:val=&quot;00F87BBC&quot;/&gt;&lt;wsp:rsid wsp:val=&quot;00F92AFF&quot;/&gt;&lt;wsp:rsid wsp:val=&quot;00F9785E&quot;/&gt;&lt;wsp:rsid wsp:val=&quot;00FA670E&quot;/&gt;&lt;wsp:rsid wsp:val=&quot;00FC217F&quot;/&gt;&lt;wsp:rsid wsp:val=&quot;00FC3F86&quot;/&gt;&lt;wsp:rsid wsp:val=&quot;00FD3056&quot;/&gt;&lt;wsp:rsid wsp:val=&quot;00FE1788&quot;/&gt;&lt;/wsp:rsids&gt;&lt;/w:docPr&gt;&lt;w:body&gt;&lt;w:p wsp:rsidR=&quot;00000000&quot; wsp:rsidRDefault=&quot;009E1DB0&quot;&gt;&lt;m:oMathPara&gt;&lt;m:oMath&gt;&lt;m:f&gt;&lt;m:fPr&gt;&lt;m:ctrlPr&gt;&lt;w:rPr&gt;&lt;w:rFonts w:ascii=&quot;Cambria Math&quot; w:fareast=&quot;Times New Roman&quot; w:h-ansi=&quot;Cambria Math&quot;/&gt;&lt;wx:font wx:val=&quot;Cambria Math&quot;/&gt;&lt;w:i/&gt;&lt;w:sz w:val=&quot;28&quot;/&gt;&lt;w:sz-cs w:val=&quot;28&quot;/&gt;&lt;w:lang w:fareast=&quot;RU&quot;/&gt;&lt;/w:rPr&gt;&lt;/m:ctrlPr&gt;&lt;/m:fPr&gt;&lt;m:num/&gt;&lt;m:den&gt;&lt;m:r&gt;&lt;m:rPr&gt;&lt;m:sty m:val=&quot;p&quot;/&gt;&lt;/m:rPr&gt;&lt;w:rPr&gt;&lt;w:rFonts w:ascii=&quot;Cambria Math&quot; w:h-ansi=&quot;Cambria Math&quot;/&gt;&lt;wx:font wx:val=&quot;Cambria Math&quot;/&gt;&lt;w:sz w:val=&quot;28&quot;/&gt;&lt;w:sz-cs w:val=&quot;28&quot;/&gt;&lt;/w:rPr&gt;&lt;m:t&gt;(Р¶СѓСЂРЅР°Р»Рµ,  СЌР»РµРєС‚СЂРѕРЅРЅРѕР№ Р±Р°Р·Рµ РґР°РЅРЅ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98424D">
        <w:rPr>
          <w:rFonts w:ascii="Times New Roman" w:hAnsi="Times New Roman"/>
          <w:color w:val="000000"/>
          <w:sz w:val="24"/>
          <w:szCs w:val="24"/>
          <w:lang w:eastAsia="ru-RU"/>
        </w:rPr>
        <w:instrText xml:space="preserve"> </w:instrText>
      </w:r>
      <w:r w:rsidRPr="0098424D">
        <w:rPr>
          <w:rFonts w:ascii="Times New Roman" w:hAnsi="Times New Roman"/>
          <w:color w:val="000000"/>
          <w:sz w:val="24"/>
          <w:szCs w:val="24"/>
          <w:lang w:eastAsia="ru-RU"/>
        </w:rPr>
        <w:fldChar w:fldCharType="end"/>
      </w:r>
      <w:r w:rsidRPr="0098424D">
        <w:rPr>
          <w:rFonts w:ascii="Times New Roman" w:hAnsi="Times New Roman"/>
          <w:sz w:val="24"/>
          <w:szCs w:val="24"/>
          <w:lang w:eastAsia="ru-RU"/>
        </w:rPr>
        <w:t>о направлении соответствующего документа посредством почтового отправления</w:t>
      </w:r>
      <w:r>
        <w:rPr>
          <w:rFonts w:ascii="Times New Roman" w:hAnsi="Times New Roman"/>
          <w:sz w:val="24"/>
          <w:szCs w:val="24"/>
          <w:lang w:eastAsia="ru-RU"/>
        </w:rPr>
        <w:t xml:space="preserve">, </w:t>
      </w:r>
      <w:r w:rsidRPr="0098424D">
        <w:rPr>
          <w:rFonts w:ascii="Times New Roman" w:hAnsi="Times New Roman"/>
          <w:sz w:val="24"/>
          <w:szCs w:val="24"/>
          <w:lang w:eastAsia="ru-RU"/>
        </w:rPr>
        <w:t xml:space="preserve"> непосредственно заявителю с указанием исходящего номера и даты сопроводительного письма и реквизитов заказного почтового отправления, </w:t>
      </w: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8424D">
        <w:rPr>
          <w:rFonts w:ascii="Times New Roman" w:hAnsi="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8712C8" w:rsidRPr="0098424D" w:rsidRDefault="008712C8" w:rsidP="00060263">
      <w:pPr>
        <w:autoSpaceDE w:val="0"/>
        <w:autoSpaceDN w:val="0"/>
        <w:adjustRightInd w:val="0"/>
        <w:spacing w:after="0" w:line="240" w:lineRule="auto"/>
        <w:ind w:firstLine="567"/>
        <w:jc w:val="both"/>
        <w:rPr>
          <w:rFonts w:ascii="Times New Roman" w:hAnsi="Times New Roman"/>
          <w:sz w:val="24"/>
          <w:szCs w:val="24"/>
          <w:lang w:eastAsia="ru-RU"/>
        </w:rPr>
      </w:pPr>
      <w:r w:rsidRPr="0098424D">
        <w:rPr>
          <w:rFonts w:ascii="Times New Roman" w:hAnsi="Times New Roman"/>
          <w:sz w:val="24"/>
          <w:szCs w:val="24"/>
        </w:rPr>
        <w:t xml:space="preserve">Максимальный срок </w:t>
      </w:r>
      <w:r w:rsidRPr="0098424D">
        <w:rPr>
          <w:rFonts w:ascii="Times New Roman" w:hAnsi="Times New Roman"/>
          <w:sz w:val="24"/>
          <w:szCs w:val="24"/>
          <w:lang w:eastAsia="ru-RU"/>
        </w:rPr>
        <w:t xml:space="preserve">выполнения административной процедуры составляет 3 календарных дня. </w:t>
      </w:r>
    </w:p>
    <w:p w:rsidR="008712C8" w:rsidRPr="0098424D" w:rsidRDefault="008712C8" w:rsidP="00060263">
      <w:pPr>
        <w:spacing w:after="0" w:line="240" w:lineRule="auto"/>
        <w:ind w:firstLine="708"/>
        <w:jc w:val="both"/>
        <w:rPr>
          <w:rFonts w:ascii="Times New Roman" w:hAnsi="Times New Roman"/>
          <w:b/>
          <w:sz w:val="24"/>
          <w:szCs w:val="24"/>
          <w:lang w:eastAsia="ru-RU"/>
        </w:rPr>
      </w:pPr>
    </w:p>
    <w:p w:rsidR="008712C8" w:rsidRPr="0098424D" w:rsidRDefault="008712C8" w:rsidP="006610AF">
      <w:pPr>
        <w:autoSpaceDE w:val="0"/>
        <w:autoSpaceDN w:val="0"/>
        <w:adjustRightInd w:val="0"/>
        <w:spacing w:after="0" w:line="240" w:lineRule="auto"/>
        <w:jc w:val="center"/>
        <w:outlineLvl w:val="0"/>
        <w:rPr>
          <w:rFonts w:ascii="Times New Roman" w:hAnsi="Times New Roman"/>
          <w:b/>
          <w:bCs/>
          <w:sz w:val="24"/>
          <w:szCs w:val="24"/>
        </w:rPr>
      </w:pPr>
      <w:r w:rsidRPr="0098424D">
        <w:rPr>
          <w:rFonts w:ascii="Times New Roman" w:hAnsi="Times New Roman"/>
          <w:b/>
          <w:bCs/>
          <w:sz w:val="24"/>
          <w:szCs w:val="24"/>
        </w:rPr>
        <w:t>IV. Формы контроля за исполнением административного регламента предоставления муниципальной услуги</w:t>
      </w:r>
    </w:p>
    <w:p w:rsidR="008712C8" w:rsidRPr="0098424D" w:rsidRDefault="008712C8" w:rsidP="006610AF">
      <w:pPr>
        <w:autoSpaceDE w:val="0"/>
        <w:autoSpaceDN w:val="0"/>
        <w:adjustRightInd w:val="0"/>
        <w:spacing w:after="0" w:line="240" w:lineRule="auto"/>
        <w:jc w:val="both"/>
        <w:rPr>
          <w:rFonts w:ascii="Times New Roman" w:hAnsi="Times New Roman"/>
          <w:bCs/>
          <w:sz w:val="24"/>
          <w:szCs w:val="24"/>
        </w:rPr>
      </w:pPr>
    </w:p>
    <w:p w:rsidR="008712C8" w:rsidRPr="0098424D" w:rsidRDefault="008712C8" w:rsidP="006610AF">
      <w:pPr>
        <w:autoSpaceDE w:val="0"/>
        <w:autoSpaceDN w:val="0"/>
        <w:adjustRightInd w:val="0"/>
        <w:spacing w:after="0" w:line="240" w:lineRule="auto"/>
        <w:jc w:val="center"/>
        <w:outlineLvl w:val="1"/>
        <w:rPr>
          <w:rFonts w:ascii="Times New Roman" w:hAnsi="Times New Roman"/>
          <w:b/>
          <w:bCs/>
          <w:i/>
          <w:sz w:val="24"/>
          <w:szCs w:val="24"/>
        </w:rPr>
      </w:pPr>
      <w:r w:rsidRPr="0098424D">
        <w:rPr>
          <w:rFonts w:ascii="Times New Roman" w:hAnsi="Times New Roman"/>
          <w:b/>
          <w:bCs/>
          <w:i/>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8712C8" w:rsidRPr="0098424D" w:rsidRDefault="008712C8" w:rsidP="006610AF">
      <w:pPr>
        <w:autoSpaceDE w:val="0"/>
        <w:autoSpaceDN w:val="0"/>
        <w:adjustRightInd w:val="0"/>
        <w:spacing w:after="0" w:line="240" w:lineRule="auto"/>
        <w:jc w:val="both"/>
        <w:rPr>
          <w:rFonts w:ascii="Times New Roman" w:hAnsi="Times New Roman"/>
          <w:bCs/>
          <w:i/>
          <w:sz w:val="24"/>
          <w:szCs w:val="24"/>
        </w:rPr>
      </w:pP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vertAlign w:val="superscript"/>
        </w:rPr>
      </w:pPr>
      <w:r w:rsidRPr="0098424D">
        <w:rPr>
          <w:rFonts w:ascii="Times New Roman" w:hAnsi="Times New Roman"/>
          <w:sz w:val="24"/>
          <w:szCs w:val="24"/>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8712C8" w:rsidRPr="0098424D" w:rsidRDefault="008712C8" w:rsidP="006610AF">
      <w:pPr>
        <w:autoSpaceDE w:val="0"/>
        <w:autoSpaceDN w:val="0"/>
        <w:adjustRightInd w:val="0"/>
        <w:spacing w:after="0" w:line="240" w:lineRule="auto"/>
        <w:ind w:firstLine="540"/>
        <w:jc w:val="both"/>
        <w:rPr>
          <w:rFonts w:ascii="Times New Roman" w:hAnsi="Times New Roman"/>
          <w:strike/>
          <w:sz w:val="24"/>
          <w:szCs w:val="24"/>
        </w:rPr>
      </w:pPr>
      <w:r w:rsidRPr="0098424D">
        <w:rPr>
          <w:rFonts w:ascii="Times New Roman" w:hAnsi="Times New Roman"/>
          <w:sz w:val="24"/>
          <w:szCs w:val="24"/>
        </w:rPr>
        <w:t>4.2. Текущий контроль осуществляется постоянно.</w:t>
      </w:r>
    </w:p>
    <w:p w:rsidR="008712C8" w:rsidRPr="0098424D" w:rsidRDefault="008712C8" w:rsidP="006610AF">
      <w:pPr>
        <w:autoSpaceDE w:val="0"/>
        <w:autoSpaceDN w:val="0"/>
        <w:adjustRightInd w:val="0"/>
        <w:spacing w:after="0" w:line="240" w:lineRule="auto"/>
        <w:jc w:val="center"/>
        <w:outlineLvl w:val="1"/>
        <w:rPr>
          <w:rFonts w:ascii="Times New Roman" w:hAnsi="Times New Roman"/>
          <w:bCs/>
          <w:sz w:val="24"/>
          <w:szCs w:val="24"/>
        </w:rPr>
      </w:pPr>
    </w:p>
    <w:p w:rsidR="008712C8" w:rsidRPr="0098424D" w:rsidRDefault="008712C8" w:rsidP="006610AF">
      <w:pPr>
        <w:autoSpaceDE w:val="0"/>
        <w:autoSpaceDN w:val="0"/>
        <w:adjustRightInd w:val="0"/>
        <w:spacing w:after="0" w:line="240" w:lineRule="auto"/>
        <w:jc w:val="center"/>
        <w:outlineLvl w:val="1"/>
        <w:rPr>
          <w:rFonts w:ascii="Times New Roman" w:hAnsi="Times New Roman"/>
          <w:b/>
          <w:bCs/>
          <w:i/>
          <w:sz w:val="24"/>
          <w:szCs w:val="24"/>
        </w:rPr>
      </w:pPr>
      <w:r w:rsidRPr="0098424D">
        <w:rPr>
          <w:rFonts w:ascii="Times New Roman" w:hAnsi="Times New Roman"/>
          <w:b/>
          <w:bCs/>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12C8" w:rsidRPr="0098424D" w:rsidRDefault="008712C8" w:rsidP="006610AF">
      <w:pPr>
        <w:autoSpaceDE w:val="0"/>
        <w:autoSpaceDN w:val="0"/>
        <w:adjustRightInd w:val="0"/>
        <w:spacing w:after="0" w:line="240" w:lineRule="auto"/>
        <w:jc w:val="center"/>
        <w:rPr>
          <w:rFonts w:ascii="Times New Roman" w:hAnsi="Times New Roman"/>
          <w:bCs/>
          <w:sz w:val="24"/>
          <w:szCs w:val="24"/>
        </w:rPr>
      </w:pP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vertAlign w:val="superscript"/>
        </w:rPr>
      </w:pPr>
      <w:r w:rsidRPr="0098424D">
        <w:rPr>
          <w:rFonts w:ascii="Times New Roman" w:hAnsi="Times New Roman"/>
          <w:sz w:val="24"/>
          <w:szCs w:val="24"/>
        </w:rPr>
        <w:t>4.3. Проверки полноты и качества предоставления муниципальной услуги осуществляются на основании нормативных актов Администрации.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98424D">
        <w:rPr>
          <w:rFonts w:ascii="Times New Roman" w:hAnsi="Times New Roman"/>
          <w:bCs/>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98424D">
        <w:rPr>
          <w:rFonts w:ascii="Times New Roman" w:hAnsi="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712C8" w:rsidRPr="0098424D" w:rsidRDefault="008712C8" w:rsidP="00097B95">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Периодичность осуществления плановых проверок устанавливается  распоряжениями главы Администрации.</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1" w:history="1">
        <w:r w:rsidRPr="0098424D">
          <w:rPr>
            <w:rFonts w:ascii="Times New Roman" w:hAnsi="Times New Roman"/>
            <w:sz w:val="24"/>
            <w:szCs w:val="24"/>
          </w:rPr>
          <w:t>пунктом</w:t>
        </w:r>
      </w:hyperlink>
      <w:r w:rsidRPr="0098424D">
        <w:rPr>
          <w:rFonts w:ascii="Times New Roman" w:hAnsi="Times New Roman"/>
          <w:sz w:val="24"/>
          <w:szCs w:val="24"/>
        </w:rPr>
        <w:t xml:space="preserve"> 2.19 Административного регламента.</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rPr>
        <w:t xml:space="preserve">4.5. Проверка полноты и качества предоставления муниципальной услуги проводится должностными лицами, указанными в </w:t>
      </w:r>
      <w:hyperlink r:id="rId22" w:history="1">
        <w:r w:rsidRPr="0098424D">
          <w:rPr>
            <w:rFonts w:ascii="Times New Roman" w:hAnsi="Times New Roman"/>
            <w:sz w:val="24"/>
            <w:szCs w:val="24"/>
          </w:rPr>
          <w:t>пункте 4.1</w:t>
        </w:r>
      </w:hyperlink>
      <w:r w:rsidRPr="0098424D">
        <w:rPr>
          <w:rFonts w:ascii="Times New Roman" w:hAnsi="Times New Roman"/>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sidRPr="0098424D">
        <w:rPr>
          <w:rFonts w:ascii="Times New Roman" w:hAnsi="Times New Roman"/>
          <w:sz w:val="24"/>
          <w:szCs w:val="24"/>
          <w:lang w:eastAsia="ru-RU"/>
        </w:rPr>
        <w:t>главой администрации МО Аркадакского муниципального района или уполномоченным лицом.</w:t>
      </w:r>
    </w:p>
    <w:p w:rsidR="008712C8" w:rsidRPr="0098424D" w:rsidRDefault="008712C8" w:rsidP="006610AF">
      <w:pPr>
        <w:autoSpaceDE w:val="0"/>
        <w:autoSpaceDN w:val="0"/>
        <w:adjustRightInd w:val="0"/>
        <w:spacing w:after="0" w:line="240" w:lineRule="auto"/>
        <w:ind w:firstLine="540"/>
        <w:jc w:val="both"/>
        <w:rPr>
          <w:rFonts w:ascii="Times New Roman" w:hAnsi="Times New Roman"/>
          <w:sz w:val="24"/>
          <w:szCs w:val="24"/>
        </w:rPr>
      </w:pPr>
    </w:p>
    <w:p w:rsidR="008712C8" w:rsidRPr="0098424D" w:rsidRDefault="008712C8" w:rsidP="006610AF">
      <w:pPr>
        <w:autoSpaceDE w:val="0"/>
        <w:autoSpaceDN w:val="0"/>
        <w:adjustRightInd w:val="0"/>
        <w:spacing w:after="0" w:line="240" w:lineRule="auto"/>
        <w:jc w:val="center"/>
        <w:outlineLvl w:val="1"/>
        <w:rPr>
          <w:rFonts w:ascii="Times New Roman" w:hAnsi="Times New Roman"/>
          <w:b/>
          <w:bCs/>
          <w:i/>
          <w:sz w:val="24"/>
          <w:szCs w:val="24"/>
        </w:rPr>
      </w:pPr>
      <w:r w:rsidRPr="0098424D">
        <w:rPr>
          <w:rFonts w:ascii="Times New Roman" w:hAnsi="Times New Roman"/>
          <w:b/>
          <w:bCs/>
          <w:i/>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712C8" w:rsidRPr="0098424D" w:rsidRDefault="008712C8" w:rsidP="006610AF">
      <w:pPr>
        <w:autoSpaceDE w:val="0"/>
        <w:autoSpaceDN w:val="0"/>
        <w:adjustRightInd w:val="0"/>
        <w:spacing w:after="0" w:line="240" w:lineRule="auto"/>
        <w:jc w:val="both"/>
        <w:rPr>
          <w:rFonts w:ascii="Times New Roman" w:hAnsi="Times New Roman"/>
          <w:bCs/>
          <w:sz w:val="24"/>
          <w:szCs w:val="24"/>
        </w:rPr>
      </w:pPr>
    </w:p>
    <w:p w:rsidR="008712C8" w:rsidRPr="0098424D" w:rsidRDefault="008712C8" w:rsidP="006610AF">
      <w:pPr>
        <w:pStyle w:val="ConsPlusNormal"/>
        <w:ind w:firstLine="540"/>
        <w:jc w:val="both"/>
        <w:rPr>
          <w:rFonts w:ascii="Times New Roman" w:hAnsi="Times New Roman"/>
          <w:sz w:val="24"/>
          <w:szCs w:val="24"/>
          <w:lang w:eastAsia="en-US"/>
        </w:rPr>
      </w:pPr>
      <w:r w:rsidRPr="0098424D">
        <w:rPr>
          <w:rFonts w:ascii="Times New Roman" w:hAnsi="Times New Roman"/>
          <w:bCs/>
          <w:sz w:val="24"/>
          <w:szCs w:val="24"/>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98424D">
        <w:rPr>
          <w:rFonts w:ascii="Times New Roman" w:hAnsi="Times New Roman"/>
          <w:sz w:val="24"/>
          <w:szCs w:val="24"/>
        </w:rPr>
        <w:t>органа местного самоуправления</w:t>
      </w:r>
      <w:r w:rsidRPr="0098424D">
        <w:rPr>
          <w:rFonts w:ascii="Times New Roman" w:hAnsi="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98424D">
        <w:rPr>
          <w:rFonts w:ascii="Times New Roman" w:hAnsi="Times New Roman"/>
          <w:sz w:val="24"/>
          <w:szCs w:val="24"/>
          <w:lang w:eastAsia="en-US"/>
        </w:rPr>
        <w:t>в порядке, установленном законодательством.</w:t>
      </w:r>
    </w:p>
    <w:p w:rsidR="008712C8" w:rsidRPr="0098424D" w:rsidRDefault="008712C8" w:rsidP="006610AF">
      <w:pPr>
        <w:autoSpaceDE w:val="0"/>
        <w:autoSpaceDN w:val="0"/>
        <w:adjustRightInd w:val="0"/>
        <w:spacing w:after="0" w:line="240" w:lineRule="auto"/>
        <w:ind w:firstLine="540"/>
        <w:jc w:val="both"/>
        <w:rPr>
          <w:rFonts w:ascii="Times New Roman" w:hAnsi="Times New Roman"/>
          <w:bCs/>
          <w:sz w:val="24"/>
          <w:szCs w:val="24"/>
        </w:rPr>
      </w:pPr>
      <w:r w:rsidRPr="0098424D">
        <w:rPr>
          <w:rFonts w:ascii="Times New Roman" w:hAnsi="Times New Roman"/>
          <w:bCs/>
          <w:sz w:val="24"/>
          <w:szCs w:val="24"/>
        </w:rPr>
        <w:t xml:space="preserve">4.7. Персональная ответственность муниципальных служащих и должностных лиц </w:t>
      </w:r>
      <w:r w:rsidRPr="0098424D">
        <w:rPr>
          <w:rFonts w:ascii="Times New Roman" w:hAnsi="Times New Roman"/>
          <w:sz w:val="24"/>
          <w:szCs w:val="24"/>
        </w:rPr>
        <w:t>органа местного самоуправления</w:t>
      </w:r>
      <w:r w:rsidRPr="0098424D">
        <w:rPr>
          <w:rFonts w:ascii="Times New Roman" w:hAnsi="Times New Roman"/>
          <w:bCs/>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8712C8" w:rsidRPr="0098424D" w:rsidRDefault="008712C8" w:rsidP="006610AF">
      <w:pPr>
        <w:autoSpaceDE w:val="0"/>
        <w:autoSpaceDN w:val="0"/>
        <w:adjustRightInd w:val="0"/>
        <w:spacing w:after="0" w:line="240" w:lineRule="auto"/>
        <w:jc w:val="both"/>
        <w:rPr>
          <w:rFonts w:ascii="Times New Roman" w:hAnsi="Times New Roman"/>
          <w:bCs/>
          <w:sz w:val="24"/>
          <w:szCs w:val="24"/>
        </w:rPr>
      </w:pPr>
    </w:p>
    <w:p w:rsidR="008712C8" w:rsidRPr="0098424D" w:rsidRDefault="008712C8" w:rsidP="006610AF">
      <w:pPr>
        <w:autoSpaceDE w:val="0"/>
        <w:autoSpaceDN w:val="0"/>
        <w:adjustRightInd w:val="0"/>
        <w:spacing w:after="0" w:line="240" w:lineRule="auto"/>
        <w:jc w:val="center"/>
        <w:outlineLvl w:val="1"/>
        <w:rPr>
          <w:rFonts w:ascii="Times New Roman" w:hAnsi="Times New Roman"/>
          <w:b/>
          <w:bCs/>
          <w:i/>
          <w:sz w:val="24"/>
          <w:szCs w:val="24"/>
        </w:rPr>
      </w:pPr>
      <w:r w:rsidRPr="0098424D">
        <w:rPr>
          <w:rFonts w:ascii="Times New Roman" w:hAnsi="Times New Roman"/>
          <w:b/>
          <w:bCs/>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12C8" w:rsidRPr="0098424D" w:rsidRDefault="008712C8" w:rsidP="006610AF">
      <w:pPr>
        <w:autoSpaceDE w:val="0"/>
        <w:autoSpaceDN w:val="0"/>
        <w:adjustRightInd w:val="0"/>
        <w:spacing w:after="0" w:line="240" w:lineRule="auto"/>
        <w:jc w:val="both"/>
        <w:rPr>
          <w:rFonts w:ascii="Times New Roman" w:hAnsi="Times New Roman"/>
          <w:bCs/>
          <w:sz w:val="24"/>
          <w:szCs w:val="24"/>
        </w:rPr>
      </w:pPr>
    </w:p>
    <w:p w:rsidR="008712C8" w:rsidRPr="0098424D" w:rsidRDefault="008712C8" w:rsidP="006610AF">
      <w:pPr>
        <w:autoSpaceDE w:val="0"/>
        <w:autoSpaceDN w:val="0"/>
        <w:adjustRightInd w:val="0"/>
        <w:spacing w:after="0" w:line="240" w:lineRule="auto"/>
        <w:ind w:firstLine="540"/>
        <w:jc w:val="both"/>
        <w:rPr>
          <w:rFonts w:ascii="Times New Roman" w:hAnsi="Times New Roman"/>
          <w:iCs/>
          <w:sz w:val="24"/>
          <w:szCs w:val="24"/>
        </w:rPr>
      </w:pPr>
      <w:r w:rsidRPr="0098424D">
        <w:rPr>
          <w:rFonts w:ascii="Times New Roman" w:hAnsi="Times New Roman"/>
          <w:iCs/>
          <w:sz w:val="24"/>
          <w:szCs w:val="24"/>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8712C8" w:rsidRPr="0098424D" w:rsidRDefault="008712C8" w:rsidP="006610AF">
      <w:pPr>
        <w:autoSpaceDE w:val="0"/>
        <w:autoSpaceDN w:val="0"/>
        <w:adjustRightInd w:val="0"/>
        <w:spacing w:after="0" w:line="240" w:lineRule="auto"/>
        <w:ind w:firstLine="540"/>
        <w:jc w:val="both"/>
        <w:rPr>
          <w:rFonts w:ascii="Times New Roman" w:hAnsi="Times New Roman"/>
          <w:iCs/>
          <w:sz w:val="24"/>
          <w:szCs w:val="24"/>
        </w:rPr>
      </w:pPr>
      <w:r w:rsidRPr="0098424D">
        <w:rPr>
          <w:rFonts w:ascii="Times New Roman" w:hAnsi="Times New Roman"/>
          <w:iCs/>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712C8" w:rsidRPr="0098424D" w:rsidRDefault="008712C8" w:rsidP="006610AF">
      <w:pPr>
        <w:pStyle w:val="ConsPlusNormal"/>
        <w:jc w:val="center"/>
        <w:outlineLvl w:val="0"/>
        <w:rPr>
          <w:rFonts w:ascii="Times New Roman" w:hAnsi="Times New Roman"/>
          <w:b/>
          <w:sz w:val="24"/>
          <w:szCs w:val="24"/>
        </w:rPr>
      </w:pPr>
    </w:p>
    <w:p w:rsidR="008712C8" w:rsidRPr="0098424D" w:rsidRDefault="008712C8" w:rsidP="00045B8F">
      <w:pPr>
        <w:pStyle w:val="ConsPlusNormal"/>
        <w:jc w:val="center"/>
        <w:outlineLvl w:val="0"/>
        <w:rPr>
          <w:rFonts w:ascii="Times New Roman" w:hAnsi="Times New Roman"/>
          <w:b/>
          <w:sz w:val="24"/>
          <w:szCs w:val="24"/>
        </w:rPr>
      </w:pPr>
      <w:r w:rsidRPr="0098424D">
        <w:rPr>
          <w:rFonts w:ascii="Times New Roman" w:hAnsi="Times New Roman"/>
          <w:b/>
          <w:sz w:val="24"/>
          <w:szCs w:val="24"/>
        </w:rPr>
        <w:t xml:space="preserve">V. </w:t>
      </w:r>
      <w:r w:rsidRPr="0098424D">
        <w:rPr>
          <w:rFonts w:ascii="Times New Roman" w:hAnsi="Times New Roman"/>
          <w:sz w:val="24"/>
          <w:szCs w:val="24"/>
        </w:rPr>
        <w:t xml:space="preserve"> </w:t>
      </w:r>
      <w:r w:rsidRPr="0098424D">
        <w:rPr>
          <w:rFonts w:ascii="Times New Roman" w:hAnsi="Times New Roman"/>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712C8" w:rsidRPr="0098424D" w:rsidRDefault="008712C8" w:rsidP="00045B8F">
      <w:pPr>
        <w:pStyle w:val="ConsPlusNormal"/>
        <w:jc w:val="both"/>
        <w:rPr>
          <w:rFonts w:ascii="Times New Roman" w:hAnsi="Times New Roman"/>
          <w:sz w:val="24"/>
          <w:szCs w:val="24"/>
        </w:rPr>
      </w:pPr>
    </w:p>
    <w:p w:rsidR="008712C8" w:rsidRPr="0098424D" w:rsidRDefault="008712C8" w:rsidP="00045B8F">
      <w:pPr>
        <w:pStyle w:val="ConsPlusNormal"/>
        <w:jc w:val="center"/>
        <w:outlineLvl w:val="1"/>
        <w:rPr>
          <w:rFonts w:ascii="Times New Roman" w:hAnsi="Times New Roman"/>
          <w:b/>
          <w:i/>
          <w:sz w:val="24"/>
          <w:szCs w:val="24"/>
        </w:rPr>
      </w:pPr>
      <w:r w:rsidRPr="0098424D">
        <w:rPr>
          <w:rFonts w:ascii="Times New Roman" w:hAnsi="Times New Roman"/>
          <w:b/>
          <w:i/>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712C8" w:rsidRPr="0098424D" w:rsidRDefault="008712C8" w:rsidP="00045B8F">
      <w:pPr>
        <w:pStyle w:val="ConsPlusNormal"/>
        <w:jc w:val="both"/>
        <w:rPr>
          <w:rFonts w:ascii="Times New Roman" w:hAnsi="Times New Roman"/>
          <w:sz w:val="24"/>
          <w:szCs w:val="24"/>
        </w:rPr>
      </w:pP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3" w:history="1">
        <w:r w:rsidRPr="0098424D">
          <w:rPr>
            <w:rFonts w:ascii="Times New Roman" w:hAnsi="Times New Roman"/>
            <w:sz w:val="24"/>
            <w:szCs w:val="24"/>
          </w:rPr>
          <w:t>законом</w:t>
        </w:r>
      </w:hyperlink>
      <w:r w:rsidRPr="0098424D">
        <w:rPr>
          <w:rFonts w:ascii="Times New Roman" w:hAnsi="Times New Roman"/>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8712C8" w:rsidRPr="0098424D" w:rsidRDefault="008712C8" w:rsidP="00045B8F">
      <w:pPr>
        <w:pStyle w:val="ConsPlusNormal"/>
        <w:jc w:val="center"/>
        <w:outlineLvl w:val="1"/>
        <w:rPr>
          <w:rFonts w:ascii="Times New Roman" w:hAnsi="Times New Roman"/>
          <w:sz w:val="24"/>
          <w:szCs w:val="24"/>
        </w:rPr>
      </w:pPr>
    </w:p>
    <w:p w:rsidR="008712C8" w:rsidRPr="0098424D" w:rsidRDefault="008712C8" w:rsidP="00045B8F">
      <w:pPr>
        <w:pStyle w:val="ConsPlusNormal"/>
        <w:jc w:val="center"/>
        <w:outlineLvl w:val="1"/>
        <w:rPr>
          <w:rFonts w:ascii="Times New Roman" w:hAnsi="Times New Roman"/>
          <w:b/>
          <w:i/>
          <w:sz w:val="24"/>
          <w:szCs w:val="24"/>
        </w:rPr>
      </w:pPr>
      <w:r w:rsidRPr="0098424D">
        <w:rPr>
          <w:rFonts w:ascii="Times New Roman" w:hAnsi="Times New Roman"/>
          <w:b/>
          <w:i/>
          <w:sz w:val="24"/>
          <w:szCs w:val="24"/>
        </w:rPr>
        <w:t>Предмет жалобы</w:t>
      </w:r>
    </w:p>
    <w:p w:rsidR="008712C8" w:rsidRPr="0098424D" w:rsidRDefault="008712C8" w:rsidP="00045B8F">
      <w:pPr>
        <w:pStyle w:val="ConsPlusNormal"/>
        <w:jc w:val="both"/>
        <w:rPr>
          <w:rFonts w:ascii="Times New Roman" w:hAnsi="Times New Roman"/>
          <w:sz w:val="24"/>
          <w:szCs w:val="24"/>
        </w:rPr>
      </w:pP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Заявитель может обратиться с жалобой, в том числе в следующих случаях:</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а) нарушение срока регистрации запроса заявителя о предоставлении муниципальной услуги;</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б) нарушение срока предоставления муниципальной услуги;</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8424D">
        <w:rPr>
          <w:sz w:val="24"/>
          <w:szCs w:val="24"/>
        </w:rPr>
        <w:t xml:space="preserve">, </w:t>
      </w:r>
      <w:r w:rsidRPr="0098424D">
        <w:rPr>
          <w:rFonts w:ascii="Times New Roman" w:hAnsi="Times New Roman"/>
          <w:sz w:val="24"/>
          <w:szCs w:val="24"/>
        </w:rPr>
        <w:t>установленного пунктом 2.4. Административного регламента;</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8712C8" w:rsidRPr="0098424D" w:rsidRDefault="008712C8" w:rsidP="00045B8F">
      <w:pPr>
        <w:pStyle w:val="ConsPlusNormal"/>
        <w:ind w:firstLine="540"/>
        <w:jc w:val="both"/>
        <w:rPr>
          <w:sz w:val="24"/>
          <w:szCs w:val="24"/>
        </w:rPr>
      </w:pPr>
    </w:p>
    <w:p w:rsidR="008712C8" w:rsidRPr="0098424D" w:rsidRDefault="008712C8" w:rsidP="00045B8F">
      <w:pPr>
        <w:pStyle w:val="ConsPlusNormal"/>
        <w:ind w:firstLine="540"/>
        <w:jc w:val="center"/>
        <w:rPr>
          <w:rFonts w:ascii="Times New Roman" w:hAnsi="Times New Roman"/>
          <w:b/>
          <w:i/>
          <w:sz w:val="24"/>
          <w:szCs w:val="24"/>
        </w:rPr>
      </w:pPr>
      <w:r w:rsidRPr="0098424D">
        <w:rPr>
          <w:rFonts w:ascii="Times New Roman" w:hAnsi="Times New Roman"/>
          <w:b/>
          <w:i/>
          <w:sz w:val="24"/>
          <w:szCs w:val="24"/>
        </w:rPr>
        <w:t>Органы местного самоуправления и должностные лица, которым может быть направлена жалоба</w:t>
      </w:r>
    </w:p>
    <w:p w:rsidR="008712C8" w:rsidRPr="0098424D" w:rsidRDefault="008712C8" w:rsidP="00045B8F">
      <w:pPr>
        <w:pStyle w:val="ConsPlusNormal"/>
        <w:ind w:firstLine="540"/>
        <w:jc w:val="both"/>
        <w:rPr>
          <w:sz w:val="24"/>
          <w:szCs w:val="24"/>
        </w:rPr>
      </w:pPr>
    </w:p>
    <w:p w:rsidR="008712C8" w:rsidRPr="0098424D" w:rsidRDefault="008712C8" w:rsidP="00045B8F">
      <w:pPr>
        <w:adjustRightInd w:val="0"/>
        <w:spacing w:after="0" w:line="240" w:lineRule="auto"/>
        <w:ind w:firstLine="550"/>
        <w:jc w:val="both"/>
        <w:outlineLvl w:val="2"/>
        <w:rPr>
          <w:rFonts w:ascii="Times New Roman" w:hAnsi="Times New Roman"/>
          <w:i/>
          <w:sz w:val="24"/>
          <w:szCs w:val="24"/>
          <w:lang w:eastAsia="ru-RU"/>
        </w:rPr>
      </w:pPr>
      <w:r w:rsidRPr="0098424D">
        <w:rPr>
          <w:rFonts w:ascii="Times New Roman" w:hAnsi="Times New Roman"/>
          <w:sz w:val="24"/>
          <w:szCs w:val="24"/>
          <w:lang w:eastAsia="ru-RU"/>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в случаях, предусмотренными подпунктами «з» и «и» пункта 5.2. Административного регламента, в антимонопольный орган или его территориальное подразделение.</w:t>
      </w:r>
    </w:p>
    <w:p w:rsidR="008712C8" w:rsidRPr="0098424D" w:rsidRDefault="008712C8" w:rsidP="00045B8F">
      <w:pPr>
        <w:adjustRightInd w:val="0"/>
        <w:spacing w:after="0" w:line="240" w:lineRule="auto"/>
        <w:ind w:firstLine="550"/>
        <w:jc w:val="both"/>
        <w:outlineLvl w:val="2"/>
        <w:rPr>
          <w:rFonts w:ascii="Times New Roman" w:hAnsi="Times New Roman"/>
          <w:sz w:val="24"/>
          <w:szCs w:val="24"/>
          <w:lang w:eastAsia="ru-RU"/>
        </w:rPr>
      </w:pPr>
    </w:p>
    <w:p w:rsidR="008712C8" w:rsidRPr="0098424D" w:rsidRDefault="008712C8" w:rsidP="00045B8F">
      <w:pPr>
        <w:autoSpaceDE w:val="0"/>
        <w:autoSpaceDN w:val="0"/>
        <w:adjustRightInd w:val="0"/>
        <w:spacing w:after="0" w:line="240" w:lineRule="auto"/>
        <w:ind w:firstLine="540"/>
        <w:jc w:val="center"/>
        <w:rPr>
          <w:rFonts w:ascii="Times New Roman" w:hAnsi="Times New Roman"/>
          <w:b/>
          <w:sz w:val="24"/>
          <w:szCs w:val="24"/>
          <w:lang w:eastAsia="ru-RU"/>
        </w:rPr>
      </w:pPr>
      <w:r w:rsidRPr="0098424D">
        <w:rPr>
          <w:rFonts w:ascii="Times New Roman" w:hAnsi="Times New Roman"/>
          <w:b/>
          <w:i/>
          <w:sz w:val="24"/>
          <w:szCs w:val="24"/>
          <w:lang w:eastAsia="ru-RU"/>
        </w:rPr>
        <w:t>Порядок подачи и рассмотрения жалобы</w:t>
      </w:r>
    </w:p>
    <w:p w:rsidR="008712C8" w:rsidRPr="0098424D" w:rsidRDefault="008712C8" w:rsidP="00045B8F">
      <w:pPr>
        <w:pStyle w:val="ConsPlusNormal"/>
        <w:ind w:firstLine="540"/>
        <w:jc w:val="both"/>
        <w:rPr>
          <w:rFonts w:ascii="Times New Roman" w:hAnsi="Times New Roman"/>
          <w:sz w:val="24"/>
          <w:szCs w:val="24"/>
        </w:rPr>
      </w:pP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5.4. Жалоба подается в орган местного самоуправления в письменной форме на бумажном носителе или в электронной форме. Жалоба рассматривается:</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заместителем главы администрации МО Аркадакского муниципального района, курирующим вопросы архитектуры и строительства;</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главой администрации МО Аркадакского муниципального района при обжаловании решения заместителя главы администрации МО Аркадакского муниципального района, курирующего вопросы архитектуры и строительства.</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В случае если обжалуются решения главы администрации МО Аркадакского муниципального района, жалоба рассматривается непосредственно главой администрации МО Аркадакского муниципального района.</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98424D">
        <w:rPr>
          <w:rFonts w:ascii="Times New Roman" w:hAnsi="Times New Roman"/>
          <w:sz w:val="24"/>
          <w:szCs w:val="24"/>
        </w:rPr>
        <w:t>Единого и регионального порталов</w:t>
      </w:r>
      <w:r w:rsidRPr="0098424D">
        <w:rPr>
          <w:rFonts w:ascii="Times New Roman" w:hAnsi="Times New Roman"/>
          <w:sz w:val="24"/>
          <w:szCs w:val="24"/>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 xml:space="preserve">5.6. Жалоба в соответствии с Федеральным </w:t>
      </w:r>
      <w:hyperlink r:id="rId24" w:history="1">
        <w:r w:rsidRPr="0098424D">
          <w:rPr>
            <w:rFonts w:ascii="Times New Roman" w:hAnsi="Times New Roman"/>
            <w:sz w:val="24"/>
            <w:szCs w:val="24"/>
            <w:lang w:eastAsia="ru-RU"/>
          </w:rPr>
          <w:t>законом</w:t>
        </w:r>
      </w:hyperlink>
      <w:r w:rsidRPr="0098424D">
        <w:rPr>
          <w:rFonts w:ascii="Times New Roman" w:hAnsi="Times New Roman"/>
          <w:sz w:val="24"/>
          <w:szCs w:val="24"/>
        </w:rPr>
        <w:t xml:space="preserve"> «Об организации предоставления государственных и муниципальных услуг»</w:t>
      </w:r>
      <w:r w:rsidRPr="0098424D">
        <w:rPr>
          <w:rFonts w:ascii="Times New Roman" w:hAnsi="Times New Roman"/>
          <w:sz w:val="24"/>
          <w:szCs w:val="24"/>
          <w:lang w:eastAsia="ru-RU"/>
        </w:rPr>
        <w:t xml:space="preserve"> должна содержать:</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8712C8" w:rsidRPr="0098424D" w:rsidRDefault="008712C8" w:rsidP="00045B8F">
      <w:pPr>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8712C8" w:rsidRPr="0098424D" w:rsidRDefault="008712C8" w:rsidP="00045B8F">
      <w:pPr>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5.9. В электронном виде жалоба может быть подана заявителем посредством:</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официального сайта органа местного самоуправления в информационно-телекоммуникационной сети Интернет;</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Единого портала государственных и муниципальных услуг.</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8712C8" w:rsidRPr="0098424D" w:rsidRDefault="008712C8" w:rsidP="00045B8F">
      <w:pPr>
        <w:pStyle w:val="ConsPlusNormal"/>
        <w:ind w:firstLine="540"/>
        <w:jc w:val="both"/>
        <w:rPr>
          <w:rFonts w:ascii="Times New Roman" w:hAnsi="Times New Roman"/>
          <w:sz w:val="24"/>
          <w:szCs w:val="24"/>
        </w:rPr>
      </w:pPr>
    </w:p>
    <w:p w:rsidR="008712C8" w:rsidRPr="0098424D" w:rsidRDefault="008712C8" w:rsidP="00045B8F">
      <w:pPr>
        <w:pStyle w:val="ConsPlusNormal"/>
        <w:jc w:val="center"/>
        <w:outlineLvl w:val="1"/>
        <w:rPr>
          <w:rFonts w:ascii="Times New Roman" w:hAnsi="Times New Roman"/>
          <w:b/>
          <w:i/>
          <w:sz w:val="24"/>
          <w:szCs w:val="24"/>
        </w:rPr>
      </w:pPr>
      <w:r w:rsidRPr="0098424D">
        <w:rPr>
          <w:rFonts w:ascii="Times New Roman" w:hAnsi="Times New Roman"/>
          <w:b/>
          <w:i/>
          <w:sz w:val="24"/>
          <w:szCs w:val="24"/>
        </w:rPr>
        <w:t>Сроки рассмотрения жалобы</w:t>
      </w:r>
    </w:p>
    <w:p w:rsidR="008712C8" w:rsidRPr="0098424D" w:rsidRDefault="008712C8" w:rsidP="00045B8F">
      <w:pPr>
        <w:pStyle w:val="ConsPlusNormal"/>
        <w:ind w:firstLine="540"/>
        <w:jc w:val="both"/>
        <w:rPr>
          <w:rFonts w:ascii="Times New Roman" w:hAnsi="Times New Roman"/>
          <w:sz w:val="24"/>
          <w:szCs w:val="24"/>
        </w:rPr>
      </w:pP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8712C8" w:rsidRPr="0098424D" w:rsidRDefault="008712C8" w:rsidP="00045B8F">
      <w:pPr>
        <w:pStyle w:val="ConsPlusNormal"/>
        <w:jc w:val="center"/>
        <w:outlineLvl w:val="1"/>
        <w:rPr>
          <w:rFonts w:ascii="Times New Roman" w:hAnsi="Times New Roman"/>
          <w:b/>
          <w:sz w:val="24"/>
          <w:szCs w:val="24"/>
        </w:rPr>
      </w:pPr>
    </w:p>
    <w:p w:rsidR="008712C8" w:rsidRPr="0098424D" w:rsidRDefault="008712C8" w:rsidP="00045B8F">
      <w:pPr>
        <w:autoSpaceDE w:val="0"/>
        <w:autoSpaceDN w:val="0"/>
        <w:adjustRightInd w:val="0"/>
        <w:spacing w:after="0" w:line="240" w:lineRule="auto"/>
        <w:ind w:firstLine="540"/>
        <w:jc w:val="both"/>
        <w:rPr>
          <w:rFonts w:ascii="Times New Roman" w:hAnsi="Times New Roman"/>
          <w:b/>
          <w:i/>
          <w:sz w:val="24"/>
          <w:szCs w:val="24"/>
          <w:lang w:eastAsia="ru-RU"/>
        </w:rPr>
      </w:pPr>
      <w:r w:rsidRPr="0098424D">
        <w:rPr>
          <w:rFonts w:ascii="Times New Roman" w:hAnsi="Times New Roman"/>
          <w:b/>
          <w:i/>
          <w:sz w:val="24"/>
          <w:szCs w:val="24"/>
          <w:lang w:eastAsia="ru-RU"/>
        </w:rPr>
        <w:t xml:space="preserve">Перечень оснований для приостановления рассмотрения жалобы </w:t>
      </w:r>
    </w:p>
    <w:p w:rsidR="008712C8" w:rsidRPr="0098424D" w:rsidRDefault="008712C8" w:rsidP="00045B8F">
      <w:pPr>
        <w:pStyle w:val="ConsPlusNormal"/>
        <w:ind w:firstLine="540"/>
        <w:jc w:val="both"/>
        <w:rPr>
          <w:rFonts w:ascii="Times New Roman" w:hAnsi="Times New Roman"/>
          <w:sz w:val="24"/>
          <w:szCs w:val="24"/>
        </w:rPr>
      </w:pP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5.11. Оснований для приостановления рассмотрения жалобы не предусмотрено.</w:t>
      </w:r>
    </w:p>
    <w:p w:rsidR="008712C8" w:rsidRPr="0098424D" w:rsidRDefault="008712C8" w:rsidP="00045B8F">
      <w:pPr>
        <w:pStyle w:val="ConsPlusNormal"/>
        <w:jc w:val="center"/>
        <w:outlineLvl w:val="1"/>
        <w:rPr>
          <w:rFonts w:ascii="Times New Roman" w:hAnsi="Times New Roman"/>
          <w:b/>
          <w:sz w:val="24"/>
          <w:szCs w:val="24"/>
        </w:rPr>
      </w:pPr>
    </w:p>
    <w:p w:rsidR="008712C8" w:rsidRPr="0098424D" w:rsidRDefault="008712C8" w:rsidP="00045B8F">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Результат рассмотрения жалобы</w:t>
      </w:r>
    </w:p>
    <w:p w:rsidR="008712C8" w:rsidRPr="0098424D" w:rsidRDefault="008712C8" w:rsidP="00045B8F">
      <w:pPr>
        <w:pStyle w:val="ConsPlusNormal"/>
        <w:jc w:val="center"/>
        <w:outlineLvl w:val="1"/>
        <w:rPr>
          <w:rFonts w:ascii="Times New Roman" w:hAnsi="Times New Roman"/>
          <w:b/>
          <w:sz w:val="24"/>
          <w:szCs w:val="24"/>
        </w:rPr>
      </w:pP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5.12. По результатам рассмотрения жалобы орган местного самоуправления принимает одно из следующих решений:</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отказывает в удовлетворении жалобы.</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8712C8" w:rsidRDefault="008712C8" w:rsidP="00045B8F">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Pr="0098424D" w:rsidRDefault="008712C8" w:rsidP="00045B8F">
      <w:pPr>
        <w:autoSpaceDE w:val="0"/>
        <w:autoSpaceDN w:val="0"/>
        <w:adjustRightInd w:val="0"/>
        <w:spacing w:after="0" w:line="240" w:lineRule="auto"/>
        <w:ind w:firstLine="540"/>
        <w:jc w:val="center"/>
        <w:rPr>
          <w:rFonts w:ascii="Times New Roman" w:hAnsi="Times New Roman"/>
          <w:b/>
          <w:sz w:val="24"/>
          <w:szCs w:val="24"/>
          <w:lang w:eastAsia="ru-RU"/>
        </w:rPr>
      </w:pPr>
    </w:p>
    <w:p w:rsidR="008712C8" w:rsidRPr="0098424D" w:rsidRDefault="008712C8" w:rsidP="00045B8F">
      <w:pPr>
        <w:autoSpaceDE w:val="0"/>
        <w:autoSpaceDN w:val="0"/>
        <w:adjustRightInd w:val="0"/>
        <w:spacing w:after="0" w:line="240" w:lineRule="auto"/>
        <w:ind w:firstLine="540"/>
        <w:jc w:val="center"/>
        <w:rPr>
          <w:rFonts w:ascii="Times New Roman" w:hAnsi="Times New Roman"/>
          <w:b/>
          <w:i/>
          <w:sz w:val="24"/>
          <w:szCs w:val="24"/>
          <w:lang w:eastAsia="ru-RU"/>
        </w:rPr>
      </w:pPr>
      <w:r w:rsidRPr="0098424D">
        <w:rPr>
          <w:rFonts w:ascii="Times New Roman" w:hAnsi="Times New Roman"/>
          <w:b/>
          <w:i/>
          <w:sz w:val="24"/>
          <w:szCs w:val="24"/>
          <w:lang w:eastAsia="ru-RU"/>
        </w:rPr>
        <w:t>Порядок информирования заявителя о результатах рассмотрения жалобы</w:t>
      </w:r>
    </w:p>
    <w:p w:rsidR="008712C8" w:rsidRPr="0098424D" w:rsidRDefault="008712C8" w:rsidP="00045B8F">
      <w:pPr>
        <w:pStyle w:val="ConsPlusNormal"/>
        <w:jc w:val="both"/>
        <w:outlineLvl w:val="1"/>
        <w:rPr>
          <w:sz w:val="24"/>
          <w:szCs w:val="24"/>
        </w:rPr>
      </w:pPr>
    </w:p>
    <w:p w:rsidR="008712C8" w:rsidRPr="0098424D" w:rsidRDefault="008712C8" w:rsidP="00045B8F">
      <w:pPr>
        <w:pStyle w:val="ConsPlusNormal"/>
        <w:jc w:val="both"/>
        <w:outlineLvl w:val="1"/>
        <w:rPr>
          <w:rFonts w:ascii="Times New Roman" w:hAnsi="Times New Roman"/>
          <w:sz w:val="24"/>
          <w:szCs w:val="24"/>
        </w:rPr>
      </w:pPr>
      <w:r w:rsidRPr="0098424D">
        <w:rPr>
          <w:rFonts w:ascii="Times New Roman" w:hAnsi="Times New Roman"/>
          <w:sz w:val="24"/>
          <w:szCs w:val="24"/>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В ответе по результатам рассмотрения жалобы указываются:</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фамилия, имя, отчество (при наличии) или наименование заявителя;</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основания для принятия решения по жалобе;</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принятое по жалобе решение;</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сведения о порядке обжалования принятого по жалобе решения.</w:t>
      </w:r>
    </w:p>
    <w:p w:rsidR="008712C8" w:rsidRPr="0098424D" w:rsidRDefault="008712C8" w:rsidP="00045B8F">
      <w:pPr>
        <w:pStyle w:val="ConsPlusNormal"/>
        <w:jc w:val="center"/>
        <w:outlineLvl w:val="1"/>
        <w:rPr>
          <w:rFonts w:ascii="Times New Roman" w:hAnsi="Times New Roman"/>
          <w:b/>
          <w:sz w:val="24"/>
          <w:szCs w:val="24"/>
        </w:rPr>
      </w:pPr>
    </w:p>
    <w:p w:rsidR="008712C8" w:rsidRPr="0098424D" w:rsidRDefault="008712C8" w:rsidP="00045B8F">
      <w:pPr>
        <w:autoSpaceDE w:val="0"/>
        <w:autoSpaceDN w:val="0"/>
        <w:adjustRightInd w:val="0"/>
        <w:spacing w:after="0" w:line="240" w:lineRule="auto"/>
        <w:ind w:firstLine="540"/>
        <w:jc w:val="center"/>
        <w:rPr>
          <w:rFonts w:ascii="Times New Roman" w:hAnsi="Times New Roman"/>
          <w:b/>
          <w:bCs/>
          <w:i/>
          <w:sz w:val="24"/>
          <w:szCs w:val="24"/>
        </w:rPr>
      </w:pPr>
      <w:r w:rsidRPr="0098424D">
        <w:rPr>
          <w:rFonts w:ascii="Times New Roman" w:hAnsi="Times New Roman"/>
          <w:b/>
          <w:bCs/>
          <w:i/>
          <w:sz w:val="24"/>
          <w:szCs w:val="24"/>
        </w:rPr>
        <w:t>Порядок обжалования решения по жалобе</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rPr>
      </w:pP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rPr>
      </w:pPr>
      <w:r w:rsidRPr="0098424D">
        <w:rPr>
          <w:rFonts w:ascii="Times New Roman" w:hAnsi="Times New Roman"/>
          <w:sz w:val="24"/>
          <w:szCs w:val="24"/>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712C8" w:rsidRDefault="008712C8" w:rsidP="00045B8F">
      <w:pPr>
        <w:pStyle w:val="ConsPlusNormal"/>
        <w:jc w:val="center"/>
        <w:outlineLvl w:val="1"/>
        <w:rPr>
          <w:rFonts w:ascii="Times New Roman" w:hAnsi="Times New Roman"/>
          <w:b/>
          <w:sz w:val="24"/>
          <w:szCs w:val="24"/>
        </w:rPr>
      </w:pPr>
    </w:p>
    <w:p w:rsidR="008712C8" w:rsidRPr="0098424D" w:rsidRDefault="008712C8" w:rsidP="00045B8F">
      <w:pPr>
        <w:pStyle w:val="ConsPlusNormal"/>
        <w:jc w:val="center"/>
        <w:outlineLvl w:val="1"/>
        <w:rPr>
          <w:rFonts w:ascii="Times New Roman" w:hAnsi="Times New Roman"/>
          <w:b/>
          <w:sz w:val="24"/>
          <w:szCs w:val="24"/>
        </w:rPr>
      </w:pPr>
    </w:p>
    <w:p w:rsidR="008712C8" w:rsidRPr="0098424D" w:rsidRDefault="008712C8" w:rsidP="00045B8F">
      <w:pPr>
        <w:pStyle w:val="ConsPlusNormal"/>
        <w:jc w:val="center"/>
        <w:outlineLvl w:val="1"/>
        <w:rPr>
          <w:rFonts w:ascii="Times New Roman" w:hAnsi="Times New Roman"/>
          <w:b/>
          <w:i/>
          <w:sz w:val="24"/>
          <w:szCs w:val="24"/>
        </w:rPr>
      </w:pPr>
      <w:r w:rsidRPr="0098424D">
        <w:rPr>
          <w:rFonts w:ascii="Times New Roman" w:hAnsi="Times New Roman"/>
          <w:b/>
          <w:i/>
          <w:sz w:val="24"/>
          <w:szCs w:val="24"/>
        </w:rPr>
        <w:t>Право заявителя на получение информации и документов, необходимых для обоснования и рассмотрения жалобы</w:t>
      </w:r>
    </w:p>
    <w:p w:rsidR="008712C8" w:rsidRPr="0098424D" w:rsidRDefault="008712C8" w:rsidP="00045B8F">
      <w:pPr>
        <w:pStyle w:val="ConsPlusNormal"/>
        <w:jc w:val="both"/>
        <w:rPr>
          <w:rFonts w:ascii="Times New Roman" w:hAnsi="Times New Roman"/>
          <w:sz w:val="24"/>
          <w:szCs w:val="24"/>
        </w:rPr>
      </w:pPr>
    </w:p>
    <w:p w:rsidR="008712C8" w:rsidRPr="0098424D" w:rsidRDefault="008712C8" w:rsidP="00045B8F">
      <w:pPr>
        <w:pStyle w:val="ConsPlusNormal"/>
        <w:ind w:firstLine="540"/>
        <w:jc w:val="both"/>
        <w:rPr>
          <w:rFonts w:ascii="Times New Roman" w:hAnsi="Times New Roman"/>
          <w:sz w:val="24"/>
          <w:szCs w:val="24"/>
        </w:rPr>
      </w:pPr>
      <w:r w:rsidRPr="0098424D">
        <w:rPr>
          <w:rFonts w:ascii="Times New Roman" w:hAnsi="Times New Roman"/>
          <w:sz w:val="24"/>
          <w:szCs w:val="24"/>
        </w:rPr>
        <w:t>5.16. Заявитель имеет право на получение информации и документов, необходимых для обоснования и рассмотрения жалобы</w:t>
      </w:r>
      <w:r w:rsidRPr="0098424D">
        <w:rPr>
          <w:rFonts w:ascii="Times New Roman" w:hAnsi="Times New Roman"/>
          <w:b/>
          <w:bCs/>
          <w:sz w:val="24"/>
          <w:szCs w:val="24"/>
          <w:lang w:eastAsia="en-US"/>
        </w:rPr>
        <w:t xml:space="preserve">, </w:t>
      </w:r>
      <w:r w:rsidRPr="0098424D">
        <w:rPr>
          <w:rFonts w:ascii="Times New Roman" w:hAnsi="Times New Roman"/>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712C8" w:rsidRDefault="008712C8" w:rsidP="00045B8F">
      <w:pPr>
        <w:autoSpaceDE w:val="0"/>
        <w:autoSpaceDN w:val="0"/>
        <w:adjustRightInd w:val="0"/>
        <w:spacing w:after="0" w:line="240" w:lineRule="auto"/>
        <w:ind w:firstLine="540"/>
        <w:jc w:val="center"/>
        <w:rPr>
          <w:rFonts w:ascii="Times New Roman" w:hAnsi="Times New Roman"/>
          <w:b/>
          <w:bCs/>
          <w:sz w:val="24"/>
          <w:szCs w:val="24"/>
        </w:rPr>
      </w:pPr>
    </w:p>
    <w:p w:rsidR="008712C8" w:rsidRPr="0098424D" w:rsidRDefault="008712C8" w:rsidP="00045B8F">
      <w:pPr>
        <w:autoSpaceDE w:val="0"/>
        <w:autoSpaceDN w:val="0"/>
        <w:adjustRightInd w:val="0"/>
        <w:spacing w:after="0" w:line="240" w:lineRule="auto"/>
        <w:ind w:firstLine="540"/>
        <w:jc w:val="center"/>
        <w:rPr>
          <w:rFonts w:ascii="Times New Roman" w:hAnsi="Times New Roman"/>
          <w:b/>
          <w:bCs/>
          <w:sz w:val="24"/>
          <w:szCs w:val="24"/>
        </w:rPr>
      </w:pPr>
    </w:p>
    <w:p w:rsidR="008712C8" w:rsidRPr="0098424D" w:rsidRDefault="008712C8" w:rsidP="00045B8F">
      <w:pPr>
        <w:autoSpaceDE w:val="0"/>
        <w:autoSpaceDN w:val="0"/>
        <w:adjustRightInd w:val="0"/>
        <w:spacing w:after="0" w:line="240" w:lineRule="auto"/>
        <w:ind w:firstLine="540"/>
        <w:jc w:val="center"/>
        <w:rPr>
          <w:rFonts w:ascii="Times New Roman" w:hAnsi="Times New Roman"/>
          <w:b/>
          <w:bCs/>
          <w:i/>
          <w:sz w:val="24"/>
          <w:szCs w:val="24"/>
        </w:rPr>
      </w:pPr>
      <w:r w:rsidRPr="0098424D">
        <w:rPr>
          <w:rFonts w:ascii="Times New Roman" w:hAnsi="Times New Roman"/>
          <w:b/>
          <w:bCs/>
          <w:i/>
          <w:sz w:val="24"/>
          <w:szCs w:val="24"/>
        </w:rPr>
        <w:t>Способы информирования заявителей о порядке подачи и рассмотрения жалобы</w:t>
      </w:r>
    </w:p>
    <w:p w:rsidR="008712C8" w:rsidRPr="0098424D" w:rsidRDefault="008712C8" w:rsidP="00045B8F">
      <w:pPr>
        <w:pStyle w:val="ConsPlusNormal"/>
        <w:jc w:val="center"/>
        <w:outlineLvl w:val="1"/>
        <w:rPr>
          <w:rFonts w:ascii="Times New Roman" w:hAnsi="Times New Roman"/>
          <w:b/>
          <w:i/>
          <w:sz w:val="24"/>
          <w:szCs w:val="24"/>
        </w:rPr>
      </w:pP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5.17. Информация о порядке подачи и рассмотрения жалобы доводится до заявителя следующими способами:</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посредством информирования при личном обращении (в том числе обращении по телефону) в орган местного самоуправления и в МФЦ;</w:t>
      </w:r>
    </w:p>
    <w:p w:rsidR="008712C8" w:rsidRPr="0098424D" w:rsidRDefault="008712C8" w:rsidP="00045B8F">
      <w:pPr>
        <w:autoSpaceDE w:val="0"/>
        <w:autoSpaceDN w:val="0"/>
        <w:adjustRightInd w:val="0"/>
        <w:spacing w:after="0" w:line="240" w:lineRule="auto"/>
        <w:ind w:firstLine="540"/>
        <w:jc w:val="both"/>
        <w:rPr>
          <w:rFonts w:ascii="Times New Roman" w:hAnsi="Times New Roman"/>
          <w:sz w:val="24"/>
          <w:szCs w:val="24"/>
          <w:lang w:eastAsia="ru-RU"/>
        </w:rPr>
      </w:pPr>
      <w:r w:rsidRPr="0098424D">
        <w:rPr>
          <w:rFonts w:ascii="Times New Roman" w:hAnsi="Times New Roman"/>
          <w:sz w:val="24"/>
          <w:szCs w:val="24"/>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8712C8" w:rsidRDefault="008712C8" w:rsidP="00045B8F">
      <w:pPr>
        <w:jc w:val="both"/>
        <w:rPr>
          <w:rFonts w:ascii="Times New Roman" w:hAnsi="Times New Roman"/>
          <w:sz w:val="24"/>
          <w:szCs w:val="24"/>
          <w:lang w:eastAsia="ru-RU"/>
        </w:rPr>
      </w:pPr>
      <w:r w:rsidRPr="0098424D">
        <w:rPr>
          <w:rFonts w:ascii="Times New Roman" w:hAnsi="Times New Roman"/>
          <w:sz w:val="24"/>
          <w:szCs w:val="24"/>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8712C8" w:rsidRDefault="008712C8" w:rsidP="00045B8F">
      <w:pPr>
        <w:jc w:val="both"/>
        <w:rPr>
          <w:rFonts w:ascii="Times New Roman" w:hAnsi="Times New Roman"/>
          <w:sz w:val="24"/>
          <w:szCs w:val="24"/>
          <w:lang w:eastAsia="ru-RU"/>
        </w:rPr>
      </w:pP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Верно:</w:t>
      </w:r>
    </w:p>
    <w:p w:rsidR="008712C8" w:rsidRPr="0098424D" w:rsidRDefault="008712C8" w:rsidP="005D6B8D">
      <w:pPr>
        <w:spacing w:after="0"/>
        <w:contextualSpacing/>
        <w:jc w:val="both"/>
        <w:rPr>
          <w:rFonts w:ascii="Times New Roman" w:hAnsi="Times New Roman"/>
          <w:b/>
        </w:rPr>
      </w:pP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Управляющий делами</w:t>
      </w: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Администрации МО</w:t>
      </w:r>
    </w:p>
    <w:p w:rsidR="008712C8" w:rsidRPr="0098424D" w:rsidRDefault="008712C8" w:rsidP="005D6B8D">
      <w:pPr>
        <w:tabs>
          <w:tab w:val="left" w:pos="8100"/>
        </w:tabs>
        <w:spacing w:after="0"/>
        <w:contextualSpacing/>
        <w:jc w:val="both"/>
        <w:rPr>
          <w:rFonts w:ascii="Times New Roman" w:hAnsi="Times New Roman"/>
          <w:b/>
        </w:rPr>
      </w:pPr>
      <w:r w:rsidRPr="0098424D">
        <w:rPr>
          <w:rFonts w:ascii="Times New Roman" w:hAnsi="Times New Roman"/>
          <w:b/>
        </w:rPr>
        <w:t xml:space="preserve">Аркадакского муниципального района                                </w:t>
      </w:r>
      <w:r w:rsidRPr="0098424D">
        <w:rPr>
          <w:rFonts w:ascii="Times New Roman" w:hAnsi="Times New Roman"/>
          <w:b/>
        </w:rPr>
        <w:tab/>
        <w:t xml:space="preserve">       </w:t>
      </w:r>
      <w:r>
        <w:rPr>
          <w:rFonts w:ascii="Times New Roman" w:hAnsi="Times New Roman"/>
          <w:b/>
        </w:rPr>
        <w:t>А.С.Рожков</w:t>
      </w:r>
    </w:p>
    <w:p w:rsidR="008712C8" w:rsidRPr="0098424D" w:rsidRDefault="008712C8" w:rsidP="00045B8F">
      <w:pPr>
        <w:jc w:val="both"/>
        <w:rPr>
          <w:rFonts w:ascii="Times New Roman" w:hAnsi="Times New Roman"/>
          <w:sz w:val="24"/>
          <w:szCs w:val="24"/>
          <w:lang w:eastAsia="ru-RU"/>
        </w:rPr>
      </w:pPr>
    </w:p>
    <w:p w:rsidR="008712C8" w:rsidRPr="0098424D" w:rsidRDefault="008712C8" w:rsidP="005D6B8D">
      <w:pPr>
        <w:pStyle w:val="ConsPlusNormal"/>
        <w:spacing w:after="120"/>
        <w:ind w:left="5579" w:firstLine="0"/>
        <w:jc w:val="both"/>
        <w:rPr>
          <w:rFonts w:ascii="Times New Roman" w:hAnsi="Times New Roman"/>
          <w:b/>
          <w:sz w:val="24"/>
          <w:szCs w:val="24"/>
        </w:rPr>
      </w:pPr>
      <w:r>
        <w:rPr>
          <w:rFonts w:ascii="Times New Roman" w:hAnsi="Times New Roman"/>
          <w:b/>
          <w:sz w:val="24"/>
          <w:szCs w:val="24"/>
        </w:rPr>
        <w:br w:type="page"/>
      </w:r>
      <w:r w:rsidRPr="0098424D">
        <w:rPr>
          <w:rFonts w:ascii="Times New Roman" w:hAnsi="Times New Roman"/>
          <w:b/>
          <w:sz w:val="24"/>
          <w:szCs w:val="24"/>
        </w:rPr>
        <w:t xml:space="preserve">Приложение № 1 </w:t>
      </w:r>
    </w:p>
    <w:p w:rsidR="008712C8" w:rsidRPr="0098424D" w:rsidRDefault="008712C8" w:rsidP="005D6B8D">
      <w:pPr>
        <w:pStyle w:val="ConsPlusNormal"/>
        <w:spacing w:after="120"/>
        <w:ind w:left="5579" w:firstLine="0"/>
        <w:jc w:val="both"/>
        <w:rPr>
          <w:rFonts w:ascii="Times New Roman" w:hAnsi="Times New Roman"/>
          <w:b/>
          <w:sz w:val="24"/>
          <w:szCs w:val="24"/>
        </w:rPr>
      </w:pPr>
      <w:r w:rsidRPr="0098424D">
        <w:rPr>
          <w:rFonts w:ascii="Times New Roman" w:hAnsi="Times New Roman"/>
          <w:b/>
          <w:sz w:val="24"/>
          <w:szCs w:val="24"/>
        </w:rPr>
        <w:t>к административному регламенту по предоставлению муниципальной услуги «</w:t>
      </w:r>
      <w:r w:rsidRPr="00FB63F7">
        <w:rPr>
          <w:rFonts w:ascii="Times New Roman" w:hAnsi="Times New Roman"/>
          <w:b/>
          <w:bCs/>
          <w:sz w:val="24"/>
          <w:szCs w:val="24"/>
        </w:rPr>
        <w:t>Предоставление сведений, содержащихся в информационной системе обеспечения градостроительной деятельности</w:t>
      </w:r>
      <w:r w:rsidRPr="0098424D">
        <w:rPr>
          <w:rFonts w:ascii="Times New Roman" w:hAnsi="Times New Roman"/>
          <w:b/>
          <w:sz w:val="24"/>
          <w:szCs w:val="24"/>
        </w:rPr>
        <w:t>»</w:t>
      </w:r>
    </w:p>
    <w:p w:rsidR="008712C8" w:rsidRPr="0098424D" w:rsidRDefault="008712C8" w:rsidP="00D744C0">
      <w:pPr>
        <w:spacing w:after="0" w:line="240" w:lineRule="auto"/>
        <w:jc w:val="center"/>
        <w:rPr>
          <w:sz w:val="24"/>
          <w:szCs w:val="24"/>
        </w:rPr>
      </w:pPr>
    </w:p>
    <w:p w:rsidR="008712C8" w:rsidRPr="0098424D" w:rsidRDefault="008712C8" w:rsidP="00D744C0">
      <w:pPr>
        <w:spacing w:after="0" w:line="240" w:lineRule="auto"/>
        <w:jc w:val="center"/>
        <w:rPr>
          <w:rFonts w:ascii="Times New Roman" w:hAnsi="Times New Roman"/>
          <w:b/>
          <w:sz w:val="24"/>
          <w:szCs w:val="24"/>
        </w:rPr>
      </w:pPr>
      <w:hyperlink r:id="rId25" w:history="1">
        <w:r w:rsidRPr="0098424D">
          <w:rPr>
            <w:rFonts w:ascii="Times New Roman" w:hAnsi="Times New Roman"/>
            <w:b/>
            <w:sz w:val="24"/>
            <w:szCs w:val="24"/>
          </w:rPr>
          <w:t>Сведения</w:t>
        </w:r>
      </w:hyperlink>
      <w:r w:rsidRPr="0098424D">
        <w:rPr>
          <w:rFonts w:ascii="Times New Roman" w:hAnsi="Times New Roman"/>
          <w:b/>
          <w:sz w:val="24"/>
          <w:szCs w:val="24"/>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2160"/>
        <w:gridCol w:w="1777"/>
        <w:gridCol w:w="2003"/>
        <w:gridCol w:w="2520"/>
      </w:tblGrid>
      <w:tr w:rsidR="008712C8" w:rsidRPr="0098424D" w:rsidTr="005563E6">
        <w:tc>
          <w:tcPr>
            <w:tcW w:w="1548" w:type="dxa"/>
          </w:tcPr>
          <w:p w:rsidR="008712C8" w:rsidRPr="0098424D" w:rsidRDefault="008712C8" w:rsidP="00596D29">
            <w:pPr>
              <w:spacing w:after="0" w:line="240" w:lineRule="auto"/>
              <w:jc w:val="center"/>
              <w:rPr>
                <w:rFonts w:ascii="Times New Roman" w:hAnsi="Times New Roman"/>
                <w:b/>
                <w:sz w:val="24"/>
                <w:szCs w:val="24"/>
              </w:rPr>
            </w:pPr>
          </w:p>
        </w:tc>
        <w:tc>
          <w:tcPr>
            <w:tcW w:w="2160" w:type="dxa"/>
          </w:tcPr>
          <w:p w:rsidR="008712C8" w:rsidRPr="0098424D" w:rsidRDefault="008712C8" w:rsidP="00596D29">
            <w:pPr>
              <w:spacing w:after="0" w:line="240" w:lineRule="auto"/>
              <w:jc w:val="center"/>
              <w:rPr>
                <w:rFonts w:ascii="Times New Roman" w:hAnsi="Times New Roman"/>
                <w:b/>
                <w:sz w:val="24"/>
                <w:szCs w:val="24"/>
              </w:rPr>
            </w:pPr>
            <w:r w:rsidRPr="0098424D">
              <w:rPr>
                <w:rFonts w:ascii="Times New Roman" w:hAnsi="Times New Roman"/>
                <w:b/>
                <w:sz w:val="24"/>
                <w:szCs w:val="24"/>
              </w:rPr>
              <w:t>Адрес</w:t>
            </w:r>
          </w:p>
        </w:tc>
        <w:tc>
          <w:tcPr>
            <w:tcW w:w="1777" w:type="dxa"/>
          </w:tcPr>
          <w:p w:rsidR="008712C8" w:rsidRPr="0098424D" w:rsidRDefault="008712C8" w:rsidP="00596D29">
            <w:pPr>
              <w:spacing w:after="0" w:line="240" w:lineRule="auto"/>
              <w:jc w:val="center"/>
              <w:rPr>
                <w:rFonts w:ascii="Times New Roman" w:hAnsi="Times New Roman"/>
                <w:b/>
                <w:sz w:val="24"/>
                <w:szCs w:val="24"/>
              </w:rPr>
            </w:pPr>
            <w:r w:rsidRPr="0098424D">
              <w:rPr>
                <w:rFonts w:ascii="Times New Roman" w:hAnsi="Times New Roman"/>
                <w:b/>
                <w:sz w:val="24"/>
                <w:szCs w:val="24"/>
              </w:rPr>
              <w:t>Телефон, факс</w:t>
            </w:r>
          </w:p>
        </w:tc>
        <w:tc>
          <w:tcPr>
            <w:tcW w:w="2003" w:type="dxa"/>
          </w:tcPr>
          <w:p w:rsidR="008712C8" w:rsidRPr="0098424D" w:rsidRDefault="008712C8" w:rsidP="00596D29">
            <w:pPr>
              <w:spacing w:after="0" w:line="240" w:lineRule="auto"/>
              <w:jc w:val="center"/>
              <w:rPr>
                <w:rFonts w:ascii="Times New Roman" w:hAnsi="Times New Roman"/>
                <w:b/>
                <w:sz w:val="24"/>
                <w:szCs w:val="24"/>
              </w:rPr>
            </w:pPr>
            <w:r w:rsidRPr="0098424D">
              <w:rPr>
                <w:rFonts w:ascii="Times New Roman" w:hAnsi="Times New Roman"/>
                <w:b/>
                <w:sz w:val="24"/>
                <w:szCs w:val="24"/>
              </w:rPr>
              <w:t>Официальный сайт</w:t>
            </w:r>
          </w:p>
        </w:tc>
        <w:tc>
          <w:tcPr>
            <w:tcW w:w="2520" w:type="dxa"/>
          </w:tcPr>
          <w:p w:rsidR="008712C8" w:rsidRPr="0098424D" w:rsidRDefault="008712C8" w:rsidP="00596D29">
            <w:pPr>
              <w:spacing w:after="0" w:line="240" w:lineRule="auto"/>
              <w:jc w:val="center"/>
              <w:rPr>
                <w:rFonts w:ascii="Times New Roman" w:hAnsi="Times New Roman"/>
                <w:b/>
                <w:sz w:val="24"/>
                <w:szCs w:val="24"/>
              </w:rPr>
            </w:pPr>
            <w:r w:rsidRPr="0098424D">
              <w:rPr>
                <w:rFonts w:ascii="Times New Roman" w:hAnsi="Times New Roman"/>
                <w:b/>
                <w:sz w:val="24"/>
                <w:szCs w:val="24"/>
              </w:rPr>
              <w:t>График работы</w:t>
            </w:r>
          </w:p>
        </w:tc>
      </w:tr>
      <w:tr w:rsidR="008712C8" w:rsidRPr="0098424D" w:rsidTr="005563E6">
        <w:tc>
          <w:tcPr>
            <w:tcW w:w="1548" w:type="dxa"/>
          </w:tcPr>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sz w:val="24"/>
                <w:szCs w:val="24"/>
              </w:rPr>
              <w:t>Орган местного самоуправления</w:t>
            </w:r>
          </w:p>
        </w:tc>
        <w:tc>
          <w:tcPr>
            <w:tcW w:w="2160" w:type="dxa"/>
          </w:tcPr>
          <w:p w:rsidR="008712C8" w:rsidRPr="0098424D" w:rsidRDefault="008712C8" w:rsidP="00A91EB8">
            <w:pPr>
              <w:spacing w:after="0" w:line="240" w:lineRule="auto"/>
              <w:jc w:val="both"/>
              <w:rPr>
                <w:rFonts w:ascii="Times New Roman" w:hAnsi="Times New Roman"/>
                <w:sz w:val="24"/>
                <w:szCs w:val="24"/>
              </w:rPr>
            </w:pPr>
            <w:r w:rsidRPr="0098424D">
              <w:rPr>
                <w:rFonts w:ascii="Times New Roman" w:hAnsi="Times New Roman"/>
                <w:sz w:val="24"/>
                <w:szCs w:val="24"/>
              </w:rPr>
              <w:t xml:space="preserve">412210 </w:t>
            </w:r>
            <w:r w:rsidRPr="0098424D">
              <w:rPr>
                <w:rFonts w:ascii="Times New Roman" w:hAnsi="Times New Roman"/>
              </w:rPr>
              <w:t>Саратовская область, г. Аркадак, ул. Ленина, 25, администрация муниципального образования Аркадакского муниципального района</w:t>
            </w:r>
          </w:p>
        </w:tc>
        <w:tc>
          <w:tcPr>
            <w:tcW w:w="1777" w:type="dxa"/>
          </w:tcPr>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rPr>
              <w:t>8 (845-42)  4-14-93, факс: 8 (845-42)  4-11-44</w:t>
            </w:r>
          </w:p>
        </w:tc>
        <w:tc>
          <w:tcPr>
            <w:tcW w:w="2003" w:type="dxa"/>
          </w:tcPr>
          <w:p w:rsidR="008712C8" w:rsidRPr="0098424D" w:rsidRDefault="008712C8" w:rsidP="00596D29">
            <w:pPr>
              <w:spacing w:after="0" w:line="240" w:lineRule="auto"/>
              <w:rPr>
                <w:rFonts w:ascii="Times New Roman" w:hAnsi="Times New Roman"/>
                <w:sz w:val="24"/>
                <w:szCs w:val="24"/>
              </w:rPr>
            </w:pPr>
            <w:hyperlink r:id="rId26" w:history="1">
              <w:r w:rsidRPr="0098424D">
                <w:rPr>
                  <w:rStyle w:val="Hyperlink"/>
                  <w:rFonts w:ascii="Times New Roman" w:hAnsi="Times New Roman"/>
                  <w:lang w:val="en-US"/>
                </w:rPr>
                <w:t>Omoarkadak</w:t>
              </w:r>
              <w:r w:rsidRPr="0098424D">
                <w:rPr>
                  <w:rStyle w:val="Hyperlink"/>
                  <w:rFonts w:ascii="Times New Roman" w:hAnsi="Times New Roman"/>
                </w:rPr>
                <w:t>@</w:t>
              </w:r>
              <w:r w:rsidRPr="0098424D">
                <w:rPr>
                  <w:rStyle w:val="Hyperlink"/>
                  <w:rFonts w:ascii="Times New Roman" w:hAnsi="Times New Roman"/>
                  <w:lang w:val="en-US"/>
                </w:rPr>
                <w:t>yandex</w:t>
              </w:r>
              <w:r w:rsidRPr="0098424D">
                <w:rPr>
                  <w:rStyle w:val="Hyperlink"/>
                  <w:rFonts w:ascii="Times New Roman" w:hAnsi="Times New Roman"/>
                </w:rPr>
                <w:t>.</w:t>
              </w:r>
              <w:r w:rsidRPr="0098424D">
                <w:rPr>
                  <w:rStyle w:val="Hyperlink"/>
                  <w:rFonts w:ascii="Times New Roman" w:hAnsi="Times New Roman"/>
                  <w:lang w:val="en-US"/>
                </w:rPr>
                <w:t>ru</w:t>
              </w:r>
            </w:hyperlink>
          </w:p>
        </w:tc>
        <w:tc>
          <w:tcPr>
            <w:tcW w:w="2520" w:type="dxa"/>
          </w:tcPr>
          <w:p w:rsidR="008712C8" w:rsidRPr="0098424D" w:rsidRDefault="008712C8" w:rsidP="00596D29">
            <w:pPr>
              <w:spacing w:after="0" w:line="240" w:lineRule="auto"/>
              <w:rPr>
                <w:rFonts w:ascii="Times New Roman" w:hAnsi="Times New Roman"/>
                <w:lang w:eastAsia="ru-RU"/>
              </w:rPr>
            </w:pPr>
            <w:r w:rsidRPr="0098424D">
              <w:rPr>
                <w:rFonts w:ascii="Times New Roman" w:hAnsi="Times New Roman"/>
                <w:lang w:eastAsia="ru-RU"/>
              </w:rPr>
              <w:t>с 8.00 ч. до 17.00 ч.</w:t>
            </w:r>
          </w:p>
          <w:p w:rsidR="008712C8" w:rsidRPr="0098424D" w:rsidRDefault="008712C8" w:rsidP="00596D29">
            <w:pPr>
              <w:spacing w:after="0" w:line="240" w:lineRule="auto"/>
              <w:rPr>
                <w:rFonts w:ascii="Times New Roman" w:hAnsi="Times New Roman"/>
                <w:lang w:eastAsia="ru-RU"/>
              </w:rPr>
            </w:pPr>
            <w:r w:rsidRPr="0098424D">
              <w:rPr>
                <w:rFonts w:ascii="Times New Roman" w:hAnsi="Times New Roman"/>
                <w:lang w:eastAsia="ru-RU"/>
              </w:rPr>
              <w:t>ПН-ПТ</w:t>
            </w:r>
          </w:p>
          <w:p w:rsidR="008712C8" w:rsidRPr="0098424D" w:rsidRDefault="008712C8" w:rsidP="00596D29">
            <w:pPr>
              <w:spacing w:after="0" w:line="240" w:lineRule="auto"/>
              <w:rPr>
                <w:rFonts w:ascii="Times New Roman" w:hAnsi="Times New Roman"/>
                <w:lang w:eastAsia="ru-RU"/>
              </w:rPr>
            </w:pPr>
            <w:r w:rsidRPr="0098424D">
              <w:rPr>
                <w:rFonts w:ascii="Arial" w:hAnsi="Arial" w:cs="Arial"/>
                <w:color w:val="6A6A6A"/>
                <w:sz w:val="21"/>
                <w:szCs w:val="21"/>
                <w:shd w:val="clear" w:color="auto" w:fill="FFFFFF"/>
              </w:rPr>
              <w:t>перерыв на обед с 12.00 -13.00</w:t>
            </w:r>
            <w:r w:rsidRPr="0098424D">
              <w:rPr>
                <w:rStyle w:val="apple-converted-space"/>
                <w:rFonts w:ascii="Arial" w:hAnsi="Arial" w:cs="Arial"/>
                <w:color w:val="6A6A6A"/>
                <w:sz w:val="21"/>
                <w:szCs w:val="21"/>
                <w:shd w:val="clear" w:color="auto" w:fill="FFFFFF"/>
              </w:rPr>
              <w:t> </w:t>
            </w:r>
          </w:p>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lang w:eastAsia="ru-RU"/>
              </w:rPr>
              <w:t>Выходные: СБ,ВС</w:t>
            </w:r>
          </w:p>
        </w:tc>
      </w:tr>
      <w:tr w:rsidR="008712C8" w:rsidRPr="0098424D" w:rsidTr="005563E6">
        <w:tc>
          <w:tcPr>
            <w:tcW w:w="1548" w:type="dxa"/>
          </w:tcPr>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sz w:val="24"/>
                <w:szCs w:val="24"/>
              </w:rPr>
              <w:t>Структурное подразделение, предоставляющее муниципальную услугу</w:t>
            </w:r>
          </w:p>
        </w:tc>
        <w:tc>
          <w:tcPr>
            <w:tcW w:w="2160" w:type="dxa"/>
          </w:tcPr>
          <w:p w:rsidR="008712C8" w:rsidRPr="0098424D" w:rsidRDefault="008712C8" w:rsidP="00A91EB8">
            <w:pPr>
              <w:spacing w:after="0" w:line="240" w:lineRule="auto"/>
              <w:jc w:val="both"/>
              <w:rPr>
                <w:rFonts w:ascii="Times New Roman" w:hAnsi="Times New Roman"/>
                <w:sz w:val="24"/>
                <w:szCs w:val="24"/>
              </w:rPr>
            </w:pPr>
            <w:r w:rsidRPr="0098424D">
              <w:rPr>
                <w:rFonts w:ascii="Times New Roman" w:hAnsi="Times New Roman"/>
                <w:sz w:val="24"/>
                <w:szCs w:val="24"/>
              </w:rPr>
              <w:t xml:space="preserve">412210 </w:t>
            </w:r>
            <w:r w:rsidRPr="0098424D">
              <w:rPr>
                <w:rFonts w:ascii="Times New Roman" w:hAnsi="Times New Roman"/>
              </w:rPr>
              <w:t>Саратовская область, г. Аркадак, ул. Ленина, 25, администрация муниципального образования Аркадакского муниципального района</w:t>
            </w:r>
          </w:p>
        </w:tc>
        <w:tc>
          <w:tcPr>
            <w:tcW w:w="1777" w:type="dxa"/>
          </w:tcPr>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rPr>
              <w:t>8 (845-42)  4-12-39</w:t>
            </w:r>
          </w:p>
        </w:tc>
        <w:tc>
          <w:tcPr>
            <w:tcW w:w="2003" w:type="dxa"/>
          </w:tcPr>
          <w:p w:rsidR="008712C8" w:rsidRPr="0098424D" w:rsidRDefault="008712C8" w:rsidP="000E14DD">
            <w:pPr>
              <w:spacing w:after="0" w:line="240" w:lineRule="auto"/>
              <w:rPr>
                <w:rFonts w:ascii="Times New Roman" w:hAnsi="Times New Roman"/>
                <w:sz w:val="24"/>
                <w:szCs w:val="24"/>
              </w:rPr>
            </w:pPr>
            <w:hyperlink r:id="rId27" w:history="1">
              <w:r w:rsidRPr="0098424D">
                <w:rPr>
                  <w:rStyle w:val="Hyperlink"/>
                  <w:rFonts w:ascii="Times New Roman" w:hAnsi="Times New Roman"/>
                  <w:lang w:val="en-US"/>
                </w:rPr>
                <w:t>Omoarkadak</w:t>
              </w:r>
              <w:r w:rsidRPr="0098424D">
                <w:rPr>
                  <w:rStyle w:val="Hyperlink"/>
                  <w:rFonts w:ascii="Times New Roman" w:hAnsi="Times New Roman"/>
                </w:rPr>
                <w:t>@</w:t>
              </w:r>
              <w:r w:rsidRPr="0098424D">
                <w:rPr>
                  <w:rStyle w:val="Hyperlink"/>
                  <w:rFonts w:ascii="Times New Roman" w:hAnsi="Times New Roman"/>
                  <w:lang w:val="en-US"/>
                </w:rPr>
                <w:t>yandex</w:t>
              </w:r>
              <w:r w:rsidRPr="0098424D">
                <w:rPr>
                  <w:rStyle w:val="Hyperlink"/>
                  <w:rFonts w:ascii="Times New Roman" w:hAnsi="Times New Roman"/>
                </w:rPr>
                <w:t>.</w:t>
              </w:r>
              <w:r w:rsidRPr="0098424D">
                <w:rPr>
                  <w:rStyle w:val="Hyperlink"/>
                  <w:rFonts w:ascii="Times New Roman" w:hAnsi="Times New Roman"/>
                  <w:lang w:val="en-US"/>
                </w:rPr>
                <w:t>ru</w:t>
              </w:r>
            </w:hyperlink>
          </w:p>
        </w:tc>
        <w:tc>
          <w:tcPr>
            <w:tcW w:w="2520" w:type="dxa"/>
          </w:tcPr>
          <w:p w:rsidR="008712C8" w:rsidRPr="0098424D" w:rsidRDefault="008712C8" w:rsidP="00596D29">
            <w:pPr>
              <w:spacing w:after="0" w:line="240" w:lineRule="auto"/>
              <w:rPr>
                <w:rFonts w:ascii="Times New Roman" w:hAnsi="Times New Roman"/>
                <w:lang w:eastAsia="ru-RU"/>
              </w:rPr>
            </w:pPr>
            <w:r w:rsidRPr="0098424D">
              <w:rPr>
                <w:rFonts w:ascii="Times New Roman" w:hAnsi="Times New Roman"/>
                <w:lang w:eastAsia="ru-RU"/>
              </w:rPr>
              <w:t>с 8.00 ч. до 12.00 ч.</w:t>
            </w:r>
          </w:p>
          <w:p w:rsidR="008712C8" w:rsidRPr="0098424D" w:rsidRDefault="008712C8" w:rsidP="00596D29">
            <w:pPr>
              <w:spacing w:after="0" w:line="240" w:lineRule="auto"/>
              <w:rPr>
                <w:rFonts w:ascii="Times New Roman" w:hAnsi="Times New Roman"/>
                <w:lang w:eastAsia="ru-RU"/>
              </w:rPr>
            </w:pPr>
            <w:r w:rsidRPr="0098424D">
              <w:rPr>
                <w:rFonts w:ascii="Times New Roman" w:hAnsi="Times New Roman"/>
                <w:lang w:eastAsia="ru-RU"/>
              </w:rPr>
              <w:t>ПН-ПТ</w:t>
            </w:r>
          </w:p>
          <w:p w:rsidR="008712C8" w:rsidRPr="0098424D" w:rsidRDefault="008712C8" w:rsidP="00596D29">
            <w:pPr>
              <w:spacing w:after="0" w:line="240" w:lineRule="auto"/>
              <w:rPr>
                <w:rFonts w:ascii="Times New Roman" w:hAnsi="Times New Roman"/>
                <w:lang w:eastAsia="ru-RU"/>
              </w:rPr>
            </w:pPr>
            <w:r w:rsidRPr="0098424D">
              <w:rPr>
                <w:rFonts w:ascii="Arial" w:hAnsi="Arial" w:cs="Arial"/>
                <w:color w:val="6A6A6A"/>
                <w:sz w:val="21"/>
                <w:szCs w:val="21"/>
                <w:shd w:val="clear" w:color="auto" w:fill="FFFFFF"/>
              </w:rPr>
              <w:t>перерыв на обед с 12.00 -13.00</w:t>
            </w:r>
            <w:r w:rsidRPr="0098424D">
              <w:rPr>
                <w:rStyle w:val="apple-converted-space"/>
                <w:rFonts w:ascii="Arial" w:hAnsi="Arial" w:cs="Arial"/>
                <w:color w:val="6A6A6A"/>
                <w:sz w:val="21"/>
                <w:szCs w:val="21"/>
                <w:shd w:val="clear" w:color="auto" w:fill="FFFFFF"/>
              </w:rPr>
              <w:t> </w:t>
            </w:r>
          </w:p>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lang w:eastAsia="ru-RU"/>
              </w:rPr>
              <w:t>Выходные: СБ,ВС</w:t>
            </w:r>
          </w:p>
        </w:tc>
      </w:tr>
      <w:tr w:rsidR="008712C8" w:rsidRPr="0098424D" w:rsidTr="005563E6">
        <w:tc>
          <w:tcPr>
            <w:tcW w:w="1548" w:type="dxa"/>
          </w:tcPr>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sz w:val="24"/>
                <w:szCs w:val="24"/>
              </w:rPr>
              <w:t>МФЦ</w:t>
            </w:r>
          </w:p>
        </w:tc>
        <w:tc>
          <w:tcPr>
            <w:tcW w:w="2160" w:type="dxa"/>
          </w:tcPr>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sz w:val="24"/>
                <w:szCs w:val="24"/>
              </w:rPr>
              <w:t xml:space="preserve">412210 </w:t>
            </w:r>
            <w:r w:rsidRPr="0098424D">
              <w:rPr>
                <w:rFonts w:ascii="Times New Roman" w:hAnsi="Times New Roman"/>
              </w:rPr>
              <w:t>Саратовская область, г. Аркадак, ул.Федина, 1</w:t>
            </w:r>
          </w:p>
        </w:tc>
        <w:tc>
          <w:tcPr>
            <w:tcW w:w="1777" w:type="dxa"/>
          </w:tcPr>
          <w:p w:rsidR="008712C8" w:rsidRPr="0098424D" w:rsidRDefault="008712C8" w:rsidP="00596D29">
            <w:pPr>
              <w:spacing w:after="0" w:line="240" w:lineRule="auto"/>
              <w:rPr>
                <w:rFonts w:ascii="Times New Roman" w:hAnsi="Times New Roman"/>
                <w:sz w:val="24"/>
                <w:szCs w:val="24"/>
              </w:rPr>
            </w:pPr>
          </w:p>
        </w:tc>
        <w:tc>
          <w:tcPr>
            <w:tcW w:w="2003" w:type="dxa"/>
          </w:tcPr>
          <w:p w:rsidR="008712C8" w:rsidRPr="0098424D" w:rsidRDefault="008712C8" w:rsidP="00596D29">
            <w:pPr>
              <w:spacing w:after="0" w:line="240" w:lineRule="auto"/>
              <w:rPr>
                <w:rFonts w:ascii="Times New Roman" w:hAnsi="Times New Roman"/>
                <w:sz w:val="24"/>
                <w:szCs w:val="24"/>
              </w:rPr>
            </w:pPr>
            <w:r w:rsidRPr="0098424D">
              <w:rPr>
                <w:rFonts w:ascii="Times New Roman" w:hAnsi="Times New Roman"/>
                <w:b/>
                <w:bCs/>
                <w:sz w:val="24"/>
                <w:szCs w:val="24"/>
              </w:rPr>
              <w:t>Email:</w:t>
            </w:r>
            <w:r w:rsidRPr="0098424D">
              <w:rPr>
                <w:rFonts w:ascii="Times New Roman" w:hAnsi="Times New Roman"/>
                <w:sz w:val="24"/>
                <w:szCs w:val="24"/>
              </w:rPr>
              <w:t> </w:t>
            </w:r>
            <w:hyperlink r:id="rId28" w:history="1">
              <w:r w:rsidRPr="0098424D">
                <w:rPr>
                  <w:rStyle w:val="Hyperlink"/>
                  <w:rFonts w:ascii="Times New Roman" w:hAnsi="Times New Roman"/>
                  <w:sz w:val="24"/>
                  <w:szCs w:val="24"/>
                </w:rPr>
                <w:t>info@mfc64.ru</w:t>
              </w:r>
            </w:hyperlink>
          </w:p>
        </w:tc>
        <w:tc>
          <w:tcPr>
            <w:tcW w:w="2520" w:type="dxa"/>
          </w:tcPr>
          <w:p w:rsidR="008712C8" w:rsidRPr="0098424D" w:rsidRDefault="008712C8" w:rsidP="00596D29">
            <w:pPr>
              <w:spacing w:after="0" w:line="240" w:lineRule="auto"/>
              <w:rPr>
                <w:rFonts w:ascii="Times New Roman" w:hAnsi="Times New Roman"/>
                <w:sz w:val="24"/>
                <w:szCs w:val="24"/>
              </w:rPr>
            </w:pPr>
            <w:r w:rsidRPr="0098424D">
              <w:rPr>
                <w:rFonts w:ascii="Arial" w:hAnsi="Arial" w:cs="Arial"/>
                <w:color w:val="6A6A6A"/>
                <w:sz w:val="21"/>
                <w:szCs w:val="21"/>
                <w:shd w:val="clear" w:color="auto" w:fill="FFFFFF"/>
              </w:rPr>
              <w:t>вторник: 09.00 – 20.00, перерыв на обед с 13.00 -14.00</w:t>
            </w:r>
            <w:r w:rsidRPr="0098424D">
              <w:rPr>
                <w:rStyle w:val="apple-converted-space"/>
                <w:rFonts w:ascii="Arial" w:hAnsi="Arial" w:cs="Arial"/>
                <w:color w:val="6A6A6A"/>
                <w:sz w:val="21"/>
                <w:szCs w:val="21"/>
                <w:shd w:val="clear" w:color="auto" w:fill="FFFFFF"/>
              </w:rPr>
              <w:t> </w:t>
            </w:r>
            <w:r w:rsidRPr="0098424D">
              <w:rPr>
                <w:rFonts w:ascii="Arial" w:hAnsi="Arial" w:cs="Arial"/>
                <w:color w:val="6A6A6A"/>
                <w:sz w:val="21"/>
                <w:szCs w:val="21"/>
              </w:rPr>
              <w:br/>
            </w:r>
            <w:r w:rsidRPr="0098424D">
              <w:rPr>
                <w:rFonts w:ascii="Arial" w:hAnsi="Arial" w:cs="Arial"/>
                <w:color w:val="6A6A6A"/>
                <w:sz w:val="21"/>
                <w:szCs w:val="21"/>
                <w:shd w:val="clear" w:color="auto" w:fill="FFFFFF"/>
              </w:rPr>
              <w:t>среда: 09.00 – 18.00, перерыв на обед с 13.00 - 14.00</w:t>
            </w:r>
            <w:r w:rsidRPr="0098424D">
              <w:rPr>
                <w:rStyle w:val="apple-converted-space"/>
                <w:rFonts w:ascii="Arial" w:hAnsi="Arial" w:cs="Arial"/>
                <w:color w:val="6A6A6A"/>
                <w:sz w:val="21"/>
                <w:szCs w:val="21"/>
                <w:shd w:val="clear" w:color="auto" w:fill="FFFFFF"/>
              </w:rPr>
              <w:t> </w:t>
            </w:r>
            <w:r w:rsidRPr="0098424D">
              <w:rPr>
                <w:rFonts w:ascii="Arial" w:hAnsi="Arial" w:cs="Arial"/>
                <w:color w:val="6A6A6A"/>
                <w:sz w:val="21"/>
                <w:szCs w:val="21"/>
              </w:rPr>
              <w:br/>
            </w:r>
            <w:r w:rsidRPr="0098424D">
              <w:rPr>
                <w:rFonts w:ascii="Arial" w:hAnsi="Arial" w:cs="Arial"/>
                <w:color w:val="6A6A6A"/>
                <w:sz w:val="21"/>
                <w:szCs w:val="21"/>
                <w:shd w:val="clear" w:color="auto" w:fill="FFFFFF"/>
              </w:rPr>
              <w:t>четверг: 09.00 – 18.00, перерыв на обед с 13.00 -14.00</w:t>
            </w:r>
            <w:r w:rsidRPr="0098424D">
              <w:rPr>
                <w:rStyle w:val="apple-converted-space"/>
                <w:rFonts w:ascii="Arial" w:hAnsi="Arial" w:cs="Arial"/>
                <w:color w:val="6A6A6A"/>
                <w:sz w:val="21"/>
                <w:szCs w:val="21"/>
                <w:shd w:val="clear" w:color="auto" w:fill="FFFFFF"/>
              </w:rPr>
              <w:t> </w:t>
            </w:r>
            <w:r w:rsidRPr="0098424D">
              <w:rPr>
                <w:rFonts w:ascii="Arial" w:hAnsi="Arial" w:cs="Arial"/>
                <w:color w:val="6A6A6A"/>
                <w:sz w:val="21"/>
                <w:szCs w:val="21"/>
              </w:rPr>
              <w:br/>
            </w:r>
            <w:r w:rsidRPr="0098424D">
              <w:rPr>
                <w:rFonts w:ascii="Arial" w:hAnsi="Arial" w:cs="Arial"/>
                <w:color w:val="6A6A6A"/>
                <w:sz w:val="21"/>
                <w:szCs w:val="21"/>
                <w:shd w:val="clear" w:color="auto" w:fill="FFFFFF"/>
              </w:rPr>
              <w:t>пятница: 09.00 – 18.00, перерыв на обед с 13.00 -14.00</w:t>
            </w:r>
            <w:r w:rsidRPr="0098424D">
              <w:rPr>
                <w:rStyle w:val="apple-converted-space"/>
                <w:rFonts w:ascii="Arial" w:hAnsi="Arial" w:cs="Arial"/>
                <w:color w:val="6A6A6A"/>
                <w:sz w:val="21"/>
                <w:szCs w:val="21"/>
                <w:shd w:val="clear" w:color="auto" w:fill="FFFFFF"/>
              </w:rPr>
              <w:t> </w:t>
            </w:r>
            <w:r w:rsidRPr="0098424D">
              <w:rPr>
                <w:rFonts w:ascii="Arial" w:hAnsi="Arial" w:cs="Arial"/>
                <w:color w:val="6A6A6A"/>
                <w:sz w:val="21"/>
                <w:szCs w:val="21"/>
              </w:rPr>
              <w:br/>
            </w:r>
            <w:r w:rsidRPr="0098424D">
              <w:rPr>
                <w:rFonts w:ascii="Arial" w:hAnsi="Arial" w:cs="Arial"/>
                <w:color w:val="6A6A6A"/>
                <w:sz w:val="21"/>
                <w:szCs w:val="21"/>
                <w:shd w:val="clear" w:color="auto" w:fill="FFFFFF"/>
              </w:rPr>
              <w:t>суббота: 09.00 - 15.30, перерыв на обед с 13.00 - 13.30</w:t>
            </w:r>
            <w:r w:rsidRPr="0098424D">
              <w:rPr>
                <w:rStyle w:val="apple-converted-space"/>
                <w:rFonts w:ascii="Arial" w:hAnsi="Arial" w:cs="Arial"/>
                <w:color w:val="6A6A6A"/>
                <w:sz w:val="21"/>
                <w:szCs w:val="21"/>
                <w:shd w:val="clear" w:color="auto" w:fill="FFFFFF"/>
              </w:rPr>
              <w:t> </w:t>
            </w:r>
            <w:r w:rsidRPr="0098424D">
              <w:rPr>
                <w:rFonts w:ascii="Arial" w:hAnsi="Arial" w:cs="Arial"/>
                <w:color w:val="6A6A6A"/>
                <w:sz w:val="21"/>
                <w:szCs w:val="21"/>
              </w:rPr>
              <w:br/>
            </w:r>
            <w:r w:rsidRPr="0098424D">
              <w:rPr>
                <w:rFonts w:ascii="Arial" w:hAnsi="Arial" w:cs="Arial"/>
                <w:color w:val="6A6A6A"/>
                <w:sz w:val="21"/>
                <w:szCs w:val="21"/>
                <w:shd w:val="clear" w:color="auto" w:fill="FFFFFF"/>
              </w:rPr>
              <w:t>воскресенье, понедельник: выходной день</w:t>
            </w:r>
          </w:p>
        </w:tc>
      </w:tr>
    </w:tbl>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Верно:</w:t>
      </w: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Управляющий делами</w:t>
      </w: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Администрации МО</w:t>
      </w:r>
    </w:p>
    <w:p w:rsidR="008712C8" w:rsidRPr="0098424D" w:rsidRDefault="008712C8" w:rsidP="005D6B8D">
      <w:pPr>
        <w:tabs>
          <w:tab w:val="left" w:pos="8100"/>
        </w:tabs>
        <w:spacing w:after="0"/>
        <w:contextualSpacing/>
        <w:jc w:val="both"/>
        <w:rPr>
          <w:rFonts w:ascii="Times New Roman" w:hAnsi="Times New Roman"/>
          <w:b/>
        </w:rPr>
      </w:pPr>
      <w:r w:rsidRPr="0098424D">
        <w:rPr>
          <w:rFonts w:ascii="Times New Roman" w:hAnsi="Times New Roman"/>
          <w:b/>
        </w:rPr>
        <w:t xml:space="preserve">Аркадакского муниципального района                                </w:t>
      </w:r>
      <w:r w:rsidRPr="0098424D">
        <w:rPr>
          <w:rFonts w:ascii="Times New Roman" w:hAnsi="Times New Roman"/>
          <w:b/>
        </w:rPr>
        <w:tab/>
      </w:r>
      <w:r>
        <w:rPr>
          <w:rFonts w:ascii="Times New Roman" w:hAnsi="Times New Roman"/>
          <w:b/>
        </w:rPr>
        <w:t>А.С.Рожков</w:t>
      </w:r>
    </w:p>
    <w:p w:rsidR="008712C8" w:rsidRPr="0098424D" w:rsidRDefault="008712C8" w:rsidP="005D6B8D">
      <w:pPr>
        <w:pStyle w:val="ConsPlusNormal"/>
        <w:spacing w:after="120"/>
        <w:ind w:left="5579" w:firstLine="0"/>
        <w:jc w:val="both"/>
        <w:rPr>
          <w:rFonts w:ascii="Times New Roman" w:hAnsi="Times New Roman"/>
          <w:b/>
          <w:sz w:val="24"/>
          <w:szCs w:val="24"/>
        </w:rPr>
      </w:pPr>
      <w:r w:rsidRPr="0098424D">
        <w:rPr>
          <w:rFonts w:ascii="Times New Roman" w:hAnsi="Times New Roman"/>
          <w:sz w:val="28"/>
          <w:szCs w:val="28"/>
        </w:rPr>
        <w:br w:type="page"/>
      </w:r>
      <w:r w:rsidRPr="0098424D">
        <w:rPr>
          <w:rFonts w:ascii="Times New Roman" w:hAnsi="Times New Roman"/>
          <w:b/>
          <w:sz w:val="24"/>
          <w:szCs w:val="24"/>
        </w:rPr>
        <w:t xml:space="preserve">Приложение № 2 </w:t>
      </w:r>
    </w:p>
    <w:p w:rsidR="008712C8" w:rsidRPr="0098424D" w:rsidRDefault="008712C8" w:rsidP="005D6B8D">
      <w:pPr>
        <w:pStyle w:val="ConsPlusNormal"/>
        <w:spacing w:after="120"/>
        <w:ind w:left="5579" w:firstLine="0"/>
        <w:jc w:val="both"/>
        <w:rPr>
          <w:rFonts w:ascii="Times New Roman" w:hAnsi="Times New Roman"/>
          <w:b/>
          <w:sz w:val="24"/>
          <w:szCs w:val="24"/>
        </w:rPr>
      </w:pPr>
      <w:r w:rsidRPr="0098424D">
        <w:rPr>
          <w:rFonts w:ascii="Times New Roman" w:hAnsi="Times New Roman"/>
          <w:b/>
          <w:sz w:val="24"/>
          <w:szCs w:val="24"/>
        </w:rPr>
        <w:t>к административному регламенту по предоставлению муниципальной услуги «</w:t>
      </w:r>
      <w:r w:rsidRPr="00FB63F7">
        <w:rPr>
          <w:rFonts w:ascii="Times New Roman" w:hAnsi="Times New Roman"/>
          <w:b/>
          <w:bCs/>
          <w:sz w:val="24"/>
          <w:szCs w:val="24"/>
        </w:rPr>
        <w:t>Предоставление сведений, содержащихся в информационной системе обеспечения градостроительной деятельности</w:t>
      </w:r>
      <w:r w:rsidRPr="0098424D">
        <w:rPr>
          <w:rFonts w:ascii="Times New Roman" w:hAnsi="Times New Roman"/>
          <w:b/>
          <w:sz w:val="24"/>
          <w:szCs w:val="24"/>
        </w:rPr>
        <w:t>»</w:t>
      </w:r>
    </w:p>
    <w:p w:rsidR="008712C8" w:rsidRPr="0098424D" w:rsidRDefault="008712C8" w:rsidP="006B51E5">
      <w:pPr>
        <w:pStyle w:val="ConsPlusNormal"/>
        <w:jc w:val="right"/>
        <w:rPr>
          <w:rFonts w:ascii="Times New Roman" w:hAnsi="Times New Roman"/>
          <w:sz w:val="28"/>
          <w:szCs w:val="28"/>
        </w:rPr>
      </w:pPr>
    </w:p>
    <w:p w:rsidR="008712C8" w:rsidRPr="0098424D" w:rsidRDefault="008712C8" w:rsidP="00BA2813">
      <w:pPr>
        <w:autoSpaceDE w:val="0"/>
        <w:autoSpaceDN w:val="0"/>
        <w:adjustRightInd w:val="0"/>
        <w:spacing w:after="0" w:line="240" w:lineRule="auto"/>
        <w:jc w:val="center"/>
        <w:rPr>
          <w:rFonts w:cs="Calibri"/>
        </w:rPr>
      </w:pPr>
    </w:p>
    <w:p w:rsidR="008712C8" w:rsidRPr="0098424D" w:rsidRDefault="008712C8" w:rsidP="00C11737">
      <w:pPr>
        <w:spacing w:before="100" w:beforeAutospacing="1" w:after="100" w:afterAutospacing="1" w:line="240" w:lineRule="auto"/>
        <w:ind w:left="-709"/>
        <w:contextualSpacing/>
        <w:jc w:val="center"/>
        <w:rPr>
          <w:rFonts w:ascii="Times New Roman" w:hAnsi="Times New Roman"/>
          <w:sz w:val="24"/>
          <w:szCs w:val="24"/>
        </w:rPr>
      </w:pPr>
      <w:r w:rsidRPr="0098424D">
        <w:rPr>
          <w:rFonts w:ascii="Times New Roman" w:hAnsi="Times New Roman"/>
          <w:sz w:val="28"/>
          <w:szCs w:val="28"/>
        </w:rPr>
        <w:t xml:space="preserve">                                                          </w:t>
      </w:r>
      <w:r w:rsidRPr="0098424D">
        <w:rPr>
          <w:rFonts w:ascii="Times New Roman" w:hAnsi="Times New Roman"/>
          <w:sz w:val="24"/>
          <w:szCs w:val="24"/>
        </w:rPr>
        <w:t xml:space="preserve">      Главе Аркадакского муниципального района</w:t>
      </w:r>
    </w:p>
    <w:p w:rsidR="008712C8" w:rsidRPr="0098424D" w:rsidRDefault="008712C8" w:rsidP="00C11737">
      <w:pPr>
        <w:spacing w:before="100" w:beforeAutospacing="1" w:after="100" w:afterAutospacing="1" w:line="240" w:lineRule="auto"/>
        <w:ind w:left="-709"/>
        <w:contextualSpacing/>
        <w:jc w:val="center"/>
        <w:rPr>
          <w:sz w:val="24"/>
          <w:szCs w:val="24"/>
        </w:rPr>
      </w:pPr>
      <w:r w:rsidRPr="0098424D">
        <w:rPr>
          <w:sz w:val="24"/>
          <w:szCs w:val="24"/>
        </w:rPr>
        <w:t xml:space="preserve">                                                                                            _________________________________</w:t>
      </w:r>
    </w:p>
    <w:p w:rsidR="008712C8" w:rsidRPr="0098424D" w:rsidRDefault="008712C8" w:rsidP="00C11737">
      <w:pPr>
        <w:spacing w:before="100" w:beforeAutospacing="1" w:after="100" w:afterAutospacing="1" w:line="240" w:lineRule="auto"/>
        <w:ind w:left="-709"/>
        <w:contextualSpacing/>
        <w:jc w:val="center"/>
        <w:rPr>
          <w:rFonts w:ascii="Times New Roman" w:hAnsi="Times New Roman"/>
          <w:sz w:val="24"/>
          <w:szCs w:val="24"/>
          <w:vertAlign w:val="superscript"/>
        </w:rPr>
      </w:pPr>
      <w:r w:rsidRPr="0098424D">
        <w:rPr>
          <w:rFonts w:ascii="Times New Roman" w:hAnsi="Times New Roman"/>
          <w:sz w:val="24"/>
          <w:szCs w:val="24"/>
          <w:vertAlign w:val="superscript"/>
        </w:rPr>
        <w:t xml:space="preserve">                                                                                         (инициалы, фамилия главы)</w:t>
      </w:r>
    </w:p>
    <w:p w:rsidR="008712C8" w:rsidRPr="0098424D" w:rsidRDefault="008712C8" w:rsidP="00D744C0">
      <w:pPr>
        <w:pStyle w:val="ConsPlusNonformat"/>
        <w:jc w:val="both"/>
        <w:rPr>
          <w:rFonts w:ascii="Times New Roman" w:hAnsi="Times New Roman" w:cs="Times New Roman"/>
          <w:sz w:val="28"/>
          <w:szCs w:val="28"/>
        </w:rPr>
      </w:pPr>
    </w:p>
    <w:p w:rsidR="008712C8" w:rsidRPr="0098424D" w:rsidRDefault="008712C8" w:rsidP="00D744C0">
      <w:pPr>
        <w:pStyle w:val="ConsPlusNonformat"/>
        <w:jc w:val="center"/>
        <w:rPr>
          <w:rFonts w:ascii="Times New Roman" w:hAnsi="Times New Roman" w:cs="Times New Roman"/>
          <w:b/>
          <w:sz w:val="28"/>
          <w:szCs w:val="28"/>
        </w:rPr>
      </w:pPr>
    </w:p>
    <w:p w:rsidR="008712C8" w:rsidRPr="00FB63F7" w:rsidRDefault="008712C8" w:rsidP="00FB63F7">
      <w:pPr>
        <w:suppressAutoHyphens/>
        <w:spacing w:after="0" w:line="240" w:lineRule="auto"/>
        <w:rPr>
          <w:rFonts w:ascii="Times New Roman" w:hAnsi="Times New Roman"/>
          <w:sz w:val="16"/>
          <w:szCs w:val="16"/>
          <w:lang w:eastAsia="zh-CN"/>
        </w:rPr>
      </w:pPr>
      <w:r w:rsidRPr="00FB63F7">
        <w:rPr>
          <w:rFonts w:ascii="Times New Roman" w:hAnsi="Times New Roman"/>
          <w:sz w:val="28"/>
          <w:szCs w:val="28"/>
          <w:lang w:eastAsia="zh-CN"/>
        </w:rPr>
        <w:t>Заявитель</w:t>
      </w:r>
    </w:p>
    <w:tbl>
      <w:tblPr>
        <w:tblW w:w="0" w:type="auto"/>
        <w:tblInd w:w="1777" w:type="dxa"/>
        <w:tblLayout w:type="fixed"/>
        <w:tblLook w:val="0000"/>
      </w:tblPr>
      <w:tblGrid>
        <w:gridCol w:w="7740"/>
      </w:tblGrid>
      <w:tr w:rsidR="008712C8" w:rsidRPr="00FB63F7" w:rsidTr="00AB592A">
        <w:trPr>
          <w:trHeight w:val="221"/>
        </w:trPr>
        <w:tc>
          <w:tcPr>
            <w:tcW w:w="7740" w:type="dxa"/>
            <w:tcBorders>
              <w:top w:val="single" w:sz="4" w:space="0" w:color="000000"/>
            </w:tcBorders>
          </w:tcPr>
          <w:p w:rsidR="008712C8" w:rsidRPr="00FB63F7" w:rsidRDefault="008712C8" w:rsidP="00FB63F7">
            <w:pPr>
              <w:suppressAutoHyphens/>
              <w:spacing w:after="0" w:line="240" w:lineRule="auto"/>
              <w:ind w:left="-632"/>
              <w:jc w:val="center"/>
              <w:rPr>
                <w:rFonts w:ascii="Times New Roman" w:hAnsi="Times New Roman"/>
                <w:sz w:val="28"/>
                <w:szCs w:val="20"/>
                <w:lang w:eastAsia="zh-CN"/>
              </w:rPr>
            </w:pPr>
            <w:r w:rsidRPr="00FB63F7">
              <w:rPr>
                <w:rFonts w:ascii="Times New Roman" w:hAnsi="Times New Roman"/>
                <w:sz w:val="16"/>
                <w:szCs w:val="16"/>
                <w:lang w:eastAsia="zh-CN"/>
              </w:rPr>
              <w:t xml:space="preserve">(наименование юридического лица, объединения </w:t>
            </w:r>
          </w:p>
        </w:tc>
      </w:tr>
    </w:tbl>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p>
    <w:tbl>
      <w:tblPr>
        <w:tblW w:w="0" w:type="auto"/>
        <w:tblInd w:w="108" w:type="dxa"/>
        <w:tblLayout w:type="fixed"/>
        <w:tblLook w:val="0000"/>
      </w:tblPr>
      <w:tblGrid>
        <w:gridCol w:w="9540"/>
      </w:tblGrid>
      <w:tr w:rsidR="008712C8" w:rsidRPr="00FB63F7" w:rsidTr="00AB592A">
        <w:tc>
          <w:tcPr>
            <w:tcW w:w="9540" w:type="dxa"/>
            <w:tcBorders>
              <w:top w:val="single" w:sz="4" w:space="0" w:color="000000"/>
            </w:tcBorders>
          </w:tcPr>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r w:rsidRPr="00FB63F7">
              <w:rPr>
                <w:rFonts w:ascii="Times New Roman" w:hAnsi="Times New Roman"/>
                <w:sz w:val="16"/>
                <w:szCs w:val="16"/>
                <w:lang w:eastAsia="zh-CN"/>
              </w:rPr>
              <w:t>юридических лиц без права образования юридического лица, фамилия, имя, отчество</w:t>
            </w:r>
          </w:p>
        </w:tc>
      </w:tr>
    </w:tbl>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p>
    <w:tbl>
      <w:tblPr>
        <w:tblW w:w="0" w:type="auto"/>
        <w:tblInd w:w="108" w:type="dxa"/>
        <w:tblLayout w:type="fixed"/>
        <w:tblLook w:val="0000"/>
      </w:tblPr>
      <w:tblGrid>
        <w:gridCol w:w="9540"/>
      </w:tblGrid>
      <w:tr w:rsidR="008712C8" w:rsidRPr="00FB63F7" w:rsidTr="00AB592A">
        <w:tc>
          <w:tcPr>
            <w:tcW w:w="9540" w:type="dxa"/>
            <w:tcBorders>
              <w:top w:val="single" w:sz="4" w:space="0" w:color="000000"/>
            </w:tcBorders>
          </w:tcPr>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r w:rsidRPr="00FB63F7">
              <w:rPr>
                <w:rFonts w:ascii="Times New Roman" w:hAnsi="Times New Roman"/>
                <w:sz w:val="16"/>
                <w:szCs w:val="16"/>
                <w:lang w:eastAsia="zh-CN"/>
              </w:rPr>
              <w:t>физического лица, почтовый адрес, телефон, факс)</w:t>
            </w:r>
          </w:p>
        </w:tc>
      </w:tr>
    </w:tbl>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p>
    <w:tbl>
      <w:tblPr>
        <w:tblW w:w="0" w:type="auto"/>
        <w:tblInd w:w="108" w:type="dxa"/>
        <w:tblLayout w:type="fixed"/>
        <w:tblLook w:val="0000"/>
      </w:tblPr>
      <w:tblGrid>
        <w:gridCol w:w="9540"/>
      </w:tblGrid>
      <w:tr w:rsidR="008712C8" w:rsidRPr="00FB63F7" w:rsidTr="00AB592A">
        <w:tc>
          <w:tcPr>
            <w:tcW w:w="9540" w:type="dxa"/>
            <w:tcBorders>
              <w:top w:val="single" w:sz="4" w:space="0" w:color="000000"/>
            </w:tcBorders>
          </w:tcPr>
          <w:p w:rsidR="008712C8" w:rsidRPr="00FB63F7" w:rsidRDefault="008712C8" w:rsidP="00FB63F7">
            <w:pPr>
              <w:suppressAutoHyphens/>
              <w:snapToGrid w:val="0"/>
              <w:spacing w:after="0" w:line="240" w:lineRule="auto"/>
              <w:ind w:firstLine="709"/>
              <w:jc w:val="center"/>
              <w:rPr>
                <w:rFonts w:ascii="Times New Roman" w:hAnsi="Times New Roman"/>
                <w:sz w:val="16"/>
                <w:szCs w:val="16"/>
                <w:lang w:eastAsia="zh-CN"/>
              </w:rPr>
            </w:pPr>
          </w:p>
        </w:tc>
      </w:tr>
    </w:tbl>
    <w:p w:rsidR="008712C8" w:rsidRPr="00FB63F7" w:rsidRDefault="008712C8" w:rsidP="00FB63F7">
      <w:pPr>
        <w:suppressAutoHyphens/>
        <w:spacing w:after="0" w:line="240" w:lineRule="auto"/>
        <w:ind w:firstLine="709"/>
        <w:jc w:val="center"/>
        <w:rPr>
          <w:rFonts w:ascii="Times New Roman" w:hAnsi="Times New Roman"/>
          <w:sz w:val="28"/>
          <w:szCs w:val="28"/>
          <w:lang w:eastAsia="zh-CN"/>
        </w:rPr>
      </w:pPr>
    </w:p>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r w:rsidRPr="00FB63F7">
        <w:rPr>
          <w:rFonts w:ascii="Times New Roman" w:hAnsi="Times New Roman"/>
          <w:sz w:val="28"/>
          <w:szCs w:val="28"/>
          <w:lang w:eastAsia="zh-CN"/>
        </w:rPr>
        <w:t>ЗА</w:t>
      </w:r>
      <w:r>
        <w:rPr>
          <w:rFonts w:ascii="Times New Roman" w:hAnsi="Times New Roman"/>
          <w:sz w:val="28"/>
          <w:szCs w:val="28"/>
          <w:lang w:eastAsia="zh-CN"/>
        </w:rPr>
        <w:t>ЯВЛЕНИЕ</w:t>
      </w:r>
    </w:p>
    <w:p w:rsidR="008712C8" w:rsidRPr="00FB63F7" w:rsidRDefault="008712C8" w:rsidP="00FB63F7">
      <w:pPr>
        <w:suppressAutoHyphens/>
        <w:spacing w:after="0" w:line="240" w:lineRule="auto"/>
        <w:jc w:val="both"/>
        <w:rPr>
          <w:rFonts w:ascii="Times New Roman" w:hAnsi="Times New Roman"/>
          <w:sz w:val="28"/>
          <w:szCs w:val="20"/>
          <w:lang w:eastAsia="zh-CN"/>
        </w:rPr>
      </w:pPr>
    </w:p>
    <w:p w:rsidR="008712C8" w:rsidRPr="00FB63F7" w:rsidRDefault="008712C8" w:rsidP="00CF2070">
      <w:pPr>
        <w:suppressAutoHyphens/>
        <w:spacing w:after="0" w:line="240" w:lineRule="auto"/>
        <w:ind w:firstLine="720"/>
        <w:jc w:val="both"/>
        <w:rPr>
          <w:rFonts w:ascii="Times New Roman" w:hAnsi="Times New Roman"/>
          <w:sz w:val="20"/>
          <w:szCs w:val="20"/>
          <w:lang w:eastAsia="zh-CN"/>
        </w:rPr>
      </w:pPr>
      <w:r w:rsidRPr="00FB63F7">
        <w:rPr>
          <w:rFonts w:ascii="Times New Roman" w:hAnsi="Times New Roman"/>
          <w:sz w:val="28"/>
          <w:szCs w:val="28"/>
          <w:lang w:eastAsia="zh-CN"/>
        </w:rPr>
        <w:t>Прошу предоставить сведения, информацию о документах, материалах, содержащихся в ра</w:t>
      </w:r>
      <w:r>
        <w:rPr>
          <w:rFonts w:ascii="Times New Roman" w:hAnsi="Times New Roman"/>
          <w:sz w:val="28"/>
          <w:szCs w:val="28"/>
          <w:lang w:eastAsia="zh-CN"/>
        </w:rPr>
        <w:t>зделе(ах) информационной системы</w:t>
      </w:r>
      <w:r w:rsidRPr="00FB63F7">
        <w:rPr>
          <w:rFonts w:ascii="Times New Roman" w:hAnsi="Times New Roman"/>
          <w:sz w:val="28"/>
          <w:szCs w:val="28"/>
          <w:lang w:eastAsia="zh-CN"/>
        </w:rPr>
        <w:t xml:space="preserve"> обеспечения градостроительной деятельности администрации </w:t>
      </w:r>
      <w:r>
        <w:rPr>
          <w:rFonts w:ascii="Times New Roman" w:hAnsi="Times New Roman"/>
          <w:sz w:val="28"/>
          <w:szCs w:val="28"/>
          <w:lang w:eastAsia="zh-CN"/>
        </w:rPr>
        <w:t>Аркадакского</w:t>
      </w:r>
      <w:r w:rsidRPr="00FB63F7">
        <w:rPr>
          <w:rFonts w:ascii="Times New Roman" w:hAnsi="Times New Roman"/>
          <w:sz w:val="28"/>
          <w:szCs w:val="28"/>
          <w:lang w:eastAsia="zh-CN"/>
        </w:rPr>
        <w:t xml:space="preserve"> муниципального района Саратовской области на территорию, указанную в приложении к настоящему заявлению.</w:t>
      </w:r>
    </w:p>
    <w:p w:rsidR="008712C8" w:rsidRPr="00FB63F7" w:rsidRDefault="008712C8" w:rsidP="00FB63F7">
      <w:pPr>
        <w:suppressAutoHyphens/>
        <w:spacing w:after="0" w:line="240" w:lineRule="auto"/>
        <w:ind w:firstLine="709"/>
        <w:jc w:val="both"/>
        <w:rPr>
          <w:rFonts w:ascii="Times New Roman" w:hAnsi="Times New Roman"/>
          <w:sz w:val="20"/>
          <w:szCs w:val="20"/>
          <w:lang w:eastAsia="zh-CN"/>
        </w:rPr>
      </w:pPr>
    </w:p>
    <w:p w:rsidR="008712C8" w:rsidRPr="00FB63F7" w:rsidRDefault="008712C8" w:rsidP="00FB63F7">
      <w:pPr>
        <w:suppressAutoHyphens/>
        <w:spacing w:after="0" w:line="240" w:lineRule="auto"/>
        <w:jc w:val="both"/>
        <w:rPr>
          <w:rFonts w:ascii="Times New Roman" w:hAnsi="Times New Roman"/>
          <w:sz w:val="28"/>
          <w:szCs w:val="28"/>
          <w:lang w:eastAsia="zh-CN"/>
        </w:rPr>
      </w:pPr>
      <w:r w:rsidRPr="00FB63F7">
        <w:rPr>
          <w:rFonts w:ascii="Times New Roman" w:hAnsi="Times New Roman"/>
          <w:sz w:val="28"/>
          <w:szCs w:val="28"/>
          <w:lang w:eastAsia="zh-CN"/>
        </w:rPr>
        <w:t>1.Копию из:</w:t>
      </w:r>
    </w:p>
    <w:p w:rsidR="008712C8" w:rsidRPr="00FB63F7" w:rsidRDefault="008712C8" w:rsidP="00FB63F7">
      <w:pPr>
        <w:suppressAutoHyphens/>
        <w:spacing w:after="0" w:line="240" w:lineRule="auto"/>
        <w:jc w:val="both"/>
        <w:rPr>
          <w:rFonts w:ascii="Times New Roman" w:hAnsi="Times New Roman"/>
          <w:sz w:val="20"/>
          <w:szCs w:val="20"/>
          <w:lang w:eastAsia="zh-CN"/>
        </w:rPr>
      </w:pPr>
      <w:r w:rsidRPr="00FB63F7">
        <w:rPr>
          <w:rFonts w:ascii="Times New Roman" w:hAnsi="Times New Roman"/>
          <w:sz w:val="28"/>
          <w:szCs w:val="28"/>
          <w:lang w:eastAsia="zh-CN"/>
        </w:rPr>
        <w:t xml:space="preserve"> Схемы территориального планирования </w:t>
      </w:r>
      <w:r>
        <w:rPr>
          <w:rFonts w:ascii="Times New Roman" w:hAnsi="Times New Roman"/>
          <w:sz w:val="28"/>
          <w:szCs w:val="28"/>
          <w:lang w:eastAsia="zh-CN"/>
        </w:rPr>
        <w:t>Аркадакского</w:t>
      </w:r>
      <w:r w:rsidRPr="00FB63F7">
        <w:rPr>
          <w:rFonts w:ascii="Times New Roman" w:hAnsi="Times New Roman"/>
          <w:sz w:val="28"/>
          <w:szCs w:val="28"/>
          <w:lang w:eastAsia="zh-CN"/>
        </w:rPr>
        <w:t xml:space="preserve"> муниципального района Саратовской области</w:t>
      </w:r>
    </w:p>
    <w:tbl>
      <w:tblPr>
        <w:tblW w:w="0" w:type="auto"/>
        <w:tblInd w:w="3540" w:type="dxa"/>
        <w:tblLayout w:type="fixed"/>
        <w:tblLook w:val="0000"/>
      </w:tblPr>
      <w:tblGrid>
        <w:gridCol w:w="6040"/>
      </w:tblGrid>
      <w:tr w:rsidR="008712C8" w:rsidRPr="00FB63F7" w:rsidTr="00AB592A">
        <w:trPr>
          <w:trHeight w:val="100"/>
        </w:trPr>
        <w:tc>
          <w:tcPr>
            <w:tcW w:w="6040" w:type="dxa"/>
            <w:tcBorders>
              <w:top w:val="single" w:sz="4" w:space="0" w:color="000000"/>
            </w:tcBorders>
          </w:tcPr>
          <w:p w:rsidR="008712C8" w:rsidRPr="00FB63F7" w:rsidRDefault="008712C8" w:rsidP="00FB63F7">
            <w:pPr>
              <w:suppressAutoHyphens/>
              <w:snapToGrid w:val="0"/>
              <w:spacing w:after="0" w:line="240" w:lineRule="auto"/>
              <w:jc w:val="both"/>
              <w:rPr>
                <w:rFonts w:ascii="Times New Roman" w:hAnsi="Times New Roman"/>
                <w:sz w:val="20"/>
                <w:szCs w:val="20"/>
                <w:lang w:eastAsia="zh-CN"/>
              </w:rPr>
            </w:pPr>
          </w:p>
        </w:tc>
      </w:tr>
    </w:tbl>
    <w:p w:rsidR="008712C8" w:rsidRPr="00FB63F7" w:rsidRDefault="008712C8" w:rsidP="00FB63F7">
      <w:pPr>
        <w:suppressAutoHyphens/>
        <w:spacing w:after="0" w:line="240" w:lineRule="auto"/>
        <w:jc w:val="both"/>
        <w:rPr>
          <w:rFonts w:ascii="Times New Roman" w:hAnsi="Times New Roman"/>
          <w:sz w:val="28"/>
          <w:szCs w:val="28"/>
          <w:lang w:eastAsia="zh-CN"/>
        </w:rPr>
      </w:pPr>
    </w:p>
    <w:tbl>
      <w:tblPr>
        <w:tblW w:w="0" w:type="auto"/>
        <w:tblInd w:w="87" w:type="dxa"/>
        <w:tblLayout w:type="fixed"/>
        <w:tblLook w:val="0000"/>
      </w:tblPr>
      <w:tblGrid>
        <w:gridCol w:w="9493"/>
      </w:tblGrid>
      <w:tr w:rsidR="008712C8" w:rsidRPr="00FB63F7" w:rsidTr="00AB592A">
        <w:trPr>
          <w:trHeight w:val="100"/>
        </w:trPr>
        <w:tc>
          <w:tcPr>
            <w:tcW w:w="9493" w:type="dxa"/>
            <w:tcBorders>
              <w:top w:val="single" w:sz="4" w:space="0" w:color="000000"/>
            </w:tcBorders>
          </w:tcPr>
          <w:p w:rsidR="008712C8" w:rsidRPr="00FB63F7" w:rsidRDefault="008712C8" w:rsidP="00FB63F7">
            <w:pPr>
              <w:suppressAutoHyphens/>
              <w:snapToGrid w:val="0"/>
              <w:spacing w:after="0" w:line="240" w:lineRule="auto"/>
              <w:jc w:val="both"/>
              <w:rPr>
                <w:rFonts w:ascii="Times New Roman" w:hAnsi="Times New Roman"/>
                <w:sz w:val="28"/>
                <w:szCs w:val="20"/>
                <w:lang w:eastAsia="zh-CN"/>
              </w:rPr>
            </w:pPr>
          </w:p>
        </w:tc>
      </w:tr>
    </w:tbl>
    <w:p w:rsidR="008712C8" w:rsidRPr="00FB63F7" w:rsidRDefault="008712C8" w:rsidP="00FB63F7">
      <w:pPr>
        <w:suppressAutoHyphens/>
        <w:spacing w:after="0" w:line="240" w:lineRule="auto"/>
        <w:jc w:val="both"/>
        <w:rPr>
          <w:rFonts w:ascii="Times New Roman" w:hAnsi="Times New Roman"/>
          <w:sz w:val="16"/>
          <w:szCs w:val="16"/>
          <w:lang w:eastAsia="zh-CN"/>
        </w:rPr>
      </w:pPr>
      <w:r w:rsidRPr="00FB63F7">
        <w:rPr>
          <w:rFonts w:ascii="Times New Roman" w:hAnsi="Times New Roman"/>
          <w:sz w:val="28"/>
          <w:szCs w:val="28"/>
          <w:lang w:eastAsia="zh-CN"/>
        </w:rPr>
        <w:t>Генплана</w:t>
      </w:r>
    </w:p>
    <w:tbl>
      <w:tblPr>
        <w:tblW w:w="0" w:type="auto"/>
        <w:tblInd w:w="1368" w:type="dxa"/>
        <w:tblLayout w:type="fixed"/>
        <w:tblLook w:val="0000"/>
      </w:tblPr>
      <w:tblGrid>
        <w:gridCol w:w="8280"/>
      </w:tblGrid>
      <w:tr w:rsidR="008712C8" w:rsidRPr="00FB63F7" w:rsidTr="00AB592A">
        <w:tc>
          <w:tcPr>
            <w:tcW w:w="8280" w:type="dxa"/>
            <w:tcBorders>
              <w:top w:val="single" w:sz="4" w:space="0" w:color="000000"/>
            </w:tcBorders>
          </w:tcPr>
          <w:p w:rsidR="008712C8" w:rsidRPr="00FB63F7" w:rsidRDefault="008712C8" w:rsidP="00FB63F7">
            <w:pPr>
              <w:suppressAutoHyphens/>
              <w:snapToGrid w:val="0"/>
              <w:spacing w:after="0" w:line="240" w:lineRule="auto"/>
              <w:ind w:firstLine="709"/>
              <w:jc w:val="center"/>
              <w:rPr>
                <w:rFonts w:ascii="Times New Roman" w:hAnsi="Times New Roman"/>
                <w:sz w:val="16"/>
                <w:szCs w:val="16"/>
                <w:lang w:eastAsia="zh-CN"/>
              </w:rPr>
            </w:pPr>
          </w:p>
        </w:tc>
      </w:tr>
    </w:tbl>
    <w:p w:rsidR="008712C8" w:rsidRPr="00FB63F7" w:rsidRDefault="008712C8" w:rsidP="00FB63F7">
      <w:pPr>
        <w:suppressAutoHyphens/>
        <w:spacing w:after="0" w:line="240" w:lineRule="auto"/>
        <w:jc w:val="both"/>
        <w:rPr>
          <w:rFonts w:ascii="Times New Roman" w:hAnsi="Times New Roman"/>
          <w:sz w:val="28"/>
          <w:szCs w:val="28"/>
          <w:lang w:eastAsia="zh-CN"/>
        </w:rPr>
      </w:pPr>
    </w:p>
    <w:tbl>
      <w:tblPr>
        <w:tblW w:w="0" w:type="auto"/>
        <w:tblInd w:w="114" w:type="dxa"/>
        <w:tblLayout w:type="fixed"/>
        <w:tblLook w:val="0000"/>
      </w:tblPr>
      <w:tblGrid>
        <w:gridCol w:w="9520"/>
      </w:tblGrid>
      <w:tr w:rsidR="008712C8" w:rsidRPr="00FB63F7" w:rsidTr="00AB592A">
        <w:trPr>
          <w:trHeight w:val="100"/>
        </w:trPr>
        <w:tc>
          <w:tcPr>
            <w:tcW w:w="9520" w:type="dxa"/>
            <w:tcBorders>
              <w:top w:val="single" w:sz="4" w:space="0" w:color="000000"/>
            </w:tcBorders>
          </w:tcPr>
          <w:p w:rsidR="008712C8" w:rsidRPr="00FB63F7" w:rsidRDefault="008712C8" w:rsidP="00FB63F7">
            <w:pPr>
              <w:suppressAutoHyphens/>
              <w:snapToGrid w:val="0"/>
              <w:spacing w:after="0" w:line="240" w:lineRule="auto"/>
              <w:jc w:val="both"/>
              <w:rPr>
                <w:rFonts w:ascii="Times New Roman" w:hAnsi="Times New Roman"/>
                <w:sz w:val="28"/>
                <w:szCs w:val="20"/>
                <w:lang w:eastAsia="zh-CN"/>
              </w:rPr>
            </w:pPr>
          </w:p>
        </w:tc>
      </w:tr>
    </w:tbl>
    <w:p w:rsidR="008712C8" w:rsidRPr="00FB63F7" w:rsidRDefault="008712C8" w:rsidP="00FB63F7">
      <w:pPr>
        <w:suppressAutoHyphens/>
        <w:spacing w:after="0" w:line="240" w:lineRule="auto"/>
        <w:jc w:val="both"/>
        <w:rPr>
          <w:rFonts w:ascii="Times New Roman" w:hAnsi="Times New Roman"/>
          <w:sz w:val="16"/>
          <w:szCs w:val="16"/>
          <w:lang w:eastAsia="zh-CN"/>
        </w:rPr>
      </w:pPr>
      <w:r w:rsidRPr="00FB63F7">
        <w:rPr>
          <w:rFonts w:ascii="Times New Roman" w:hAnsi="Times New Roman"/>
          <w:sz w:val="28"/>
          <w:szCs w:val="28"/>
          <w:lang w:eastAsia="zh-CN"/>
        </w:rPr>
        <w:t>Правил землепользования и застройки</w:t>
      </w:r>
    </w:p>
    <w:tbl>
      <w:tblPr>
        <w:tblW w:w="0" w:type="auto"/>
        <w:tblInd w:w="4714" w:type="dxa"/>
        <w:tblLayout w:type="fixed"/>
        <w:tblLook w:val="0000"/>
      </w:tblPr>
      <w:tblGrid>
        <w:gridCol w:w="4920"/>
      </w:tblGrid>
      <w:tr w:rsidR="008712C8" w:rsidRPr="00FB63F7" w:rsidTr="00AB592A">
        <w:trPr>
          <w:trHeight w:val="100"/>
        </w:trPr>
        <w:tc>
          <w:tcPr>
            <w:tcW w:w="4920" w:type="dxa"/>
            <w:tcBorders>
              <w:top w:val="single" w:sz="4" w:space="0" w:color="000000"/>
            </w:tcBorders>
          </w:tcPr>
          <w:p w:rsidR="008712C8" w:rsidRPr="00FB63F7" w:rsidRDefault="008712C8" w:rsidP="00FB63F7">
            <w:pPr>
              <w:suppressAutoHyphens/>
              <w:snapToGrid w:val="0"/>
              <w:spacing w:after="0" w:line="240" w:lineRule="auto"/>
              <w:ind w:firstLine="709"/>
              <w:jc w:val="center"/>
              <w:rPr>
                <w:rFonts w:ascii="Times New Roman" w:hAnsi="Times New Roman"/>
                <w:sz w:val="16"/>
                <w:szCs w:val="16"/>
                <w:lang w:eastAsia="zh-CN"/>
              </w:rPr>
            </w:pPr>
          </w:p>
        </w:tc>
      </w:tr>
    </w:tbl>
    <w:p w:rsidR="008712C8" w:rsidRPr="00FB63F7" w:rsidRDefault="008712C8" w:rsidP="00FB63F7">
      <w:pPr>
        <w:suppressAutoHyphens/>
        <w:spacing w:after="0" w:line="240" w:lineRule="auto"/>
        <w:rPr>
          <w:rFonts w:ascii="Times New Roman" w:hAnsi="Times New Roman"/>
          <w:sz w:val="28"/>
          <w:szCs w:val="28"/>
          <w:lang w:eastAsia="zh-CN"/>
        </w:rPr>
      </w:pPr>
    </w:p>
    <w:tbl>
      <w:tblPr>
        <w:tblW w:w="0" w:type="auto"/>
        <w:tblInd w:w="114" w:type="dxa"/>
        <w:tblLayout w:type="fixed"/>
        <w:tblLook w:val="0000"/>
      </w:tblPr>
      <w:tblGrid>
        <w:gridCol w:w="9533"/>
      </w:tblGrid>
      <w:tr w:rsidR="008712C8" w:rsidRPr="00FB63F7" w:rsidTr="00AB592A">
        <w:trPr>
          <w:trHeight w:val="100"/>
        </w:trPr>
        <w:tc>
          <w:tcPr>
            <w:tcW w:w="9533" w:type="dxa"/>
            <w:tcBorders>
              <w:top w:val="single" w:sz="4" w:space="0" w:color="000000"/>
            </w:tcBorders>
          </w:tcPr>
          <w:p w:rsidR="008712C8" w:rsidRPr="00FB63F7" w:rsidRDefault="008712C8" w:rsidP="00FB63F7">
            <w:pPr>
              <w:suppressAutoHyphens/>
              <w:snapToGrid w:val="0"/>
              <w:spacing w:after="0" w:line="240" w:lineRule="auto"/>
              <w:rPr>
                <w:rFonts w:ascii="Times New Roman" w:hAnsi="Times New Roman"/>
                <w:sz w:val="28"/>
                <w:szCs w:val="20"/>
                <w:lang w:eastAsia="zh-CN"/>
              </w:rPr>
            </w:pPr>
          </w:p>
        </w:tc>
      </w:tr>
    </w:tbl>
    <w:p w:rsidR="008712C8" w:rsidRPr="00FB63F7" w:rsidRDefault="008712C8" w:rsidP="00FB63F7">
      <w:pPr>
        <w:suppressAutoHyphens/>
        <w:spacing w:after="0" w:line="240" w:lineRule="auto"/>
        <w:rPr>
          <w:rFonts w:ascii="Times New Roman" w:hAnsi="Times New Roman"/>
          <w:sz w:val="28"/>
          <w:szCs w:val="28"/>
          <w:lang w:eastAsia="zh-CN"/>
        </w:rPr>
      </w:pPr>
      <w:r w:rsidRPr="00FB63F7">
        <w:rPr>
          <w:rFonts w:ascii="Times New Roman" w:hAnsi="Times New Roman"/>
          <w:sz w:val="28"/>
          <w:szCs w:val="28"/>
          <w:lang w:eastAsia="zh-CN"/>
        </w:rPr>
        <w:t xml:space="preserve">2.Копию документа: </w:t>
      </w:r>
    </w:p>
    <w:p w:rsidR="008712C8" w:rsidRPr="00FB63F7" w:rsidRDefault="008712C8" w:rsidP="00FB63F7">
      <w:pPr>
        <w:suppressAutoHyphens/>
        <w:spacing w:after="0" w:line="240" w:lineRule="auto"/>
        <w:rPr>
          <w:rFonts w:ascii="Times New Roman" w:hAnsi="Times New Roman"/>
          <w:sz w:val="28"/>
          <w:szCs w:val="20"/>
          <w:lang w:eastAsia="zh-CN"/>
        </w:rPr>
      </w:pPr>
      <w:r w:rsidRPr="00FB63F7">
        <w:rPr>
          <w:rFonts w:ascii="Times New Roman" w:hAnsi="Times New Roman"/>
          <w:sz w:val="28"/>
          <w:szCs w:val="20"/>
          <w:lang w:eastAsia="zh-CN"/>
        </w:rPr>
        <w:t>Вид документа</w:t>
      </w:r>
    </w:p>
    <w:tbl>
      <w:tblPr>
        <w:tblW w:w="0" w:type="auto"/>
        <w:tblInd w:w="1874" w:type="dxa"/>
        <w:tblLayout w:type="fixed"/>
        <w:tblLook w:val="0000"/>
      </w:tblPr>
      <w:tblGrid>
        <w:gridCol w:w="7693"/>
      </w:tblGrid>
      <w:tr w:rsidR="008712C8" w:rsidRPr="00FB63F7" w:rsidTr="00AB592A">
        <w:trPr>
          <w:trHeight w:val="100"/>
        </w:trPr>
        <w:tc>
          <w:tcPr>
            <w:tcW w:w="7693" w:type="dxa"/>
            <w:tcBorders>
              <w:top w:val="single" w:sz="4" w:space="0" w:color="000000"/>
            </w:tcBorders>
          </w:tcPr>
          <w:p w:rsidR="008712C8" w:rsidRPr="00FB63F7" w:rsidRDefault="008712C8" w:rsidP="00FB63F7">
            <w:pPr>
              <w:suppressAutoHyphens/>
              <w:snapToGrid w:val="0"/>
              <w:spacing w:after="0" w:line="240" w:lineRule="auto"/>
              <w:rPr>
                <w:rFonts w:ascii="Times New Roman" w:hAnsi="Times New Roman"/>
                <w:sz w:val="28"/>
                <w:szCs w:val="20"/>
                <w:lang w:eastAsia="zh-CN"/>
              </w:rPr>
            </w:pPr>
          </w:p>
        </w:tc>
      </w:tr>
    </w:tbl>
    <w:p w:rsidR="008712C8" w:rsidRPr="00FB63F7" w:rsidRDefault="008712C8" w:rsidP="00FB63F7">
      <w:pPr>
        <w:suppressAutoHyphens/>
        <w:spacing w:after="0" w:line="240" w:lineRule="auto"/>
        <w:rPr>
          <w:rFonts w:ascii="Times New Roman" w:hAnsi="Times New Roman"/>
          <w:sz w:val="28"/>
          <w:szCs w:val="20"/>
          <w:lang w:eastAsia="zh-CN"/>
        </w:rPr>
      </w:pPr>
      <w:r w:rsidRPr="00FB63F7">
        <w:rPr>
          <w:rFonts w:ascii="Times New Roman" w:hAnsi="Times New Roman"/>
          <w:sz w:val="28"/>
          <w:szCs w:val="20"/>
          <w:lang w:eastAsia="zh-CN"/>
        </w:rPr>
        <w:t>Реквизиты документа  от                            №</w:t>
      </w:r>
    </w:p>
    <w:tbl>
      <w:tblPr>
        <w:tblW w:w="0" w:type="auto"/>
        <w:tblInd w:w="3100" w:type="dxa"/>
        <w:tblLayout w:type="fixed"/>
        <w:tblLook w:val="0000"/>
      </w:tblPr>
      <w:tblGrid>
        <w:gridCol w:w="6560"/>
      </w:tblGrid>
      <w:tr w:rsidR="008712C8" w:rsidRPr="00FB63F7" w:rsidTr="00AB592A">
        <w:trPr>
          <w:trHeight w:val="100"/>
        </w:trPr>
        <w:tc>
          <w:tcPr>
            <w:tcW w:w="6560" w:type="dxa"/>
            <w:tcBorders>
              <w:top w:val="single" w:sz="4" w:space="0" w:color="000000"/>
            </w:tcBorders>
          </w:tcPr>
          <w:p w:rsidR="008712C8" w:rsidRPr="00FB63F7" w:rsidRDefault="008712C8" w:rsidP="00FB63F7">
            <w:pPr>
              <w:suppressAutoHyphens/>
              <w:snapToGrid w:val="0"/>
              <w:spacing w:after="0" w:line="240" w:lineRule="auto"/>
              <w:rPr>
                <w:rFonts w:ascii="Times New Roman" w:hAnsi="Times New Roman"/>
                <w:sz w:val="28"/>
                <w:szCs w:val="20"/>
                <w:lang w:eastAsia="zh-CN"/>
              </w:rPr>
            </w:pPr>
          </w:p>
        </w:tc>
      </w:tr>
    </w:tbl>
    <w:p w:rsidR="008712C8" w:rsidRPr="00FB63F7" w:rsidRDefault="008712C8" w:rsidP="00FB63F7">
      <w:pPr>
        <w:suppressAutoHyphens/>
        <w:spacing w:after="0" w:line="240" w:lineRule="auto"/>
        <w:rPr>
          <w:rFonts w:ascii="Times New Roman" w:hAnsi="Times New Roman"/>
          <w:sz w:val="28"/>
          <w:szCs w:val="28"/>
          <w:lang w:eastAsia="zh-CN"/>
        </w:rPr>
      </w:pPr>
      <w:r w:rsidRPr="00FB63F7">
        <w:rPr>
          <w:rFonts w:ascii="Times New Roman" w:hAnsi="Times New Roman"/>
          <w:sz w:val="28"/>
          <w:szCs w:val="28"/>
          <w:lang w:eastAsia="zh-CN"/>
        </w:rPr>
        <w:t>Примечание: графа с реквизитами обязательному заполнению не подлежит.</w:t>
      </w:r>
    </w:p>
    <w:p w:rsidR="008712C8" w:rsidRPr="00FB63F7" w:rsidRDefault="008712C8" w:rsidP="00FB63F7">
      <w:pPr>
        <w:suppressAutoHyphens/>
        <w:spacing w:after="0" w:line="240" w:lineRule="auto"/>
        <w:rPr>
          <w:rFonts w:ascii="Times New Roman" w:hAnsi="Times New Roman"/>
          <w:sz w:val="16"/>
          <w:szCs w:val="16"/>
          <w:lang w:eastAsia="zh-CN"/>
        </w:rPr>
      </w:pPr>
      <w:r w:rsidRPr="00FB63F7">
        <w:rPr>
          <w:rFonts w:ascii="Times New Roman" w:hAnsi="Times New Roman"/>
          <w:sz w:val="28"/>
          <w:szCs w:val="28"/>
          <w:lang w:eastAsia="zh-CN"/>
        </w:rPr>
        <w:t xml:space="preserve">К </w:t>
      </w:r>
      <w:r>
        <w:rPr>
          <w:rFonts w:ascii="Times New Roman" w:hAnsi="Times New Roman"/>
          <w:sz w:val="28"/>
          <w:szCs w:val="28"/>
          <w:lang w:eastAsia="zh-CN"/>
        </w:rPr>
        <w:t>заявлению</w:t>
      </w:r>
      <w:r w:rsidRPr="00FB63F7">
        <w:rPr>
          <w:rFonts w:ascii="Times New Roman" w:hAnsi="Times New Roman"/>
          <w:sz w:val="28"/>
          <w:szCs w:val="28"/>
          <w:lang w:eastAsia="zh-CN"/>
        </w:rPr>
        <w:t xml:space="preserve"> прилагаются:</w:t>
      </w:r>
    </w:p>
    <w:tbl>
      <w:tblPr>
        <w:tblW w:w="0" w:type="auto"/>
        <w:tblInd w:w="2914" w:type="dxa"/>
        <w:tblLayout w:type="fixed"/>
        <w:tblLook w:val="0000"/>
      </w:tblPr>
      <w:tblGrid>
        <w:gridCol w:w="6733"/>
      </w:tblGrid>
      <w:tr w:rsidR="008712C8" w:rsidRPr="00FB63F7" w:rsidTr="00AB592A">
        <w:trPr>
          <w:trHeight w:val="100"/>
        </w:trPr>
        <w:tc>
          <w:tcPr>
            <w:tcW w:w="6733" w:type="dxa"/>
            <w:tcBorders>
              <w:top w:val="single" w:sz="4" w:space="0" w:color="000000"/>
            </w:tcBorders>
          </w:tcPr>
          <w:p w:rsidR="008712C8" w:rsidRPr="00FB63F7" w:rsidRDefault="008712C8" w:rsidP="00FB63F7">
            <w:pPr>
              <w:suppressAutoHyphens/>
              <w:snapToGrid w:val="0"/>
              <w:spacing w:after="0" w:line="240" w:lineRule="auto"/>
              <w:rPr>
                <w:rFonts w:ascii="Times New Roman" w:hAnsi="Times New Roman"/>
                <w:sz w:val="16"/>
                <w:szCs w:val="16"/>
                <w:lang w:eastAsia="zh-CN"/>
              </w:rPr>
            </w:pPr>
          </w:p>
        </w:tc>
      </w:tr>
    </w:tbl>
    <w:p w:rsidR="008712C8" w:rsidRPr="00FB63F7" w:rsidRDefault="008712C8" w:rsidP="00FB63F7">
      <w:pPr>
        <w:suppressAutoHyphens/>
        <w:spacing w:after="0" w:line="240" w:lineRule="auto"/>
        <w:rPr>
          <w:rFonts w:ascii="Times New Roman" w:hAnsi="Times New Roman"/>
          <w:sz w:val="28"/>
          <w:szCs w:val="28"/>
          <w:lang w:eastAsia="zh-CN"/>
        </w:rPr>
      </w:pPr>
    </w:p>
    <w:tbl>
      <w:tblPr>
        <w:tblW w:w="0" w:type="auto"/>
        <w:tblInd w:w="100" w:type="dxa"/>
        <w:tblLayout w:type="fixed"/>
        <w:tblLook w:val="0000"/>
      </w:tblPr>
      <w:tblGrid>
        <w:gridCol w:w="9573"/>
      </w:tblGrid>
      <w:tr w:rsidR="008712C8" w:rsidRPr="00FB63F7" w:rsidTr="00AB592A">
        <w:trPr>
          <w:trHeight w:val="100"/>
        </w:trPr>
        <w:tc>
          <w:tcPr>
            <w:tcW w:w="9573" w:type="dxa"/>
            <w:tcBorders>
              <w:top w:val="single" w:sz="4" w:space="0" w:color="000000"/>
            </w:tcBorders>
          </w:tcPr>
          <w:p w:rsidR="008712C8" w:rsidRPr="00FB63F7" w:rsidRDefault="008712C8" w:rsidP="00FB63F7">
            <w:pPr>
              <w:suppressAutoHyphens/>
              <w:snapToGrid w:val="0"/>
              <w:spacing w:after="0" w:line="240" w:lineRule="auto"/>
              <w:rPr>
                <w:rFonts w:ascii="Times New Roman" w:hAnsi="Times New Roman"/>
                <w:sz w:val="16"/>
                <w:szCs w:val="16"/>
                <w:lang w:eastAsia="zh-CN"/>
              </w:rPr>
            </w:pPr>
          </w:p>
        </w:tc>
      </w:tr>
    </w:tbl>
    <w:p w:rsidR="008712C8" w:rsidRPr="00FB63F7" w:rsidRDefault="008712C8" w:rsidP="00FB63F7">
      <w:pPr>
        <w:suppressAutoHyphens/>
        <w:spacing w:after="0" w:line="240" w:lineRule="auto"/>
        <w:rPr>
          <w:rFonts w:ascii="Times New Roman" w:hAnsi="Times New Roman"/>
          <w:sz w:val="28"/>
          <w:szCs w:val="28"/>
          <w:lang w:eastAsia="zh-CN"/>
        </w:rPr>
      </w:pPr>
    </w:p>
    <w:tbl>
      <w:tblPr>
        <w:tblW w:w="0" w:type="auto"/>
        <w:tblInd w:w="87" w:type="dxa"/>
        <w:tblLayout w:type="fixed"/>
        <w:tblLook w:val="0000"/>
      </w:tblPr>
      <w:tblGrid>
        <w:gridCol w:w="9560"/>
      </w:tblGrid>
      <w:tr w:rsidR="008712C8" w:rsidRPr="00FB63F7" w:rsidTr="00AB592A">
        <w:trPr>
          <w:trHeight w:val="100"/>
        </w:trPr>
        <w:tc>
          <w:tcPr>
            <w:tcW w:w="9560" w:type="dxa"/>
            <w:tcBorders>
              <w:top w:val="single" w:sz="4" w:space="0" w:color="000000"/>
            </w:tcBorders>
          </w:tcPr>
          <w:p w:rsidR="008712C8" w:rsidRPr="00FB63F7" w:rsidRDefault="008712C8" w:rsidP="00FB63F7">
            <w:pPr>
              <w:suppressAutoHyphens/>
              <w:snapToGrid w:val="0"/>
              <w:spacing w:after="0" w:line="240" w:lineRule="auto"/>
              <w:rPr>
                <w:rFonts w:ascii="Times New Roman" w:hAnsi="Times New Roman"/>
                <w:sz w:val="16"/>
                <w:szCs w:val="16"/>
                <w:lang w:eastAsia="zh-CN"/>
              </w:rPr>
            </w:pPr>
          </w:p>
        </w:tc>
      </w:tr>
    </w:tbl>
    <w:p w:rsidR="008712C8" w:rsidRPr="00FB63F7" w:rsidRDefault="008712C8" w:rsidP="00FB63F7">
      <w:pPr>
        <w:suppressAutoHyphens/>
        <w:spacing w:after="0" w:line="240" w:lineRule="auto"/>
        <w:rPr>
          <w:rFonts w:ascii="Times New Roman" w:hAnsi="Times New Roman"/>
          <w:sz w:val="28"/>
          <w:szCs w:val="28"/>
          <w:lang w:eastAsia="zh-CN"/>
        </w:rPr>
      </w:pPr>
    </w:p>
    <w:tbl>
      <w:tblPr>
        <w:tblW w:w="0" w:type="auto"/>
        <w:tblInd w:w="100" w:type="dxa"/>
        <w:tblLayout w:type="fixed"/>
        <w:tblLook w:val="0000"/>
      </w:tblPr>
      <w:tblGrid>
        <w:gridCol w:w="9507"/>
      </w:tblGrid>
      <w:tr w:rsidR="008712C8" w:rsidRPr="00FB63F7" w:rsidTr="00AB592A">
        <w:trPr>
          <w:trHeight w:val="100"/>
        </w:trPr>
        <w:tc>
          <w:tcPr>
            <w:tcW w:w="9507" w:type="dxa"/>
            <w:tcBorders>
              <w:top w:val="single" w:sz="4" w:space="0" w:color="000000"/>
            </w:tcBorders>
          </w:tcPr>
          <w:p w:rsidR="008712C8" w:rsidRPr="00FB63F7" w:rsidRDefault="008712C8" w:rsidP="00FB63F7">
            <w:pPr>
              <w:suppressAutoHyphens/>
              <w:snapToGrid w:val="0"/>
              <w:spacing w:after="0" w:line="240" w:lineRule="auto"/>
              <w:rPr>
                <w:rFonts w:ascii="Times New Roman" w:hAnsi="Times New Roman"/>
                <w:sz w:val="28"/>
                <w:szCs w:val="20"/>
                <w:lang w:eastAsia="zh-CN"/>
              </w:rPr>
            </w:pPr>
          </w:p>
        </w:tc>
      </w:tr>
    </w:tbl>
    <w:p w:rsidR="008712C8" w:rsidRPr="00FB63F7" w:rsidRDefault="008712C8" w:rsidP="00FB63F7">
      <w:pPr>
        <w:suppressAutoHyphens/>
        <w:spacing w:after="0" w:line="240" w:lineRule="auto"/>
        <w:rPr>
          <w:rFonts w:ascii="Times New Roman" w:hAnsi="Times New Roman"/>
          <w:sz w:val="16"/>
          <w:szCs w:val="16"/>
          <w:lang w:eastAsia="zh-CN"/>
        </w:rPr>
      </w:pPr>
      <w:r w:rsidRPr="00FB63F7">
        <w:rPr>
          <w:rFonts w:ascii="Times New Roman" w:hAnsi="Times New Roman"/>
          <w:sz w:val="28"/>
          <w:szCs w:val="28"/>
          <w:lang w:eastAsia="zh-CN"/>
        </w:rPr>
        <w:t>Форма предоставления сведений</w:t>
      </w:r>
    </w:p>
    <w:tbl>
      <w:tblPr>
        <w:tblW w:w="0" w:type="auto"/>
        <w:tblInd w:w="4034" w:type="dxa"/>
        <w:tblLayout w:type="fixed"/>
        <w:tblLook w:val="0000"/>
      </w:tblPr>
      <w:tblGrid>
        <w:gridCol w:w="5600"/>
      </w:tblGrid>
      <w:tr w:rsidR="008712C8" w:rsidRPr="00FB63F7" w:rsidTr="00AB592A">
        <w:trPr>
          <w:trHeight w:val="100"/>
        </w:trPr>
        <w:tc>
          <w:tcPr>
            <w:tcW w:w="5600" w:type="dxa"/>
            <w:tcBorders>
              <w:top w:val="single" w:sz="4" w:space="0" w:color="000000"/>
            </w:tcBorders>
          </w:tcPr>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r w:rsidRPr="00FB63F7">
              <w:rPr>
                <w:rFonts w:ascii="Times New Roman" w:hAnsi="Times New Roman"/>
                <w:sz w:val="16"/>
                <w:szCs w:val="16"/>
                <w:lang w:eastAsia="zh-CN"/>
              </w:rPr>
              <w:t>(текстовая и (или) графическая форма,</w:t>
            </w:r>
          </w:p>
        </w:tc>
      </w:tr>
    </w:tbl>
    <w:p w:rsidR="008712C8" w:rsidRPr="00FB63F7" w:rsidRDefault="008712C8" w:rsidP="00FB63F7">
      <w:pPr>
        <w:suppressAutoHyphens/>
        <w:spacing w:after="0" w:line="240" w:lineRule="auto"/>
        <w:rPr>
          <w:rFonts w:ascii="Times New Roman" w:hAnsi="Times New Roman"/>
          <w:sz w:val="28"/>
          <w:szCs w:val="28"/>
          <w:lang w:eastAsia="zh-CN"/>
        </w:rPr>
      </w:pPr>
    </w:p>
    <w:tbl>
      <w:tblPr>
        <w:tblW w:w="0" w:type="auto"/>
        <w:tblInd w:w="108" w:type="dxa"/>
        <w:tblLayout w:type="fixed"/>
        <w:tblLook w:val="0000"/>
      </w:tblPr>
      <w:tblGrid>
        <w:gridCol w:w="9540"/>
      </w:tblGrid>
      <w:tr w:rsidR="008712C8" w:rsidRPr="00FB63F7" w:rsidTr="00AB592A">
        <w:tc>
          <w:tcPr>
            <w:tcW w:w="9540" w:type="dxa"/>
            <w:tcBorders>
              <w:top w:val="single" w:sz="4" w:space="0" w:color="000000"/>
            </w:tcBorders>
          </w:tcPr>
          <w:p w:rsidR="008712C8" w:rsidRPr="00FB63F7" w:rsidRDefault="008712C8" w:rsidP="00FB63F7">
            <w:pPr>
              <w:suppressAutoHyphens/>
              <w:spacing w:after="0" w:line="240" w:lineRule="auto"/>
              <w:ind w:firstLine="709"/>
              <w:jc w:val="center"/>
              <w:rPr>
                <w:rFonts w:ascii="Times New Roman" w:hAnsi="Times New Roman"/>
                <w:sz w:val="28"/>
                <w:szCs w:val="20"/>
                <w:lang w:eastAsia="zh-CN"/>
              </w:rPr>
            </w:pPr>
            <w:r w:rsidRPr="00FB63F7">
              <w:rPr>
                <w:rFonts w:ascii="Times New Roman" w:hAnsi="Times New Roman"/>
                <w:sz w:val="16"/>
                <w:szCs w:val="16"/>
                <w:lang w:eastAsia="zh-CN"/>
              </w:rPr>
              <w:t xml:space="preserve"> бумажный и (или) электронный носитель)</w:t>
            </w:r>
          </w:p>
        </w:tc>
      </w:tr>
    </w:tbl>
    <w:p w:rsidR="008712C8" w:rsidRPr="00FB63F7" w:rsidRDefault="008712C8" w:rsidP="00FB63F7">
      <w:pPr>
        <w:suppressAutoHyphens/>
        <w:spacing w:after="0" w:line="240" w:lineRule="auto"/>
        <w:ind w:firstLine="709"/>
        <w:rPr>
          <w:rFonts w:ascii="Times New Roman" w:hAnsi="Times New Roman"/>
          <w:sz w:val="20"/>
          <w:szCs w:val="20"/>
          <w:lang w:eastAsia="zh-CN"/>
        </w:rPr>
      </w:pPr>
    </w:p>
    <w:p w:rsidR="008712C8" w:rsidRPr="00FB63F7" w:rsidRDefault="008712C8" w:rsidP="00FB63F7">
      <w:pPr>
        <w:suppressAutoHyphens/>
        <w:spacing w:after="0" w:line="240" w:lineRule="auto"/>
        <w:rPr>
          <w:rFonts w:ascii="Times New Roman" w:hAnsi="Times New Roman"/>
          <w:sz w:val="20"/>
          <w:szCs w:val="20"/>
          <w:lang w:eastAsia="zh-CN"/>
        </w:rPr>
      </w:pPr>
    </w:p>
    <w:p w:rsidR="008712C8" w:rsidRPr="00FB63F7" w:rsidRDefault="008712C8" w:rsidP="00FB63F7">
      <w:pPr>
        <w:suppressAutoHyphens/>
        <w:spacing w:after="0" w:line="240" w:lineRule="auto"/>
        <w:rPr>
          <w:rFonts w:ascii="Times New Roman" w:hAnsi="Times New Roman"/>
          <w:sz w:val="18"/>
          <w:szCs w:val="18"/>
          <w:lang w:eastAsia="zh-CN"/>
        </w:rPr>
      </w:pPr>
      <w:r w:rsidRPr="00FB63F7">
        <w:rPr>
          <w:rFonts w:ascii="Times New Roman" w:hAnsi="Times New Roman"/>
          <w:sz w:val="28"/>
          <w:szCs w:val="28"/>
          <w:lang w:eastAsia="zh-CN"/>
        </w:rPr>
        <w:t>Способ доставки сведений</w:t>
      </w:r>
    </w:p>
    <w:tbl>
      <w:tblPr>
        <w:tblW w:w="0" w:type="auto"/>
        <w:tblInd w:w="3327" w:type="dxa"/>
        <w:tblLayout w:type="fixed"/>
        <w:tblLook w:val="0000"/>
      </w:tblPr>
      <w:tblGrid>
        <w:gridCol w:w="6293"/>
      </w:tblGrid>
      <w:tr w:rsidR="008712C8" w:rsidRPr="00FB63F7" w:rsidTr="00AB592A">
        <w:trPr>
          <w:trHeight w:val="100"/>
        </w:trPr>
        <w:tc>
          <w:tcPr>
            <w:tcW w:w="6293" w:type="dxa"/>
            <w:tcBorders>
              <w:top w:val="single" w:sz="4" w:space="0" w:color="000000"/>
            </w:tcBorders>
          </w:tcPr>
          <w:p w:rsidR="008712C8" w:rsidRPr="00FB63F7" w:rsidRDefault="008712C8" w:rsidP="00FB63F7">
            <w:pPr>
              <w:suppressAutoHyphens/>
              <w:spacing w:after="0" w:line="240" w:lineRule="auto"/>
              <w:rPr>
                <w:rFonts w:ascii="Times New Roman" w:hAnsi="Times New Roman"/>
                <w:sz w:val="28"/>
                <w:szCs w:val="20"/>
                <w:lang w:eastAsia="zh-CN"/>
              </w:rPr>
            </w:pPr>
            <w:r w:rsidRPr="00FB63F7">
              <w:rPr>
                <w:rFonts w:ascii="Times New Roman" w:hAnsi="Times New Roman"/>
                <w:sz w:val="18"/>
                <w:szCs w:val="18"/>
                <w:lang w:eastAsia="zh-CN"/>
              </w:rPr>
              <w:t>(получение заявителем лично или почтовым отправлением)</w:t>
            </w:r>
          </w:p>
        </w:tc>
      </w:tr>
    </w:tbl>
    <w:p w:rsidR="008712C8" w:rsidRPr="00FB63F7" w:rsidRDefault="008712C8" w:rsidP="00FB63F7">
      <w:pPr>
        <w:suppressAutoHyphens/>
        <w:spacing w:after="0" w:line="240" w:lineRule="auto"/>
        <w:ind w:firstLine="709"/>
        <w:rPr>
          <w:rFonts w:ascii="Times New Roman" w:hAnsi="Times New Roman"/>
          <w:sz w:val="20"/>
          <w:szCs w:val="20"/>
          <w:lang w:eastAsia="zh-CN"/>
        </w:rPr>
      </w:pPr>
    </w:p>
    <w:p w:rsidR="008712C8" w:rsidRPr="00FB63F7" w:rsidRDefault="008712C8" w:rsidP="00FB63F7">
      <w:pPr>
        <w:suppressAutoHyphens/>
        <w:spacing w:after="0" w:line="240" w:lineRule="auto"/>
        <w:ind w:firstLine="709"/>
        <w:rPr>
          <w:rFonts w:ascii="Times New Roman" w:hAnsi="Times New Roman"/>
          <w:sz w:val="20"/>
          <w:szCs w:val="20"/>
          <w:lang w:eastAsia="zh-CN"/>
        </w:rPr>
      </w:pPr>
    </w:p>
    <w:p w:rsidR="008712C8" w:rsidRPr="00FB63F7" w:rsidRDefault="008712C8" w:rsidP="00FB63F7">
      <w:pPr>
        <w:suppressAutoHyphens/>
        <w:spacing w:after="0" w:line="240" w:lineRule="auto"/>
        <w:ind w:firstLine="709"/>
        <w:rPr>
          <w:rFonts w:ascii="Times New Roman" w:hAnsi="Times New Roman"/>
          <w:sz w:val="20"/>
          <w:szCs w:val="20"/>
          <w:lang w:eastAsia="zh-CN"/>
        </w:rPr>
      </w:pPr>
    </w:p>
    <w:p w:rsidR="008712C8" w:rsidRPr="00FB63F7" w:rsidRDefault="008712C8" w:rsidP="00FB63F7">
      <w:pPr>
        <w:suppressAutoHyphens/>
        <w:spacing w:after="0" w:line="240" w:lineRule="auto"/>
        <w:ind w:firstLine="709"/>
        <w:rPr>
          <w:rFonts w:ascii="Times New Roman" w:hAnsi="Times New Roman"/>
          <w:sz w:val="20"/>
          <w:szCs w:val="20"/>
          <w:lang w:eastAsia="zh-CN"/>
        </w:rPr>
      </w:pPr>
    </w:p>
    <w:p w:rsidR="008712C8" w:rsidRPr="00FB63F7" w:rsidRDefault="008712C8" w:rsidP="00FB63F7">
      <w:pPr>
        <w:spacing w:after="0" w:line="240" w:lineRule="auto"/>
        <w:rPr>
          <w:rFonts w:ascii="Times New Roman" w:hAnsi="Times New Roman"/>
          <w:sz w:val="28"/>
          <w:szCs w:val="20"/>
          <w:lang w:eastAsia="zh-CN"/>
        </w:rPr>
      </w:pPr>
      <w:r w:rsidRPr="00FB63F7">
        <w:rPr>
          <w:rFonts w:ascii="Times New Roman" w:hAnsi="Times New Roman"/>
          <w:sz w:val="28"/>
          <w:szCs w:val="20"/>
          <w:lang w:eastAsia="zh-CN"/>
        </w:rPr>
        <w:t>«____»   __________________20 ___ г.</w:t>
      </w:r>
    </w:p>
    <w:p w:rsidR="008712C8" w:rsidRPr="00FB63F7" w:rsidRDefault="008712C8" w:rsidP="00FB63F7">
      <w:pPr>
        <w:spacing w:after="0" w:line="240" w:lineRule="auto"/>
        <w:rPr>
          <w:rFonts w:ascii="Times New Roman" w:hAnsi="Times New Roman"/>
          <w:sz w:val="28"/>
          <w:szCs w:val="20"/>
          <w:lang w:eastAsia="zh-CN"/>
        </w:rPr>
      </w:pPr>
    </w:p>
    <w:p w:rsidR="008712C8" w:rsidRPr="00FB63F7" w:rsidRDefault="008712C8" w:rsidP="00FB63F7">
      <w:pPr>
        <w:suppressAutoHyphens/>
        <w:spacing w:after="0" w:line="240" w:lineRule="auto"/>
        <w:ind w:firstLine="709"/>
        <w:rPr>
          <w:rFonts w:ascii="Times New Roman" w:hAnsi="Times New Roman"/>
          <w:sz w:val="20"/>
          <w:szCs w:val="20"/>
          <w:lang w:eastAsia="zh-CN"/>
        </w:rPr>
      </w:pPr>
    </w:p>
    <w:p w:rsidR="008712C8" w:rsidRPr="00FB63F7" w:rsidRDefault="008712C8" w:rsidP="00FB63F7">
      <w:pPr>
        <w:spacing w:after="0" w:line="240" w:lineRule="auto"/>
        <w:rPr>
          <w:rFonts w:ascii="Times New Roman" w:hAnsi="Times New Roman"/>
          <w:sz w:val="28"/>
          <w:szCs w:val="28"/>
          <w:lang w:eastAsia="zh-CN"/>
        </w:rPr>
      </w:pPr>
      <w:r w:rsidRPr="00FB63F7">
        <w:rPr>
          <w:rFonts w:ascii="Times New Roman" w:hAnsi="Times New Roman"/>
          <w:sz w:val="28"/>
          <w:szCs w:val="20"/>
          <w:lang w:eastAsia="zh-CN"/>
        </w:rPr>
        <w:t xml:space="preserve"> Подпись __________________/ _____________________________</w:t>
      </w:r>
    </w:p>
    <w:p w:rsidR="008712C8" w:rsidRPr="00FB63F7" w:rsidRDefault="008712C8" w:rsidP="00FB63F7">
      <w:pPr>
        <w:spacing w:after="0" w:line="240" w:lineRule="auto"/>
        <w:ind w:right="-186"/>
        <w:jc w:val="both"/>
        <w:rPr>
          <w:rFonts w:ascii="Times New Roman" w:hAnsi="Times New Roman"/>
          <w:sz w:val="28"/>
          <w:szCs w:val="28"/>
          <w:lang w:eastAsia="zh-CN"/>
        </w:rPr>
      </w:pPr>
    </w:p>
    <w:p w:rsidR="008712C8" w:rsidRPr="00FB63F7" w:rsidRDefault="008712C8" w:rsidP="00FB63F7">
      <w:pPr>
        <w:spacing w:after="0" w:line="240" w:lineRule="auto"/>
        <w:ind w:right="-186"/>
        <w:jc w:val="both"/>
        <w:rPr>
          <w:rFonts w:ascii="Times New Roman" w:hAnsi="Times New Roman"/>
          <w:sz w:val="28"/>
          <w:szCs w:val="28"/>
          <w:lang w:eastAsia="zh-CN"/>
        </w:rPr>
      </w:pPr>
      <w:r w:rsidRPr="00FB63F7">
        <w:rPr>
          <w:rFonts w:ascii="Times New Roman" w:hAnsi="Times New Roman"/>
          <w:sz w:val="28"/>
          <w:szCs w:val="28"/>
          <w:lang w:eastAsia="zh-CN"/>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8712C8" w:rsidRPr="00FB63F7" w:rsidRDefault="008712C8" w:rsidP="00FB63F7">
      <w:pPr>
        <w:spacing w:after="0" w:line="240" w:lineRule="auto"/>
        <w:ind w:right="-186"/>
        <w:jc w:val="both"/>
        <w:rPr>
          <w:rFonts w:ascii="Times New Roman" w:hAnsi="Times New Roman"/>
          <w:sz w:val="28"/>
          <w:szCs w:val="28"/>
          <w:lang w:eastAsia="zh-CN"/>
        </w:rPr>
      </w:pPr>
    </w:p>
    <w:p w:rsidR="008712C8" w:rsidRPr="00FB63F7" w:rsidRDefault="008712C8" w:rsidP="00FB63F7">
      <w:pPr>
        <w:spacing w:after="0" w:line="240" w:lineRule="auto"/>
        <w:ind w:right="-186"/>
        <w:jc w:val="both"/>
        <w:rPr>
          <w:rFonts w:ascii="Times New Roman" w:hAnsi="Times New Roman"/>
          <w:sz w:val="28"/>
          <w:szCs w:val="20"/>
          <w:lang w:eastAsia="zh-CN"/>
        </w:rPr>
      </w:pPr>
      <w:r w:rsidRPr="00FB63F7">
        <w:rPr>
          <w:rFonts w:ascii="Times New Roman" w:hAnsi="Times New Roman"/>
          <w:sz w:val="28"/>
          <w:szCs w:val="20"/>
          <w:lang w:eastAsia="zh-CN"/>
        </w:rPr>
        <w:t>Подпись __________________/ _____________________________</w:t>
      </w:r>
    </w:p>
    <w:p w:rsidR="008712C8" w:rsidRPr="0098424D" w:rsidRDefault="008712C8" w:rsidP="00EB71B5">
      <w:pPr>
        <w:autoSpaceDE w:val="0"/>
        <w:autoSpaceDN w:val="0"/>
        <w:adjustRightInd w:val="0"/>
        <w:spacing w:after="0" w:line="240" w:lineRule="auto"/>
        <w:ind w:firstLine="708"/>
        <w:jc w:val="right"/>
        <w:rPr>
          <w:rFonts w:ascii="Times New Roman" w:hAnsi="Times New Roman"/>
          <w:sz w:val="28"/>
          <w:szCs w:val="28"/>
        </w:rPr>
      </w:pPr>
    </w:p>
    <w:p w:rsidR="008712C8" w:rsidRPr="00747A84" w:rsidRDefault="008712C8" w:rsidP="005D6B8D">
      <w:pPr>
        <w:spacing w:after="0"/>
        <w:contextualSpacing/>
        <w:jc w:val="both"/>
        <w:rPr>
          <w:rFonts w:ascii="Times New Roman" w:hAnsi="Times New Roman"/>
          <w:b/>
          <w:sz w:val="28"/>
          <w:szCs w:val="28"/>
        </w:rPr>
      </w:pPr>
      <w:r w:rsidRPr="00747A84">
        <w:rPr>
          <w:rFonts w:ascii="Times New Roman" w:hAnsi="Times New Roman"/>
          <w:b/>
          <w:sz w:val="28"/>
          <w:szCs w:val="28"/>
        </w:rPr>
        <w:t>Верно:</w:t>
      </w:r>
    </w:p>
    <w:p w:rsidR="008712C8" w:rsidRPr="00747A84" w:rsidRDefault="008712C8" w:rsidP="005D6B8D">
      <w:pPr>
        <w:spacing w:after="0"/>
        <w:contextualSpacing/>
        <w:jc w:val="both"/>
        <w:rPr>
          <w:rFonts w:ascii="Times New Roman" w:hAnsi="Times New Roman"/>
          <w:b/>
          <w:sz w:val="28"/>
          <w:szCs w:val="28"/>
        </w:rPr>
      </w:pPr>
    </w:p>
    <w:p w:rsidR="008712C8" w:rsidRPr="00747A84" w:rsidRDefault="008712C8" w:rsidP="005D6B8D">
      <w:pPr>
        <w:spacing w:after="0"/>
        <w:contextualSpacing/>
        <w:jc w:val="both"/>
        <w:rPr>
          <w:rFonts w:ascii="Times New Roman" w:hAnsi="Times New Roman"/>
          <w:b/>
          <w:sz w:val="28"/>
          <w:szCs w:val="28"/>
        </w:rPr>
      </w:pPr>
      <w:r w:rsidRPr="00747A84">
        <w:rPr>
          <w:rFonts w:ascii="Times New Roman" w:hAnsi="Times New Roman"/>
          <w:b/>
          <w:sz w:val="28"/>
          <w:szCs w:val="28"/>
        </w:rPr>
        <w:t>Управляющий делами</w:t>
      </w:r>
    </w:p>
    <w:p w:rsidR="008712C8" w:rsidRPr="00747A84" w:rsidRDefault="008712C8" w:rsidP="005D6B8D">
      <w:pPr>
        <w:spacing w:after="0"/>
        <w:contextualSpacing/>
        <w:jc w:val="both"/>
        <w:rPr>
          <w:rFonts w:ascii="Times New Roman" w:hAnsi="Times New Roman"/>
          <w:b/>
          <w:sz w:val="28"/>
          <w:szCs w:val="28"/>
        </w:rPr>
      </w:pPr>
      <w:r w:rsidRPr="00747A84">
        <w:rPr>
          <w:rFonts w:ascii="Times New Roman" w:hAnsi="Times New Roman"/>
          <w:b/>
          <w:sz w:val="28"/>
          <w:szCs w:val="28"/>
        </w:rPr>
        <w:t>Администрации МО</w:t>
      </w:r>
    </w:p>
    <w:p w:rsidR="008712C8" w:rsidRPr="00747A84" w:rsidRDefault="008712C8" w:rsidP="005D6B8D">
      <w:pPr>
        <w:tabs>
          <w:tab w:val="left" w:pos="8100"/>
        </w:tabs>
        <w:spacing w:after="0"/>
        <w:contextualSpacing/>
        <w:jc w:val="both"/>
        <w:rPr>
          <w:rFonts w:ascii="Times New Roman" w:hAnsi="Times New Roman"/>
          <w:b/>
          <w:sz w:val="28"/>
          <w:szCs w:val="28"/>
        </w:rPr>
      </w:pPr>
      <w:r w:rsidRPr="00747A84">
        <w:rPr>
          <w:rFonts w:ascii="Times New Roman" w:hAnsi="Times New Roman"/>
          <w:b/>
          <w:sz w:val="28"/>
          <w:szCs w:val="28"/>
        </w:rPr>
        <w:t xml:space="preserve">Аркадакского муниципального района               </w:t>
      </w:r>
      <w:r>
        <w:rPr>
          <w:rFonts w:ascii="Times New Roman" w:hAnsi="Times New Roman"/>
          <w:b/>
          <w:sz w:val="28"/>
          <w:szCs w:val="28"/>
        </w:rPr>
        <w:t xml:space="preserve">                               </w:t>
      </w:r>
      <w:r w:rsidRPr="00747A84">
        <w:rPr>
          <w:rFonts w:ascii="Times New Roman" w:hAnsi="Times New Roman"/>
          <w:b/>
          <w:sz w:val="28"/>
          <w:szCs w:val="28"/>
        </w:rPr>
        <w:t xml:space="preserve">    А.С.Рожков</w:t>
      </w:r>
    </w:p>
    <w:p w:rsidR="008712C8" w:rsidRPr="0098424D" w:rsidRDefault="008712C8">
      <w:pPr>
        <w:rPr>
          <w:rFonts w:ascii="Times New Roman" w:hAnsi="Times New Roman"/>
          <w:sz w:val="24"/>
          <w:szCs w:val="24"/>
        </w:rPr>
      </w:pPr>
      <w:r w:rsidRPr="0098424D">
        <w:rPr>
          <w:rFonts w:ascii="Times New Roman" w:hAnsi="Times New Roman"/>
          <w:sz w:val="28"/>
          <w:szCs w:val="28"/>
        </w:rPr>
        <w:br w:type="page"/>
      </w:r>
    </w:p>
    <w:p w:rsidR="008712C8" w:rsidRPr="0098424D" w:rsidRDefault="008712C8" w:rsidP="005D6B8D">
      <w:pPr>
        <w:pStyle w:val="ConsPlusNormal"/>
        <w:spacing w:after="120"/>
        <w:ind w:left="5579" w:firstLine="0"/>
        <w:jc w:val="both"/>
        <w:rPr>
          <w:rFonts w:ascii="Times New Roman" w:hAnsi="Times New Roman"/>
          <w:b/>
          <w:sz w:val="24"/>
          <w:szCs w:val="24"/>
        </w:rPr>
      </w:pPr>
      <w:r w:rsidRPr="0098424D">
        <w:rPr>
          <w:rFonts w:ascii="Times New Roman" w:hAnsi="Times New Roman"/>
          <w:b/>
          <w:sz w:val="24"/>
          <w:szCs w:val="24"/>
        </w:rPr>
        <w:t xml:space="preserve">Приложение № 3 </w:t>
      </w:r>
    </w:p>
    <w:p w:rsidR="008712C8" w:rsidRPr="0098424D" w:rsidRDefault="008712C8" w:rsidP="005D6B8D">
      <w:pPr>
        <w:pStyle w:val="ConsPlusNormal"/>
        <w:spacing w:after="120"/>
        <w:ind w:left="5579" w:firstLine="0"/>
        <w:jc w:val="both"/>
        <w:rPr>
          <w:rFonts w:ascii="Times New Roman" w:hAnsi="Times New Roman"/>
          <w:b/>
          <w:sz w:val="24"/>
          <w:szCs w:val="24"/>
        </w:rPr>
      </w:pPr>
      <w:r w:rsidRPr="0098424D">
        <w:rPr>
          <w:rFonts w:ascii="Times New Roman" w:hAnsi="Times New Roman"/>
          <w:b/>
          <w:sz w:val="24"/>
          <w:szCs w:val="24"/>
        </w:rPr>
        <w:t>к административному регламенту по предоставлению муниципальной услуги «</w:t>
      </w:r>
      <w:r w:rsidRPr="00FB63F7">
        <w:rPr>
          <w:rFonts w:ascii="Times New Roman" w:hAnsi="Times New Roman"/>
          <w:b/>
          <w:bCs/>
          <w:sz w:val="24"/>
          <w:szCs w:val="24"/>
        </w:rPr>
        <w:t>Предоставление сведений, содержащихся в информационной системе обеспечения градостроительной деятельности</w:t>
      </w:r>
      <w:r w:rsidRPr="0098424D">
        <w:rPr>
          <w:rFonts w:ascii="Times New Roman" w:hAnsi="Times New Roman"/>
          <w:b/>
          <w:sz w:val="24"/>
          <w:szCs w:val="24"/>
        </w:rPr>
        <w:t>»</w:t>
      </w:r>
    </w:p>
    <w:p w:rsidR="008712C8" w:rsidRPr="0098424D" w:rsidRDefault="008712C8" w:rsidP="00EB71B5">
      <w:pPr>
        <w:pStyle w:val="ConsPlusNormal"/>
        <w:jc w:val="right"/>
        <w:rPr>
          <w:rFonts w:ascii="Times New Roman" w:hAnsi="Times New Roman"/>
          <w:sz w:val="24"/>
          <w:szCs w:val="24"/>
        </w:rPr>
      </w:pPr>
    </w:p>
    <w:p w:rsidR="008712C8" w:rsidRDefault="008712C8" w:rsidP="007A6DE6">
      <w:pPr>
        <w:ind w:left="-180"/>
      </w:pPr>
      <w:r>
        <w:t>Кому:</w:t>
      </w:r>
    </w:p>
    <w:tbl>
      <w:tblPr>
        <w:tblW w:w="0" w:type="auto"/>
        <w:tblInd w:w="468" w:type="dxa"/>
        <w:tblLayout w:type="fixed"/>
        <w:tblLook w:val="0000"/>
      </w:tblPr>
      <w:tblGrid>
        <w:gridCol w:w="9360"/>
      </w:tblGrid>
      <w:tr w:rsidR="008712C8" w:rsidTr="00707037">
        <w:trPr>
          <w:trHeight w:val="100"/>
        </w:trPr>
        <w:tc>
          <w:tcPr>
            <w:tcW w:w="9360" w:type="dxa"/>
            <w:tcBorders>
              <w:top w:val="single" w:sz="4" w:space="0" w:color="000000"/>
            </w:tcBorders>
          </w:tcPr>
          <w:p w:rsidR="008712C8" w:rsidRDefault="008712C8" w:rsidP="00707037">
            <w:pPr>
              <w:jc w:val="both"/>
            </w:pPr>
            <w:r>
              <w:t xml:space="preserve">                           </w:t>
            </w:r>
            <w:r>
              <w:rPr>
                <w:sz w:val="16"/>
              </w:rPr>
              <w:t>(наименование застройщика (фамилия имя, отчество - для граждан</w:t>
            </w:r>
          </w:p>
        </w:tc>
      </w:tr>
    </w:tbl>
    <w:p w:rsidR="008712C8" w:rsidRDefault="008712C8" w:rsidP="007A6DE6">
      <w:pPr>
        <w:ind w:left="-180"/>
        <w:rPr>
          <w:sz w:val="16"/>
        </w:rPr>
      </w:pPr>
      <w:r>
        <w:rPr>
          <w:b/>
          <w:bCs/>
          <w:i/>
        </w:rPr>
        <w:t xml:space="preserve"> </w:t>
      </w:r>
    </w:p>
    <w:tbl>
      <w:tblPr>
        <w:tblW w:w="0" w:type="auto"/>
        <w:tblInd w:w="-72" w:type="dxa"/>
        <w:tblLayout w:type="fixed"/>
        <w:tblLook w:val="0000"/>
      </w:tblPr>
      <w:tblGrid>
        <w:gridCol w:w="9900"/>
      </w:tblGrid>
      <w:tr w:rsidR="008712C8" w:rsidTr="00707037">
        <w:trPr>
          <w:trHeight w:val="180"/>
        </w:trPr>
        <w:tc>
          <w:tcPr>
            <w:tcW w:w="9900" w:type="dxa"/>
            <w:tcBorders>
              <w:top w:val="single" w:sz="4" w:space="0" w:color="000000"/>
            </w:tcBorders>
          </w:tcPr>
          <w:p w:rsidR="008712C8" w:rsidRDefault="008712C8" w:rsidP="00707037">
            <w:pPr>
              <w:jc w:val="both"/>
            </w:pPr>
            <w:r>
              <w:rPr>
                <w:sz w:val="16"/>
              </w:rPr>
              <w:t xml:space="preserve">                                                               полное наименование организации – для юридических лиц)</w:t>
            </w:r>
          </w:p>
        </w:tc>
      </w:tr>
    </w:tbl>
    <w:p w:rsidR="008712C8" w:rsidRDefault="008712C8" w:rsidP="007A6DE6">
      <w:pPr>
        <w:jc w:val="both"/>
        <w:rPr>
          <w:sz w:val="16"/>
        </w:rPr>
      </w:pPr>
      <w:r>
        <w:rPr>
          <w:b/>
          <w:bCs/>
          <w:i/>
        </w:rPr>
        <w:t xml:space="preserve"> </w:t>
      </w:r>
    </w:p>
    <w:tbl>
      <w:tblPr>
        <w:tblW w:w="0" w:type="auto"/>
        <w:tblInd w:w="-72" w:type="dxa"/>
        <w:tblLayout w:type="fixed"/>
        <w:tblLook w:val="0000"/>
      </w:tblPr>
      <w:tblGrid>
        <w:gridCol w:w="9900"/>
      </w:tblGrid>
      <w:tr w:rsidR="008712C8" w:rsidTr="00707037">
        <w:trPr>
          <w:trHeight w:val="180"/>
        </w:trPr>
        <w:tc>
          <w:tcPr>
            <w:tcW w:w="9900" w:type="dxa"/>
            <w:tcBorders>
              <w:top w:val="single" w:sz="4" w:space="0" w:color="000000"/>
            </w:tcBorders>
          </w:tcPr>
          <w:p w:rsidR="008712C8" w:rsidRDefault="008712C8" w:rsidP="00707037">
            <w:pPr>
              <w:jc w:val="both"/>
            </w:pPr>
            <w:r>
              <w:rPr>
                <w:sz w:val="16"/>
              </w:rPr>
              <w:t xml:space="preserve">                                                                                его почтовый индекс и адрес)</w:t>
            </w:r>
          </w:p>
        </w:tc>
      </w:tr>
    </w:tbl>
    <w:p w:rsidR="008712C8" w:rsidRDefault="008712C8" w:rsidP="007A6DE6">
      <w:pPr>
        <w:jc w:val="both"/>
      </w:pPr>
    </w:p>
    <w:p w:rsidR="008712C8" w:rsidRDefault="008712C8" w:rsidP="007A6DE6">
      <w:pPr>
        <w:suppressAutoHyphens/>
        <w:ind w:firstLine="709"/>
        <w:jc w:val="center"/>
        <w:rPr>
          <w:szCs w:val="28"/>
        </w:rPr>
      </w:pPr>
      <w:r>
        <w:rPr>
          <w:szCs w:val="28"/>
        </w:rPr>
        <w:t>УВЕДОМЛЕНИЕ</w:t>
      </w:r>
    </w:p>
    <w:p w:rsidR="008712C8" w:rsidRDefault="008712C8" w:rsidP="007A6DE6">
      <w:pPr>
        <w:suppressAutoHyphens/>
        <w:ind w:firstLine="709"/>
        <w:jc w:val="center"/>
      </w:pPr>
      <w:r>
        <w:rPr>
          <w:szCs w:val="28"/>
        </w:rPr>
        <w:t>ОБ ОТКАЗЕ В ПРЕДОСТАВЛЕНИИ МУНИЦИПАЛЬНОЙ УСЛУГИ</w:t>
      </w:r>
    </w:p>
    <w:p w:rsidR="008712C8" w:rsidRDefault="008712C8" w:rsidP="007A6DE6">
      <w:pPr>
        <w:jc w:val="both"/>
        <w:rPr>
          <w:sz w:val="20"/>
        </w:rPr>
      </w:pPr>
      <w:r>
        <w:rPr>
          <w:szCs w:val="28"/>
        </w:rPr>
        <w:t>На основании п.2.11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 утвержденного постановлением администрации Аркадакского муниципального района Саратовской области от___________________№__________ Вам отказано в предоставлении муниципальной услуги по следующим основаниям:</w:t>
      </w:r>
    </w:p>
    <w:tbl>
      <w:tblPr>
        <w:tblW w:w="0" w:type="auto"/>
        <w:tblInd w:w="114" w:type="dxa"/>
        <w:tblLayout w:type="fixed"/>
        <w:tblLook w:val="0000"/>
      </w:tblPr>
      <w:tblGrid>
        <w:gridCol w:w="9653"/>
      </w:tblGrid>
      <w:tr w:rsidR="008712C8" w:rsidTr="00707037">
        <w:trPr>
          <w:trHeight w:val="100"/>
        </w:trPr>
        <w:tc>
          <w:tcPr>
            <w:tcW w:w="9653" w:type="dxa"/>
            <w:tcBorders>
              <w:top w:val="single" w:sz="4" w:space="0" w:color="000000"/>
            </w:tcBorders>
          </w:tcPr>
          <w:p w:rsidR="008712C8" w:rsidRDefault="008712C8" w:rsidP="00707037">
            <w:pPr>
              <w:suppressAutoHyphens/>
              <w:snapToGrid w:val="0"/>
              <w:jc w:val="both"/>
              <w:rPr>
                <w:sz w:val="20"/>
              </w:rPr>
            </w:pPr>
          </w:p>
        </w:tc>
      </w:tr>
    </w:tbl>
    <w:p w:rsidR="008712C8" w:rsidRDefault="008712C8" w:rsidP="007A6DE6">
      <w:pPr>
        <w:suppressAutoHyphens/>
        <w:ind w:firstLine="709"/>
        <w:jc w:val="both"/>
        <w:rPr>
          <w:sz w:val="20"/>
        </w:rPr>
      </w:pPr>
    </w:p>
    <w:tbl>
      <w:tblPr>
        <w:tblW w:w="0" w:type="auto"/>
        <w:tblInd w:w="127" w:type="dxa"/>
        <w:tblLayout w:type="fixed"/>
        <w:tblLook w:val="0000"/>
      </w:tblPr>
      <w:tblGrid>
        <w:gridCol w:w="9640"/>
      </w:tblGrid>
      <w:tr w:rsidR="008712C8" w:rsidTr="00707037">
        <w:trPr>
          <w:trHeight w:val="100"/>
        </w:trPr>
        <w:tc>
          <w:tcPr>
            <w:tcW w:w="9640" w:type="dxa"/>
            <w:tcBorders>
              <w:top w:val="single" w:sz="4" w:space="0" w:color="000000"/>
            </w:tcBorders>
          </w:tcPr>
          <w:p w:rsidR="008712C8" w:rsidRDefault="008712C8" w:rsidP="00707037">
            <w:pPr>
              <w:suppressAutoHyphens/>
              <w:snapToGrid w:val="0"/>
              <w:jc w:val="both"/>
              <w:rPr>
                <w:sz w:val="20"/>
              </w:rPr>
            </w:pPr>
          </w:p>
        </w:tc>
      </w:tr>
    </w:tbl>
    <w:p w:rsidR="008712C8" w:rsidRDefault="008712C8" w:rsidP="007A6DE6">
      <w:pPr>
        <w:suppressAutoHyphens/>
        <w:ind w:firstLine="709"/>
        <w:jc w:val="both"/>
        <w:rPr>
          <w:sz w:val="20"/>
        </w:rPr>
      </w:pPr>
    </w:p>
    <w:tbl>
      <w:tblPr>
        <w:tblW w:w="0" w:type="auto"/>
        <w:tblInd w:w="167" w:type="dxa"/>
        <w:tblLayout w:type="fixed"/>
        <w:tblLook w:val="0000"/>
      </w:tblPr>
      <w:tblGrid>
        <w:gridCol w:w="9560"/>
      </w:tblGrid>
      <w:tr w:rsidR="008712C8" w:rsidTr="00707037">
        <w:trPr>
          <w:trHeight w:val="100"/>
        </w:trPr>
        <w:tc>
          <w:tcPr>
            <w:tcW w:w="9560" w:type="dxa"/>
            <w:tcBorders>
              <w:top w:val="single" w:sz="4" w:space="0" w:color="000000"/>
            </w:tcBorders>
          </w:tcPr>
          <w:p w:rsidR="008712C8" w:rsidRDefault="008712C8" w:rsidP="00707037">
            <w:pPr>
              <w:snapToGrid w:val="0"/>
              <w:jc w:val="both"/>
            </w:pPr>
          </w:p>
        </w:tc>
      </w:tr>
    </w:tbl>
    <w:p w:rsidR="008712C8" w:rsidRDefault="008712C8" w:rsidP="007A6DE6"/>
    <w:p w:rsidR="008712C8" w:rsidRDefault="008712C8" w:rsidP="007A6DE6">
      <w:pPr>
        <w:rPr>
          <w:vanish/>
        </w:rPr>
      </w:pPr>
      <w:r>
        <w:t>«_____» ______</w:t>
      </w:r>
    </w:p>
    <w:p w:rsidR="008712C8" w:rsidRDefault="008712C8" w:rsidP="007A6DE6">
      <w:pPr>
        <w:jc w:val="both"/>
      </w:pPr>
      <w:r>
        <w:t>________ ________г.</w:t>
      </w:r>
    </w:p>
    <w:p w:rsidR="008712C8" w:rsidRPr="007A6DE6" w:rsidRDefault="008712C8" w:rsidP="007A6DE6">
      <w:pPr>
        <w:jc w:val="both"/>
      </w:pPr>
      <w:r>
        <w:t>м.п.</w:t>
      </w:r>
    </w:p>
    <w:p w:rsidR="008712C8" w:rsidRPr="0098424D" w:rsidRDefault="008712C8" w:rsidP="0093715C">
      <w:pPr>
        <w:spacing w:after="0"/>
        <w:contextualSpacing/>
        <w:jc w:val="both"/>
        <w:rPr>
          <w:rFonts w:ascii="Times New Roman" w:hAnsi="Times New Roman"/>
          <w:b/>
        </w:rPr>
      </w:pPr>
      <w:r w:rsidRPr="0098424D">
        <w:rPr>
          <w:rFonts w:ascii="Times New Roman" w:hAnsi="Times New Roman"/>
          <w:b/>
        </w:rPr>
        <w:t>Верно:</w:t>
      </w:r>
    </w:p>
    <w:p w:rsidR="008712C8" w:rsidRDefault="008712C8" w:rsidP="0093715C">
      <w:pPr>
        <w:spacing w:after="0"/>
        <w:contextualSpacing/>
        <w:jc w:val="both"/>
        <w:rPr>
          <w:rFonts w:ascii="Times New Roman" w:hAnsi="Times New Roman"/>
          <w:b/>
        </w:rPr>
      </w:pPr>
    </w:p>
    <w:p w:rsidR="008712C8" w:rsidRPr="0098424D" w:rsidRDefault="008712C8" w:rsidP="0093715C">
      <w:pPr>
        <w:spacing w:after="0"/>
        <w:contextualSpacing/>
        <w:jc w:val="both"/>
        <w:rPr>
          <w:rFonts w:ascii="Times New Roman" w:hAnsi="Times New Roman"/>
          <w:b/>
        </w:rPr>
      </w:pPr>
      <w:r w:rsidRPr="0098424D">
        <w:rPr>
          <w:rFonts w:ascii="Times New Roman" w:hAnsi="Times New Roman"/>
          <w:b/>
        </w:rPr>
        <w:t>Управляющий делами</w:t>
      </w:r>
    </w:p>
    <w:p w:rsidR="008712C8" w:rsidRPr="0098424D" w:rsidRDefault="008712C8" w:rsidP="0093715C">
      <w:pPr>
        <w:spacing w:after="0"/>
        <w:contextualSpacing/>
        <w:jc w:val="both"/>
        <w:rPr>
          <w:rFonts w:ascii="Times New Roman" w:hAnsi="Times New Roman"/>
          <w:b/>
        </w:rPr>
      </w:pPr>
      <w:r w:rsidRPr="0098424D">
        <w:rPr>
          <w:rFonts w:ascii="Times New Roman" w:hAnsi="Times New Roman"/>
          <w:b/>
        </w:rPr>
        <w:t>Администрации МО</w:t>
      </w:r>
    </w:p>
    <w:p w:rsidR="008712C8" w:rsidRPr="0098424D" w:rsidRDefault="008712C8" w:rsidP="00150CF2">
      <w:pPr>
        <w:tabs>
          <w:tab w:val="left" w:pos="8100"/>
        </w:tabs>
        <w:spacing w:after="0"/>
        <w:contextualSpacing/>
        <w:jc w:val="both"/>
        <w:rPr>
          <w:rFonts w:ascii="Times New Roman" w:hAnsi="Times New Roman"/>
          <w:b/>
          <w:sz w:val="24"/>
          <w:szCs w:val="24"/>
        </w:rPr>
      </w:pPr>
      <w:r w:rsidRPr="0098424D">
        <w:rPr>
          <w:rFonts w:ascii="Times New Roman" w:hAnsi="Times New Roman"/>
          <w:b/>
        </w:rPr>
        <w:t xml:space="preserve">Аркадакского муниципального района                  </w:t>
      </w:r>
      <w:r>
        <w:rPr>
          <w:rFonts w:ascii="Times New Roman" w:hAnsi="Times New Roman"/>
          <w:b/>
        </w:rPr>
        <w:t xml:space="preserve">              </w:t>
      </w:r>
      <w:r>
        <w:rPr>
          <w:rFonts w:ascii="Times New Roman" w:hAnsi="Times New Roman"/>
          <w:b/>
        </w:rPr>
        <w:tab/>
        <w:t xml:space="preserve">       А.С.Рожков</w:t>
      </w:r>
    </w:p>
    <w:p w:rsidR="008712C8" w:rsidRPr="0098424D" w:rsidRDefault="008712C8" w:rsidP="005D6B8D">
      <w:pPr>
        <w:pStyle w:val="ConsPlusNormal"/>
        <w:spacing w:after="120"/>
        <w:ind w:left="5579" w:firstLine="0"/>
        <w:jc w:val="both"/>
        <w:rPr>
          <w:rFonts w:ascii="Times New Roman" w:hAnsi="Times New Roman"/>
          <w:b/>
          <w:sz w:val="24"/>
          <w:szCs w:val="24"/>
        </w:rPr>
      </w:pPr>
      <w:r w:rsidRPr="0098424D">
        <w:br w:type="page"/>
      </w:r>
      <w:r w:rsidRPr="0098424D">
        <w:rPr>
          <w:rFonts w:ascii="Times New Roman" w:hAnsi="Times New Roman"/>
          <w:b/>
          <w:sz w:val="24"/>
          <w:szCs w:val="24"/>
        </w:rPr>
        <w:t>Приложение № 4</w:t>
      </w:r>
    </w:p>
    <w:p w:rsidR="008712C8" w:rsidRPr="0098424D" w:rsidRDefault="008712C8" w:rsidP="005D6B8D">
      <w:pPr>
        <w:pStyle w:val="ConsPlusNormal"/>
        <w:spacing w:after="120"/>
        <w:ind w:left="5579" w:firstLine="0"/>
        <w:jc w:val="both"/>
        <w:rPr>
          <w:rFonts w:ascii="Times New Roman" w:hAnsi="Times New Roman"/>
          <w:b/>
          <w:sz w:val="24"/>
          <w:szCs w:val="24"/>
        </w:rPr>
      </w:pPr>
      <w:r w:rsidRPr="0098424D">
        <w:rPr>
          <w:rFonts w:ascii="Times New Roman" w:hAnsi="Times New Roman"/>
          <w:b/>
          <w:sz w:val="24"/>
          <w:szCs w:val="24"/>
        </w:rPr>
        <w:t>к административному регламенту по предоставлению муниципальной услуги «</w:t>
      </w:r>
      <w:r w:rsidRPr="00FB63F7">
        <w:rPr>
          <w:rFonts w:ascii="Times New Roman" w:hAnsi="Times New Roman"/>
          <w:b/>
          <w:bCs/>
          <w:sz w:val="24"/>
          <w:szCs w:val="24"/>
        </w:rPr>
        <w:t>Предоставление сведений, содержащихся в информационной системе обеспечения градостроительной деятельности</w:t>
      </w:r>
      <w:r w:rsidRPr="0098424D">
        <w:rPr>
          <w:rFonts w:ascii="Times New Roman" w:hAnsi="Times New Roman"/>
          <w:b/>
          <w:sz w:val="24"/>
          <w:szCs w:val="24"/>
        </w:rPr>
        <w:t>»</w:t>
      </w:r>
    </w:p>
    <w:p w:rsidR="008712C8" w:rsidRPr="0098424D" w:rsidRDefault="008712C8" w:rsidP="00B02EF7">
      <w:pPr>
        <w:pStyle w:val="ConsPlusNormal"/>
        <w:jc w:val="right"/>
        <w:rPr>
          <w:rFonts w:ascii="Times New Roman" w:hAnsi="Times New Roman"/>
          <w:sz w:val="24"/>
          <w:szCs w:val="24"/>
        </w:rPr>
      </w:pPr>
    </w:p>
    <w:p w:rsidR="008712C8" w:rsidRPr="0098424D" w:rsidRDefault="008712C8" w:rsidP="00B02EF7">
      <w:pPr>
        <w:spacing w:after="0" w:line="240" w:lineRule="auto"/>
        <w:jc w:val="center"/>
        <w:rPr>
          <w:rFonts w:ascii="Times New Roman" w:hAnsi="Times New Roman"/>
          <w:b/>
          <w:sz w:val="24"/>
          <w:szCs w:val="24"/>
          <w:lang w:eastAsia="ru-RU"/>
        </w:rPr>
      </w:pPr>
      <w:r w:rsidRPr="0098424D">
        <w:rPr>
          <w:rFonts w:ascii="Times New Roman" w:hAnsi="Times New Roman"/>
          <w:b/>
          <w:sz w:val="24"/>
          <w:szCs w:val="24"/>
          <w:lang w:eastAsia="ru-RU"/>
        </w:rPr>
        <w:t xml:space="preserve">БЛОК-СХЕМА </w:t>
      </w:r>
    </w:p>
    <w:p w:rsidR="008712C8" w:rsidRPr="0098424D" w:rsidRDefault="008712C8" w:rsidP="00B02EF7">
      <w:pPr>
        <w:spacing w:after="0" w:line="240" w:lineRule="auto"/>
        <w:jc w:val="center"/>
        <w:rPr>
          <w:rFonts w:ascii="Times New Roman" w:hAnsi="Times New Roman"/>
          <w:b/>
          <w:sz w:val="24"/>
          <w:szCs w:val="24"/>
          <w:lang w:eastAsia="ru-RU"/>
        </w:rPr>
      </w:pPr>
      <w:r w:rsidRPr="0098424D">
        <w:rPr>
          <w:rFonts w:ascii="Times New Roman" w:hAnsi="Times New Roman"/>
          <w:b/>
          <w:sz w:val="24"/>
          <w:szCs w:val="24"/>
          <w:lang w:eastAsia="ru-RU"/>
        </w:rPr>
        <w:t>ПОСЛЕДОВАТЕЛЬНОСТИ АДМИНИСТРАТИВНЫХ ПРОЦЕДУР ПРИ ПРЕДОСТАВЛЕНИИ МУНИЦИПАЛЬНОЙ УСЛУГИ «</w:t>
      </w:r>
      <w:r w:rsidRPr="00150CF2">
        <w:rPr>
          <w:rFonts w:ascii="Times New Roman" w:hAnsi="Times New Roman"/>
          <w:b/>
          <w:bCs/>
          <w:sz w:val="24"/>
          <w:szCs w:val="24"/>
          <w:lang w:eastAsia="ru-RU"/>
        </w:rPr>
        <w:t>ПРЕДОСТАВЛЕНИЕ СВЕДЕНИЙ, СОДЕРЖАЩИХСЯ В ИНФОРМАЦИОННОЙ СИСТЕМЕ ОБЕСПЕЧЕНИЯ ГРАДОСТРОИТЕЛЬНОЙ ДЕЯТЕЛЬНОСТИ</w:t>
      </w:r>
      <w:r w:rsidRPr="0098424D">
        <w:rPr>
          <w:rFonts w:ascii="Times New Roman" w:hAnsi="Times New Roman"/>
          <w:b/>
          <w:sz w:val="24"/>
          <w:szCs w:val="24"/>
          <w:lang w:eastAsia="ru-RU"/>
        </w:rPr>
        <w:t>»</w:t>
      </w:r>
    </w:p>
    <w:p w:rsidR="008712C8" w:rsidRPr="0098424D" w:rsidRDefault="008712C8" w:rsidP="00B02EF7">
      <w:pPr>
        <w:pStyle w:val="ConsPlusTitle"/>
        <w:jc w:val="center"/>
        <w:rPr>
          <w:rFonts w:ascii="Times New Roman" w:hAnsi="Times New Roman" w:cs="Times New Roman"/>
          <w:sz w:val="24"/>
          <w:szCs w:val="24"/>
        </w:rPr>
      </w:pPr>
    </w:p>
    <w:p w:rsidR="008712C8" w:rsidRPr="00344D30" w:rsidRDefault="008712C8" w:rsidP="004D3AEB">
      <w:pPr>
        <w:pStyle w:val="ConsPlusNormal"/>
        <w:jc w:val="both"/>
        <w:rPr>
          <w:rFonts w:ascii="Times New Roman" w:hAnsi="Times New Roman"/>
        </w:rPr>
      </w:pPr>
      <w:r>
        <w:rPr>
          <w:noProof/>
        </w:rPr>
        <w:pict>
          <v:rect id="_x0000_s1026" style="position:absolute;left:0;text-align:left;margin-left:-6.05pt;margin-top:3.25pt;width:387.6pt;height:27.75pt;z-index:251655680">
            <v:textbox style="mso-next-textbox:#_x0000_s1026">
              <w:txbxContent>
                <w:p w:rsidR="008712C8" w:rsidRPr="00EE5AB8" w:rsidRDefault="008712C8" w:rsidP="004D3AEB">
                  <w:pPr>
                    <w:jc w:val="center"/>
                    <w:rPr>
                      <w:sz w:val="24"/>
                    </w:rPr>
                  </w:pPr>
                  <w:r w:rsidRPr="00EE5AB8">
                    <w:rPr>
                      <w:rFonts w:ascii="Times New Roman" w:hAnsi="Times New Roman"/>
                      <w:sz w:val="28"/>
                      <w:szCs w:val="24"/>
                    </w:rPr>
                    <w:t>Прием, регистрация заявления и документов</w:t>
                  </w:r>
                </w:p>
              </w:txbxContent>
            </v:textbox>
          </v:rect>
        </w:pict>
      </w:r>
    </w:p>
    <w:p w:rsidR="008712C8" w:rsidRPr="00344D30" w:rsidRDefault="008712C8" w:rsidP="004D3AEB">
      <w:pPr>
        <w:jc w:val="center"/>
        <w:rPr>
          <w:rFonts w:ascii="Times New Roman" w:hAnsi="Times New Roman"/>
          <w:sz w:val="24"/>
          <w:szCs w:val="24"/>
        </w:rPr>
      </w:pPr>
      <w:r>
        <w:rPr>
          <w:noProof/>
          <w:lang w:eastAsia="ru-RU"/>
        </w:rPr>
        <w:pict>
          <v:line id="_x0000_s1027" style="position:absolute;left:0;text-align:left;z-index:251653632" from="78.85pt,19.5pt" to="78.85pt,49.6pt">
            <v:stroke endarrow="block"/>
          </v:line>
        </w:pict>
      </w:r>
    </w:p>
    <w:p w:rsidR="008712C8" w:rsidRPr="00344D30" w:rsidRDefault="008712C8" w:rsidP="004D3AEB">
      <w:pPr>
        <w:pStyle w:val="1"/>
        <w:tabs>
          <w:tab w:val="left" w:pos="4275"/>
          <w:tab w:val="right" w:pos="9328"/>
        </w:tabs>
        <w:spacing w:line="218" w:lineRule="auto"/>
        <w:ind w:right="26" w:firstLine="709"/>
        <w:jc w:val="left"/>
        <w:rPr>
          <w:color w:val="000000"/>
          <w:szCs w:val="24"/>
        </w:rPr>
      </w:pPr>
    </w:p>
    <w:p w:rsidR="008712C8" w:rsidRPr="00344D30" w:rsidRDefault="008712C8" w:rsidP="004D3AEB">
      <w:pPr>
        <w:pStyle w:val="1"/>
        <w:tabs>
          <w:tab w:val="left" w:pos="4275"/>
          <w:tab w:val="right" w:pos="9328"/>
        </w:tabs>
        <w:spacing w:line="218" w:lineRule="auto"/>
        <w:ind w:right="26" w:firstLine="709"/>
        <w:jc w:val="left"/>
        <w:rPr>
          <w:color w:val="000000"/>
          <w:szCs w:val="24"/>
        </w:rPr>
      </w:pPr>
    </w:p>
    <w:p w:rsidR="008712C8" w:rsidRPr="00344D30" w:rsidRDefault="008712C8" w:rsidP="004D3AEB">
      <w:pPr>
        <w:pStyle w:val="1"/>
        <w:spacing w:line="218" w:lineRule="auto"/>
        <w:ind w:right="26" w:firstLine="709"/>
        <w:jc w:val="right"/>
        <w:rPr>
          <w:color w:val="000000"/>
          <w:szCs w:val="24"/>
        </w:rPr>
      </w:pPr>
      <w:r>
        <w:rPr>
          <w:noProof/>
        </w:rPr>
        <w:pict>
          <v:rect id="_x0000_s1028" style="position:absolute;left:0;text-align:left;margin-left:-9pt;margin-top:2pt;width:407.4pt;height:63pt;z-index:251656704">
            <v:textbox style="mso-next-textbox:#_x0000_s1028">
              <w:txbxContent>
                <w:p w:rsidR="008712C8" w:rsidRPr="00CF27A3" w:rsidRDefault="008712C8" w:rsidP="004D3AEB">
                  <w:pPr>
                    <w:jc w:val="center"/>
                    <w:rPr>
                      <w:rFonts w:ascii="Times New Roman" w:hAnsi="Times New Roman"/>
                      <w:sz w:val="28"/>
                      <w:szCs w:val="24"/>
                    </w:rPr>
                  </w:pPr>
                  <w:r w:rsidRPr="00CF27A3">
                    <w:rPr>
                      <w:sz w:val="28"/>
                      <w:szCs w:val="24"/>
                    </w:rPr>
                    <w:t>рассмотрение заявления и представленных документов и принятие решения по подготовке результата предоставления</w:t>
                  </w:r>
                  <w:r w:rsidRPr="00D90830">
                    <w:rPr>
                      <w:sz w:val="28"/>
                      <w:szCs w:val="24"/>
                    </w:rPr>
                    <w:t xml:space="preserve"> </w:t>
                  </w:r>
                  <w:r w:rsidRPr="00CF27A3">
                    <w:rPr>
                      <w:rFonts w:ascii="Times New Roman" w:hAnsi="Times New Roman"/>
                      <w:sz w:val="28"/>
                      <w:szCs w:val="24"/>
                    </w:rPr>
                    <w:t>муниципальной услуги</w:t>
                  </w:r>
                </w:p>
              </w:txbxContent>
            </v:textbox>
          </v:rect>
        </w:pict>
      </w:r>
    </w:p>
    <w:p w:rsidR="008712C8" w:rsidRPr="00344D30" w:rsidRDefault="008712C8" w:rsidP="004D3AEB">
      <w:pPr>
        <w:pStyle w:val="1"/>
        <w:spacing w:line="218" w:lineRule="auto"/>
        <w:ind w:right="26" w:firstLine="709"/>
        <w:jc w:val="right"/>
        <w:rPr>
          <w:color w:val="000000"/>
          <w:szCs w:val="24"/>
        </w:rPr>
      </w:pPr>
    </w:p>
    <w:p w:rsidR="008712C8" w:rsidRPr="00344D30" w:rsidRDefault="008712C8" w:rsidP="004D3AEB">
      <w:pPr>
        <w:pStyle w:val="1"/>
        <w:spacing w:line="218" w:lineRule="auto"/>
        <w:ind w:right="26" w:firstLine="709"/>
        <w:jc w:val="right"/>
        <w:rPr>
          <w:color w:val="000000"/>
          <w:szCs w:val="24"/>
        </w:rPr>
      </w:pPr>
    </w:p>
    <w:p w:rsidR="008712C8" w:rsidRPr="00344D30" w:rsidRDefault="008712C8" w:rsidP="004D3AEB">
      <w:pPr>
        <w:pStyle w:val="1"/>
        <w:spacing w:line="218" w:lineRule="auto"/>
        <w:ind w:right="26" w:firstLine="709"/>
        <w:jc w:val="right"/>
        <w:rPr>
          <w:color w:val="000000"/>
          <w:szCs w:val="24"/>
        </w:rPr>
      </w:pPr>
    </w:p>
    <w:p w:rsidR="008712C8" w:rsidRPr="00344D30" w:rsidRDefault="008712C8" w:rsidP="004D3AEB">
      <w:pPr>
        <w:pStyle w:val="1"/>
        <w:spacing w:line="218" w:lineRule="auto"/>
        <w:ind w:right="26" w:firstLine="709"/>
        <w:jc w:val="right"/>
        <w:rPr>
          <w:color w:val="000000"/>
          <w:szCs w:val="24"/>
        </w:rPr>
      </w:pPr>
    </w:p>
    <w:p w:rsidR="008712C8" w:rsidRPr="00344D30" w:rsidRDefault="008712C8" w:rsidP="004D3AEB">
      <w:pPr>
        <w:pStyle w:val="1"/>
        <w:spacing w:line="218" w:lineRule="auto"/>
        <w:ind w:right="26" w:firstLine="709"/>
        <w:jc w:val="right"/>
        <w:rPr>
          <w:color w:val="000000"/>
          <w:szCs w:val="24"/>
        </w:rPr>
      </w:pPr>
      <w:r>
        <w:rPr>
          <w:noProof/>
        </w:rPr>
        <w:pict>
          <v:line id="_x0000_s1029" style="position:absolute;left:0;text-align:left;z-index:251654656" from="81pt,2.35pt" to="81pt,29.35pt">
            <v:stroke endarrow="block"/>
          </v:line>
        </w:pict>
      </w:r>
    </w:p>
    <w:p w:rsidR="008712C8" w:rsidRPr="00344D30" w:rsidRDefault="008712C8" w:rsidP="004D3AEB">
      <w:pPr>
        <w:pStyle w:val="1"/>
        <w:spacing w:line="218" w:lineRule="auto"/>
        <w:ind w:right="26" w:firstLine="709"/>
        <w:jc w:val="right"/>
        <w:rPr>
          <w:color w:val="000000"/>
          <w:szCs w:val="24"/>
        </w:rPr>
      </w:pPr>
    </w:p>
    <w:p w:rsidR="008712C8" w:rsidRPr="00344D30" w:rsidRDefault="008712C8" w:rsidP="004D3AEB">
      <w:pPr>
        <w:pStyle w:val="1"/>
        <w:spacing w:line="218" w:lineRule="auto"/>
        <w:ind w:right="26" w:firstLine="709"/>
        <w:jc w:val="right"/>
        <w:rPr>
          <w:color w:val="000000"/>
          <w:szCs w:val="24"/>
        </w:rPr>
      </w:pPr>
      <w:r>
        <w:rPr>
          <w:noProof/>
        </w:rPr>
        <w:pict>
          <v:rect id="_x0000_s1030" style="position:absolute;left:0;text-align:left;margin-left:-9pt;margin-top:4.25pt;width:459pt;height:43.75pt;z-index:251657728">
            <v:textbox style="mso-next-textbox:#_x0000_s1030">
              <w:txbxContent>
                <w:p w:rsidR="008712C8" w:rsidRPr="00934C3D" w:rsidRDefault="008712C8" w:rsidP="004D3AEB">
                  <w:pPr>
                    <w:jc w:val="center"/>
                    <w:rPr>
                      <w:rFonts w:ascii="Times New Roman" w:hAnsi="Times New Roman"/>
                      <w:sz w:val="28"/>
                      <w:szCs w:val="24"/>
                    </w:rPr>
                  </w:pPr>
                  <w:r w:rsidRPr="00CF27A3">
                    <w:rPr>
                      <w:sz w:val="28"/>
                      <w:szCs w:val="24"/>
                    </w:rPr>
                    <w:t>выдача (направление) заявителю результата предоставления муниципальной услуги</w:t>
                  </w:r>
                </w:p>
                <w:p w:rsidR="008712C8" w:rsidRPr="00934C3D" w:rsidRDefault="008712C8" w:rsidP="004D3AEB">
                  <w:pPr>
                    <w:rPr>
                      <w:rFonts w:ascii="Times New Roman" w:hAnsi="Times New Roman"/>
                      <w:sz w:val="24"/>
                      <w:szCs w:val="24"/>
                    </w:rPr>
                  </w:pPr>
                </w:p>
              </w:txbxContent>
            </v:textbox>
          </v:rect>
        </w:pict>
      </w:r>
    </w:p>
    <w:p w:rsidR="008712C8" w:rsidRPr="00344D30" w:rsidRDefault="008712C8" w:rsidP="004D3AEB">
      <w:pPr>
        <w:pStyle w:val="1"/>
        <w:spacing w:line="218" w:lineRule="auto"/>
        <w:ind w:right="26" w:firstLine="709"/>
        <w:jc w:val="right"/>
        <w:rPr>
          <w:color w:val="000000"/>
          <w:szCs w:val="24"/>
        </w:rPr>
      </w:pPr>
    </w:p>
    <w:p w:rsidR="008712C8" w:rsidRPr="00344D30" w:rsidRDefault="008712C8" w:rsidP="004D3AEB">
      <w:pPr>
        <w:pStyle w:val="1"/>
        <w:spacing w:line="218" w:lineRule="auto"/>
        <w:ind w:right="26" w:firstLine="709"/>
        <w:jc w:val="right"/>
        <w:rPr>
          <w:color w:val="000000"/>
          <w:szCs w:val="24"/>
        </w:rPr>
      </w:pPr>
    </w:p>
    <w:p w:rsidR="008712C8" w:rsidRPr="00344D30" w:rsidRDefault="008712C8" w:rsidP="004D3AEB">
      <w:pPr>
        <w:pStyle w:val="1"/>
        <w:ind w:right="28" w:firstLine="709"/>
        <w:jc w:val="right"/>
        <w:rPr>
          <w:color w:val="000000"/>
          <w:szCs w:val="24"/>
        </w:rPr>
      </w:pPr>
      <w:r>
        <w:rPr>
          <w:noProof/>
        </w:rPr>
        <w:pict>
          <v:line id="_x0000_s1031" style="position:absolute;left:0;text-align:left;z-index:251660800" from="342pt,11.65pt" to="342pt,38.65pt">
            <v:stroke endarrow="block"/>
          </v:line>
        </w:pict>
      </w:r>
      <w:r>
        <w:rPr>
          <w:noProof/>
        </w:rPr>
        <w:pict>
          <v:line id="_x0000_s1032" style="position:absolute;left:0;text-align:left;z-index:251658752" from="81pt,11.65pt" to="81pt,38.65pt">
            <v:stroke endarrow="block"/>
          </v:line>
        </w:pict>
      </w:r>
    </w:p>
    <w:p w:rsidR="008712C8" w:rsidRPr="00344D30" w:rsidRDefault="008712C8" w:rsidP="004D3AEB">
      <w:pPr>
        <w:pStyle w:val="1"/>
        <w:ind w:right="28" w:firstLine="709"/>
        <w:jc w:val="right"/>
        <w:rPr>
          <w:color w:val="000000"/>
          <w:szCs w:val="24"/>
        </w:rPr>
      </w:pPr>
    </w:p>
    <w:p w:rsidR="008712C8" w:rsidRPr="00344D30" w:rsidRDefault="008712C8" w:rsidP="004D3AEB">
      <w:pPr>
        <w:pStyle w:val="1"/>
        <w:ind w:right="28" w:firstLine="709"/>
        <w:jc w:val="right"/>
        <w:rPr>
          <w:color w:val="000000"/>
          <w:szCs w:val="24"/>
        </w:rPr>
      </w:pPr>
      <w:r>
        <w:rPr>
          <w:noProof/>
        </w:rPr>
        <w:pict>
          <v:rect id="_x0000_s1033" style="position:absolute;left:0;text-align:left;margin-left:225pt;margin-top:11.05pt;width:225pt;height:63pt;z-index:251661824">
            <v:textbox style="mso-next-textbox:#_x0000_s1033">
              <w:txbxContent>
                <w:p w:rsidR="008712C8" w:rsidRPr="004D3AEB" w:rsidRDefault="008712C8" w:rsidP="004D3AEB">
                  <w:pPr>
                    <w:jc w:val="center"/>
                    <w:rPr>
                      <w:szCs w:val="24"/>
                    </w:rPr>
                  </w:pPr>
                  <w:r w:rsidRPr="004D3AEB">
                    <w:rPr>
                      <w:sz w:val="28"/>
                      <w:szCs w:val="24"/>
                    </w:rPr>
                    <w:t>уведомление об отказе в предоставлении сведений из ИСОГД</w:t>
                  </w:r>
                </w:p>
              </w:txbxContent>
            </v:textbox>
          </v:rect>
        </w:pict>
      </w:r>
      <w:r>
        <w:rPr>
          <w:noProof/>
        </w:rPr>
        <w:pict>
          <v:rect id="_x0000_s1034" style="position:absolute;left:0;text-align:left;margin-left:-9pt;margin-top:11.05pt;width:202.6pt;height:54pt;z-index:251659776">
            <v:textbox style="mso-next-textbox:#_x0000_s1034">
              <w:txbxContent>
                <w:p w:rsidR="008712C8" w:rsidRPr="00CF27A3" w:rsidRDefault="008712C8" w:rsidP="004D3AEB">
                  <w:pPr>
                    <w:jc w:val="center"/>
                    <w:rPr>
                      <w:szCs w:val="24"/>
                    </w:rPr>
                  </w:pPr>
                  <w:r>
                    <w:rPr>
                      <w:sz w:val="28"/>
                      <w:szCs w:val="24"/>
                    </w:rPr>
                    <w:t>предоставление</w:t>
                  </w:r>
                  <w:r w:rsidRPr="00CF27A3">
                    <w:rPr>
                      <w:rFonts w:ascii="Times New Roman" w:hAnsi="Times New Roman"/>
                      <w:sz w:val="28"/>
                      <w:szCs w:val="24"/>
                    </w:rPr>
                    <w:t xml:space="preserve"> сведений из ИСОГД</w:t>
                  </w:r>
                </w:p>
              </w:txbxContent>
            </v:textbox>
          </v:rect>
        </w:pict>
      </w:r>
    </w:p>
    <w:p w:rsidR="008712C8" w:rsidRPr="00344D30" w:rsidRDefault="008712C8" w:rsidP="004D3AEB">
      <w:pPr>
        <w:pStyle w:val="1"/>
        <w:ind w:right="28" w:firstLine="709"/>
        <w:jc w:val="right"/>
        <w:rPr>
          <w:color w:val="000000"/>
          <w:szCs w:val="24"/>
        </w:rPr>
      </w:pPr>
    </w:p>
    <w:p w:rsidR="008712C8" w:rsidRPr="00344D30" w:rsidRDefault="008712C8" w:rsidP="004D3AEB">
      <w:pPr>
        <w:pStyle w:val="1"/>
        <w:ind w:right="28" w:firstLine="709"/>
        <w:jc w:val="right"/>
        <w:rPr>
          <w:color w:val="000000"/>
          <w:szCs w:val="24"/>
        </w:rPr>
      </w:pPr>
    </w:p>
    <w:p w:rsidR="008712C8" w:rsidRPr="00344D30" w:rsidRDefault="008712C8" w:rsidP="004D3AEB">
      <w:pPr>
        <w:pStyle w:val="1"/>
        <w:ind w:right="28" w:firstLine="709"/>
        <w:jc w:val="right"/>
        <w:rPr>
          <w:color w:val="000000"/>
          <w:szCs w:val="24"/>
        </w:rPr>
      </w:pPr>
    </w:p>
    <w:p w:rsidR="008712C8" w:rsidRPr="00344D30" w:rsidRDefault="008712C8" w:rsidP="004D3AEB">
      <w:pPr>
        <w:pStyle w:val="1"/>
        <w:ind w:right="28" w:firstLine="709"/>
        <w:jc w:val="right"/>
        <w:rPr>
          <w:color w:val="000000"/>
          <w:szCs w:val="24"/>
        </w:rPr>
      </w:pPr>
    </w:p>
    <w:p w:rsidR="008712C8" w:rsidRPr="008722AB" w:rsidRDefault="008712C8" w:rsidP="004D3AEB">
      <w:pPr>
        <w:pStyle w:val="1"/>
        <w:tabs>
          <w:tab w:val="left" w:pos="7260"/>
          <w:tab w:val="right" w:pos="9326"/>
        </w:tabs>
        <w:ind w:right="28" w:firstLine="0"/>
        <w:jc w:val="right"/>
        <w:rPr>
          <w:color w:val="000000"/>
          <w:szCs w:val="24"/>
        </w:rPr>
      </w:pPr>
    </w:p>
    <w:p w:rsidR="008712C8" w:rsidRDefault="008712C8" w:rsidP="004D3AEB"/>
    <w:p w:rsidR="008712C8" w:rsidRPr="0098424D" w:rsidRDefault="008712C8" w:rsidP="00B02EF7">
      <w:pPr>
        <w:pStyle w:val="1"/>
        <w:ind w:right="28" w:firstLine="709"/>
        <w:jc w:val="right"/>
        <w:rPr>
          <w:color w:val="000000"/>
          <w:szCs w:val="24"/>
        </w:rPr>
      </w:pP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Верно:</w:t>
      </w:r>
    </w:p>
    <w:p w:rsidR="008712C8" w:rsidRPr="0098424D" w:rsidRDefault="008712C8" w:rsidP="005D6B8D">
      <w:pPr>
        <w:spacing w:after="0"/>
        <w:contextualSpacing/>
        <w:jc w:val="both"/>
        <w:rPr>
          <w:rFonts w:ascii="Times New Roman" w:hAnsi="Times New Roman"/>
          <w:b/>
        </w:rPr>
      </w:pP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Управляющий делами</w:t>
      </w:r>
    </w:p>
    <w:p w:rsidR="008712C8" w:rsidRPr="0098424D" w:rsidRDefault="008712C8" w:rsidP="005D6B8D">
      <w:pPr>
        <w:spacing w:after="0"/>
        <w:contextualSpacing/>
        <w:jc w:val="both"/>
        <w:rPr>
          <w:rFonts w:ascii="Times New Roman" w:hAnsi="Times New Roman"/>
          <w:b/>
        </w:rPr>
      </w:pPr>
      <w:r w:rsidRPr="0098424D">
        <w:rPr>
          <w:rFonts w:ascii="Times New Roman" w:hAnsi="Times New Roman"/>
          <w:b/>
        </w:rPr>
        <w:t>Администрации МО</w:t>
      </w:r>
    </w:p>
    <w:p w:rsidR="008712C8" w:rsidRPr="00650785" w:rsidRDefault="008712C8" w:rsidP="005D6B8D">
      <w:pPr>
        <w:tabs>
          <w:tab w:val="left" w:pos="8100"/>
        </w:tabs>
        <w:spacing w:after="0"/>
        <w:contextualSpacing/>
        <w:jc w:val="both"/>
        <w:rPr>
          <w:rFonts w:ascii="Times New Roman" w:hAnsi="Times New Roman"/>
          <w:b/>
        </w:rPr>
      </w:pPr>
      <w:r w:rsidRPr="0098424D">
        <w:rPr>
          <w:rFonts w:ascii="Times New Roman" w:hAnsi="Times New Roman"/>
          <w:b/>
        </w:rPr>
        <w:t xml:space="preserve">Аркадакского муниципального района                                </w:t>
      </w:r>
      <w:r w:rsidRPr="0098424D">
        <w:rPr>
          <w:rFonts w:ascii="Times New Roman" w:hAnsi="Times New Roman"/>
          <w:b/>
        </w:rPr>
        <w:tab/>
        <w:t xml:space="preserve">       А.</w:t>
      </w:r>
      <w:r>
        <w:rPr>
          <w:rFonts w:ascii="Times New Roman" w:hAnsi="Times New Roman"/>
          <w:b/>
        </w:rPr>
        <w:t>С.Рожков</w:t>
      </w:r>
    </w:p>
    <w:p w:rsidR="008712C8" w:rsidRPr="00344D30" w:rsidRDefault="008712C8" w:rsidP="00150CF2">
      <w:pPr>
        <w:pStyle w:val="ConsPlusTitle"/>
        <w:rPr>
          <w:rFonts w:ascii="Times New Roman" w:hAnsi="Times New Roman" w:cs="Times New Roman"/>
          <w:sz w:val="28"/>
          <w:szCs w:val="28"/>
        </w:rPr>
      </w:pPr>
    </w:p>
    <w:sectPr w:rsidR="008712C8" w:rsidRPr="00344D30" w:rsidSect="005D6B8D">
      <w:footerReference w:type="even" r:id="rId29"/>
      <w:footerReference w:type="default" r:id="rId30"/>
      <w:headerReference w:type="first" r:id="rId31"/>
      <w:pgSz w:w="11906" w:h="16838"/>
      <w:pgMar w:top="539" w:right="566" w:bottom="71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2C8" w:rsidRDefault="008712C8" w:rsidP="00061715">
      <w:pPr>
        <w:spacing w:after="0" w:line="240" w:lineRule="auto"/>
      </w:pPr>
      <w:r>
        <w:separator/>
      </w:r>
    </w:p>
  </w:endnote>
  <w:endnote w:type="continuationSeparator" w:id="1">
    <w:p w:rsidR="008712C8" w:rsidRDefault="008712C8" w:rsidP="0006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C8" w:rsidRDefault="008712C8" w:rsidP="005152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2C8" w:rsidRDefault="008712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C8" w:rsidRDefault="008712C8" w:rsidP="005152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12C8" w:rsidRDefault="00871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2C8" w:rsidRDefault="008712C8" w:rsidP="00061715">
      <w:pPr>
        <w:spacing w:after="0" w:line="240" w:lineRule="auto"/>
      </w:pPr>
      <w:r>
        <w:separator/>
      </w:r>
    </w:p>
  </w:footnote>
  <w:footnote w:type="continuationSeparator" w:id="1">
    <w:p w:rsidR="008712C8" w:rsidRDefault="008712C8" w:rsidP="00061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C8" w:rsidRDefault="008712C8">
    <w:pPr>
      <w:pStyle w:val="Header"/>
      <w:jc w:val="center"/>
    </w:pPr>
  </w:p>
  <w:p w:rsidR="008712C8" w:rsidRDefault="008712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0E536DD"/>
    <w:multiLevelType w:val="hybridMultilevel"/>
    <w:tmpl w:val="F5AC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6B2"/>
    <w:rsid w:val="00004DA8"/>
    <w:rsid w:val="00005867"/>
    <w:rsid w:val="0001187E"/>
    <w:rsid w:val="00012213"/>
    <w:rsid w:val="00014C20"/>
    <w:rsid w:val="00016999"/>
    <w:rsid w:val="00031BF7"/>
    <w:rsid w:val="00042744"/>
    <w:rsid w:val="00043802"/>
    <w:rsid w:val="00045B8F"/>
    <w:rsid w:val="00051369"/>
    <w:rsid w:val="0005444F"/>
    <w:rsid w:val="00055810"/>
    <w:rsid w:val="00060263"/>
    <w:rsid w:val="00061715"/>
    <w:rsid w:val="00064A78"/>
    <w:rsid w:val="00070D2E"/>
    <w:rsid w:val="000804C9"/>
    <w:rsid w:val="000837AA"/>
    <w:rsid w:val="00087D09"/>
    <w:rsid w:val="00093F6E"/>
    <w:rsid w:val="00096AAF"/>
    <w:rsid w:val="00097B95"/>
    <w:rsid w:val="000B17C3"/>
    <w:rsid w:val="000D210E"/>
    <w:rsid w:val="000D3D03"/>
    <w:rsid w:val="000D50FF"/>
    <w:rsid w:val="000D5AB8"/>
    <w:rsid w:val="000E052C"/>
    <w:rsid w:val="000E14DD"/>
    <w:rsid w:val="000E1A21"/>
    <w:rsid w:val="000E2BE8"/>
    <w:rsid w:val="00101175"/>
    <w:rsid w:val="00101E25"/>
    <w:rsid w:val="00102533"/>
    <w:rsid w:val="0010336E"/>
    <w:rsid w:val="00107292"/>
    <w:rsid w:val="00110A53"/>
    <w:rsid w:val="001111D9"/>
    <w:rsid w:val="001141ED"/>
    <w:rsid w:val="001168C8"/>
    <w:rsid w:val="00150CF2"/>
    <w:rsid w:val="00152AF1"/>
    <w:rsid w:val="00153C4A"/>
    <w:rsid w:val="00164A3C"/>
    <w:rsid w:val="001703BC"/>
    <w:rsid w:val="001712C8"/>
    <w:rsid w:val="00174123"/>
    <w:rsid w:val="00175461"/>
    <w:rsid w:val="00176372"/>
    <w:rsid w:val="00177ADA"/>
    <w:rsid w:val="00177AF4"/>
    <w:rsid w:val="00186FD9"/>
    <w:rsid w:val="00187E1B"/>
    <w:rsid w:val="001A0E07"/>
    <w:rsid w:val="001A5F35"/>
    <w:rsid w:val="001B10DD"/>
    <w:rsid w:val="001C03CA"/>
    <w:rsid w:val="001C205B"/>
    <w:rsid w:val="001C617D"/>
    <w:rsid w:val="001C7354"/>
    <w:rsid w:val="001D359A"/>
    <w:rsid w:val="001D4728"/>
    <w:rsid w:val="001D4E15"/>
    <w:rsid w:val="001D574E"/>
    <w:rsid w:val="001E0F1E"/>
    <w:rsid w:val="001E14A9"/>
    <w:rsid w:val="001E1BF1"/>
    <w:rsid w:val="001E1F84"/>
    <w:rsid w:val="001F65C6"/>
    <w:rsid w:val="0020425A"/>
    <w:rsid w:val="0020432A"/>
    <w:rsid w:val="00205146"/>
    <w:rsid w:val="00207E4C"/>
    <w:rsid w:val="00212801"/>
    <w:rsid w:val="002138DF"/>
    <w:rsid w:val="002166B2"/>
    <w:rsid w:val="00230F3E"/>
    <w:rsid w:val="00232CB1"/>
    <w:rsid w:val="002512BD"/>
    <w:rsid w:val="002574A2"/>
    <w:rsid w:val="00262821"/>
    <w:rsid w:val="00265D3F"/>
    <w:rsid w:val="00267BAE"/>
    <w:rsid w:val="0027461D"/>
    <w:rsid w:val="00280D3E"/>
    <w:rsid w:val="0028346A"/>
    <w:rsid w:val="00284E4C"/>
    <w:rsid w:val="00286706"/>
    <w:rsid w:val="0029192F"/>
    <w:rsid w:val="002949DB"/>
    <w:rsid w:val="00297242"/>
    <w:rsid w:val="002A0981"/>
    <w:rsid w:val="002A5468"/>
    <w:rsid w:val="002B1714"/>
    <w:rsid w:val="002B34A2"/>
    <w:rsid w:val="002B36A1"/>
    <w:rsid w:val="002B594C"/>
    <w:rsid w:val="002B6141"/>
    <w:rsid w:val="002B631A"/>
    <w:rsid w:val="002C1A3E"/>
    <w:rsid w:val="002C2F77"/>
    <w:rsid w:val="002C4D4D"/>
    <w:rsid w:val="002C5401"/>
    <w:rsid w:val="002C6A2B"/>
    <w:rsid w:val="002C7938"/>
    <w:rsid w:val="002D2405"/>
    <w:rsid w:val="002D78EB"/>
    <w:rsid w:val="002E01CE"/>
    <w:rsid w:val="002E3D3F"/>
    <w:rsid w:val="002F4F0E"/>
    <w:rsid w:val="002F617C"/>
    <w:rsid w:val="00300102"/>
    <w:rsid w:val="003111F1"/>
    <w:rsid w:val="0031246E"/>
    <w:rsid w:val="0031590E"/>
    <w:rsid w:val="00324B75"/>
    <w:rsid w:val="003265FA"/>
    <w:rsid w:val="00330ABF"/>
    <w:rsid w:val="00334F84"/>
    <w:rsid w:val="003361EE"/>
    <w:rsid w:val="00336BDA"/>
    <w:rsid w:val="003415AC"/>
    <w:rsid w:val="00344D30"/>
    <w:rsid w:val="00346975"/>
    <w:rsid w:val="003551DA"/>
    <w:rsid w:val="00356586"/>
    <w:rsid w:val="0036031A"/>
    <w:rsid w:val="0036074F"/>
    <w:rsid w:val="00362B3D"/>
    <w:rsid w:val="00363DC9"/>
    <w:rsid w:val="00364879"/>
    <w:rsid w:val="00367C98"/>
    <w:rsid w:val="00387115"/>
    <w:rsid w:val="003928C3"/>
    <w:rsid w:val="003973C8"/>
    <w:rsid w:val="00397D72"/>
    <w:rsid w:val="003A7021"/>
    <w:rsid w:val="003A78ED"/>
    <w:rsid w:val="003B00F9"/>
    <w:rsid w:val="003B6731"/>
    <w:rsid w:val="003C0D5C"/>
    <w:rsid w:val="003C2E6D"/>
    <w:rsid w:val="003D3F2F"/>
    <w:rsid w:val="003E3FB7"/>
    <w:rsid w:val="003E5628"/>
    <w:rsid w:val="003E6153"/>
    <w:rsid w:val="003F11ED"/>
    <w:rsid w:val="003F2844"/>
    <w:rsid w:val="003F5782"/>
    <w:rsid w:val="003F6260"/>
    <w:rsid w:val="00405572"/>
    <w:rsid w:val="00411578"/>
    <w:rsid w:val="00416A09"/>
    <w:rsid w:val="00424D51"/>
    <w:rsid w:val="004252FA"/>
    <w:rsid w:val="00430F49"/>
    <w:rsid w:val="00432C70"/>
    <w:rsid w:val="0043439F"/>
    <w:rsid w:val="00445DF3"/>
    <w:rsid w:val="00446C35"/>
    <w:rsid w:val="00447047"/>
    <w:rsid w:val="0045326C"/>
    <w:rsid w:val="00455695"/>
    <w:rsid w:val="00457C7D"/>
    <w:rsid w:val="00460FF2"/>
    <w:rsid w:val="004656E1"/>
    <w:rsid w:val="00470B69"/>
    <w:rsid w:val="004753B6"/>
    <w:rsid w:val="00483C46"/>
    <w:rsid w:val="00484109"/>
    <w:rsid w:val="00490F77"/>
    <w:rsid w:val="00494672"/>
    <w:rsid w:val="0049578A"/>
    <w:rsid w:val="004A2C42"/>
    <w:rsid w:val="004B2F4D"/>
    <w:rsid w:val="004B3EEF"/>
    <w:rsid w:val="004D0BA6"/>
    <w:rsid w:val="004D3114"/>
    <w:rsid w:val="004D3AEB"/>
    <w:rsid w:val="004D54A3"/>
    <w:rsid w:val="004E492E"/>
    <w:rsid w:val="004F4E47"/>
    <w:rsid w:val="004F7D8A"/>
    <w:rsid w:val="00505BF8"/>
    <w:rsid w:val="005078E9"/>
    <w:rsid w:val="00507FD4"/>
    <w:rsid w:val="00510750"/>
    <w:rsid w:val="00510A4D"/>
    <w:rsid w:val="005152DD"/>
    <w:rsid w:val="00524B31"/>
    <w:rsid w:val="00537EA9"/>
    <w:rsid w:val="00552B22"/>
    <w:rsid w:val="005563E6"/>
    <w:rsid w:val="005577E4"/>
    <w:rsid w:val="00563A5C"/>
    <w:rsid w:val="00563E9A"/>
    <w:rsid w:val="00572CC5"/>
    <w:rsid w:val="00581E2D"/>
    <w:rsid w:val="0058769A"/>
    <w:rsid w:val="00587C76"/>
    <w:rsid w:val="005964A1"/>
    <w:rsid w:val="00596D29"/>
    <w:rsid w:val="005A5AD6"/>
    <w:rsid w:val="005B0CEC"/>
    <w:rsid w:val="005B21BE"/>
    <w:rsid w:val="005C24FB"/>
    <w:rsid w:val="005C4B65"/>
    <w:rsid w:val="005D4F58"/>
    <w:rsid w:val="005D6B8D"/>
    <w:rsid w:val="005D7F1D"/>
    <w:rsid w:val="005E4611"/>
    <w:rsid w:val="005E4CD7"/>
    <w:rsid w:val="005E59B9"/>
    <w:rsid w:val="005E6970"/>
    <w:rsid w:val="00604CAB"/>
    <w:rsid w:val="00606B12"/>
    <w:rsid w:val="00610CC0"/>
    <w:rsid w:val="00623D96"/>
    <w:rsid w:val="00630BF8"/>
    <w:rsid w:val="00642073"/>
    <w:rsid w:val="00650785"/>
    <w:rsid w:val="00652751"/>
    <w:rsid w:val="006610AF"/>
    <w:rsid w:val="006633B3"/>
    <w:rsid w:val="00663C2A"/>
    <w:rsid w:val="0067002E"/>
    <w:rsid w:val="00681A18"/>
    <w:rsid w:val="006848C4"/>
    <w:rsid w:val="00690B05"/>
    <w:rsid w:val="006922A0"/>
    <w:rsid w:val="006928A7"/>
    <w:rsid w:val="006B4525"/>
    <w:rsid w:val="006B51E5"/>
    <w:rsid w:val="006B560F"/>
    <w:rsid w:val="006B56C8"/>
    <w:rsid w:val="006B6AF2"/>
    <w:rsid w:val="006C5B8C"/>
    <w:rsid w:val="006C7A20"/>
    <w:rsid w:val="006D1FE8"/>
    <w:rsid w:val="006D30D0"/>
    <w:rsid w:val="006E0270"/>
    <w:rsid w:val="006E0ABB"/>
    <w:rsid w:val="006E3799"/>
    <w:rsid w:val="006E43A0"/>
    <w:rsid w:val="006F4F20"/>
    <w:rsid w:val="00701281"/>
    <w:rsid w:val="0070684C"/>
    <w:rsid w:val="00707037"/>
    <w:rsid w:val="00715591"/>
    <w:rsid w:val="00715F64"/>
    <w:rsid w:val="00717167"/>
    <w:rsid w:val="00721660"/>
    <w:rsid w:val="0072579E"/>
    <w:rsid w:val="00731AC7"/>
    <w:rsid w:val="00741227"/>
    <w:rsid w:val="00742FD3"/>
    <w:rsid w:val="0074601E"/>
    <w:rsid w:val="00746543"/>
    <w:rsid w:val="0074749F"/>
    <w:rsid w:val="00747A52"/>
    <w:rsid w:val="00747A84"/>
    <w:rsid w:val="007527DA"/>
    <w:rsid w:val="00764C2B"/>
    <w:rsid w:val="00771C90"/>
    <w:rsid w:val="00776777"/>
    <w:rsid w:val="00777AFE"/>
    <w:rsid w:val="00784F84"/>
    <w:rsid w:val="00792E0B"/>
    <w:rsid w:val="0079637D"/>
    <w:rsid w:val="00796D12"/>
    <w:rsid w:val="007A124C"/>
    <w:rsid w:val="007A5DD3"/>
    <w:rsid w:val="007A6DE6"/>
    <w:rsid w:val="007A7E27"/>
    <w:rsid w:val="007C2EEB"/>
    <w:rsid w:val="007D2BD3"/>
    <w:rsid w:val="007D2D02"/>
    <w:rsid w:val="007D5043"/>
    <w:rsid w:val="007E19C0"/>
    <w:rsid w:val="007F14F9"/>
    <w:rsid w:val="007F3331"/>
    <w:rsid w:val="007F3C84"/>
    <w:rsid w:val="008009FA"/>
    <w:rsid w:val="00802854"/>
    <w:rsid w:val="00803E81"/>
    <w:rsid w:val="00806567"/>
    <w:rsid w:val="00815FBD"/>
    <w:rsid w:val="00820846"/>
    <w:rsid w:val="00821D02"/>
    <w:rsid w:val="00823B79"/>
    <w:rsid w:val="008249D6"/>
    <w:rsid w:val="008309E1"/>
    <w:rsid w:val="008350DC"/>
    <w:rsid w:val="00835711"/>
    <w:rsid w:val="008443D0"/>
    <w:rsid w:val="008468E2"/>
    <w:rsid w:val="008469BA"/>
    <w:rsid w:val="0085086B"/>
    <w:rsid w:val="008712C8"/>
    <w:rsid w:val="008722AB"/>
    <w:rsid w:val="0087609C"/>
    <w:rsid w:val="0087739E"/>
    <w:rsid w:val="00881B25"/>
    <w:rsid w:val="008958BA"/>
    <w:rsid w:val="00895EBA"/>
    <w:rsid w:val="008A0FFE"/>
    <w:rsid w:val="008C072E"/>
    <w:rsid w:val="008C78A7"/>
    <w:rsid w:val="00912A2E"/>
    <w:rsid w:val="00912EFA"/>
    <w:rsid w:val="00913119"/>
    <w:rsid w:val="009156B3"/>
    <w:rsid w:val="0091609F"/>
    <w:rsid w:val="00933CC4"/>
    <w:rsid w:val="00934C3D"/>
    <w:rsid w:val="00936470"/>
    <w:rsid w:val="0093715C"/>
    <w:rsid w:val="0095245D"/>
    <w:rsid w:val="00953356"/>
    <w:rsid w:val="0097422E"/>
    <w:rsid w:val="00974F2A"/>
    <w:rsid w:val="00984027"/>
    <w:rsid w:val="0098424D"/>
    <w:rsid w:val="0099004C"/>
    <w:rsid w:val="009914A0"/>
    <w:rsid w:val="00996F4A"/>
    <w:rsid w:val="009B1327"/>
    <w:rsid w:val="009C23ED"/>
    <w:rsid w:val="009C618A"/>
    <w:rsid w:val="009D78C4"/>
    <w:rsid w:val="009E041E"/>
    <w:rsid w:val="009E7BC7"/>
    <w:rsid w:val="009F1443"/>
    <w:rsid w:val="009F2BE0"/>
    <w:rsid w:val="00A02266"/>
    <w:rsid w:val="00A02FC9"/>
    <w:rsid w:val="00A03541"/>
    <w:rsid w:val="00A03E05"/>
    <w:rsid w:val="00A04590"/>
    <w:rsid w:val="00A14FB1"/>
    <w:rsid w:val="00A24539"/>
    <w:rsid w:val="00A30CFA"/>
    <w:rsid w:val="00A33979"/>
    <w:rsid w:val="00A36296"/>
    <w:rsid w:val="00A36AAF"/>
    <w:rsid w:val="00A36D5B"/>
    <w:rsid w:val="00A41406"/>
    <w:rsid w:val="00A434E7"/>
    <w:rsid w:val="00A44009"/>
    <w:rsid w:val="00A56159"/>
    <w:rsid w:val="00A561D5"/>
    <w:rsid w:val="00A56995"/>
    <w:rsid w:val="00A63B82"/>
    <w:rsid w:val="00A6586B"/>
    <w:rsid w:val="00A66A9F"/>
    <w:rsid w:val="00A70042"/>
    <w:rsid w:val="00A718E0"/>
    <w:rsid w:val="00A71ED7"/>
    <w:rsid w:val="00A73AE3"/>
    <w:rsid w:val="00A745B0"/>
    <w:rsid w:val="00A80A33"/>
    <w:rsid w:val="00A83B8B"/>
    <w:rsid w:val="00A91EB8"/>
    <w:rsid w:val="00A92173"/>
    <w:rsid w:val="00A95109"/>
    <w:rsid w:val="00A976BA"/>
    <w:rsid w:val="00AA186E"/>
    <w:rsid w:val="00AA4730"/>
    <w:rsid w:val="00AB592A"/>
    <w:rsid w:val="00AB6709"/>
    <w:rsid w:val="00AC5FCB"/>
    <w:rsid w:val="00AC6096"/>
    <w:rsid w:val="00AD1A59"/>
    <w:rsid w:val="00AD7BC0"/>
    <w:rsid w:val="00AE2628"/>
    <w:rsid w:val="00AE4361"/>
    <w:rsid w:val="00AF14D1"/>
    <w:rsid w:val="00AF2540"/>
    <w:rsid w:val="00AF7BF9"/>
    <w:rsid w:val="00B00163"/>
    <w:rsid w:val="00B01554"/>
    <w:rsid w:val="00B02EF7"/>
    <w:rsid w:val="00B1378E"/>
    <w:rsid w:val="00B1388D"/>
    <w:rsid w:val="00B173CE"/>
    <w:rsid w:val="00B179C1"/>
    <w:rsid w:val="00B21063"/>
    <w:rsid w:val="00B233ED"/>
    <w:rsid w:val="00B23DEB"/>
    <w:rsid w:val="00B2663C"/>
    <w:rsid w:val="00B26AB1"/>
    <w:rsid w:val="00B30A39"/>
    <w:rsid w:val="00B33611"/>
    <w:rsid w:val="00B348BA"/>
    <w:rsid w:val="00B40540"/>
    <w:rsid w:val="00B418A0"/>
    <w:rsid w:val="00B46B2D"/>
    <w:rsid w:val="00B502F8"/>
    <w:rsid w:val="00B61E8C"/>
    <w:rsid w:val="00B70225"/>
    <w:rsid w:val="00B70C33"/>
    <w:rsid w:val="00B731F0"/>
    <w:rsid w:val="00B7613D"/>
    <w:rsid w:val="00B809FD"/>
    <w:rsid w:val="00B826A3"/>
    <w:rsid w:val="00B84BEB"/>
    <w:rsid w:val="00B85AFD"/>
    <w:rsid w:val="00B87575"/>
    <w:rsid w:val="00BA0C5D"/>
    <w:rsid w:val="00BA2371"/>
    <w:rsid w:val="00BA268F"/>
    <w:rsid w:val="00BA2813"/>
    <w:rsid w:val="00BA344F"/>
    <w:rsid w:val="00BA57A0"/>
    <w:rsid w:val="00BB4752"/>
    <w:rsid w:val="00BB5CD9"/>
    <w:rsid w:val="00BC3F98"/>
    <w:rsid w:val="00BC74B3"/>
    <w:rsid w:val="00BD740B"/>
    <w:rsid w:val="00BE1330"/>
    <w:rsid w:val="00BE2AFB"/>
    <w:rsid w:val="00BF0213"/>
    <w:rsid w:val="00BF4C50"/>
    <w:rsid w:val="00C0613E"/>
    <w:rsid w:val="00C11737"/>
    <w:rsid w:val="00C12876"/>
    <w:rsid w:val="00C32A26"/>
    <w:rsid w:val="00C3379B"/>
    <w:rsid w:val="00C34F75"/>
    <w:rsid w:val="00C35C1F"/>
    <w:rsid w:val="00C37465"/>
    <w:rsid w:val="00C401D5"/>
    <w:rsid w:val="00C43B5F"/>
    <w:rsid w:val="00C43BF3"/>
    <w:rsid w:val="00C55042"/>
    <w:rsid w:val="00C56A4C"/>
    <w:rsid w:val="00C64996"/>
    <w:rsid w:val="00C7218A"/>
    <w:rsid w:val="00C75B5D"/>
    <w:rsid w:val="00C8375B"/>
    <w:rsid w:val="00C83E6B"/>
    <w:rsid w:val="00C84082"/>
    <w:rsid w:val="00C842AE"/>
    <w:rsid w:val="00C95527"/>
    <w:rsid w:val="00C96E49"/>
    <w:rsid w:val="00C97CCB"/>
    <w:rsid w:val="00CA26AD"/>
    <w:rsid w:val="00CA4AF0"/>
    <w:rsid w:val="00CB0276"/>
    <w:rsid w:val="00CB3DCA"/>
    <w:rsid w:val="00CB4EFC"/>
    <w:rsid w:val="00CB5C94"/>
    <w:rsid w:val="00CB7DEB"/>
    <w:rsid w:val="00CC2D8B"/>
    <w:rsid w:val="00CD6593"/>
    <w:rsid w:val="00CF2070"/>
    <w:rsid w:val="00CF27A3"/>
    <w:rsid w:val="00CF3ACF"/>
    <w:rsid w:val="00CF62C0"/>
    <w:rsid w:val="00D0252D"/>
    <w:rsid w:val="00D03C36"/>
    <w:rsid w:val="00D13415"/>
    <w:rsid w:val="00D20B51"/>
    <w:rsid w:val="00D240AF"/>
    <w:rsid w:val="00D24591"/>
    <w:rsid w:val="00D300DE"/>
    <w:rsid w:val="00D32F01"/>
    <w:rsid w:val="00D34EE8"/>
    <w:rsid w:val="00D42576"/>
    <w:rsid w:val="00D51E8B"/>
    <w:rsid w:val="00D65AEA"/>
    <w:rsid w:val="00D74407"/>
    <w:rsid w:val="00D744C0"/>
    <w:rsid w:val="00D82109"/>
    <w:rsid w:val="00D90830"/>
    <w:rsid w:val="00D90A07"/>
    <w:rsid w:val="00D97949"/>
    <w:rsid w:val="00DA00E5"/>
    <w:rsid w:val="00DA1B18"/>
    <w:rsid w:val="00DA640D"/>
    <w:rsid w:val="00DA72BA"/>
    <w:rsid w:val="00DC2D66"/>
    <w:rsid w:val="00DC323C"/>
    <w:rsid w:val="00DC63B9"/>
    <w:rsid w:val="00DD3BC9"/>
    <w:rsid w:val="00DE4DDD"/>
    <w:rsid w:val="00DE6C50"/>
    <w:rsid w:val="00DF0A87"/>
    <w:rsid w:val="00DF318E"/>
    <w:rsid w:val="00E036C4"/>
    <w:rsid w:val="00E04C56"/>
    <w:rsid w:val="00E062C4"/>
    <w:rsid w:val="00E13D05"/>
    <w:rsid w:val="00E17F62"/>
    <w:rsid w:val="00E246F2"/>
    <w:rsid w:val="00E31AA7"/>
    <w:rsid w:val="00E351E1"/>
    <w:rsid w:val="00E45E01"/>
    <w:rsid w:val="00E47D3C"/>
    <w:rsid w:val="00E50EB9"/>
    <w:rsid w:val="00E519D9"/>
    <w:rsid w:val="00E5346B"/>
    <w:rsid w:val="00E56565"/>
    <w:rsid w:val="00E65E3E"/>
    <w:rsid w:val="00E74D85"/>
    <w:rsid w:val="00E76273"/>
    <w:rsid w:val="00E7660F"/>
    <w:rsid w:val="00E9068A"/>
    <w:rsid w:val="00E9068D"/>
    <w:rsid w:val="00E910FB"/>
    <w:rsid w:val="00E91142"/>
    <w:rsid w:val="00E93A7E"/>
    <w:rsid w:val="00E975F4"/>
    <w:rsid w:val="00EA3486"/>
    <w:rsid w:val="00EA7AD2"/>
    <w:rsid w:val="00EB0EB4"/>
    <w:rsid w:val="00EB1A90"/>
    <w:rsid w:val="00EB3A62"/>
    <w:rsid w:val="00EB71B5"/>
    <w:rsid w:val="00EC09B6"/>
    <w:rsid w:val="00EC2AA4"/>
    <w:rsid w:val="00EC74D7"/>
    <w:rsid w:val="00ED0082"/>
    <w:rsid w:val="00ED2048"/>
    <w:rsid w:val="00ED4E29"/>
    <w:rsid w:val="00ED7AD2"/>
    <w:rsid w:val="00EE29E5"/>
    <w:rsid w:val="00EE4135"/>
    <w:rsid w:val="00EE478A"/>
    <w:rsid w:val="00EE4F75"/>
    <w:rsid w:val="00EE5AB8"/>
    <w:rsid w:val="00EF7D28"/>
    <w:rsid w:val="00F0311B"/>
    <w:rsid w:val="00F141A4"/>
    <w:rsid w:val="00F14482"/>
    <w:rsid w:val="00F15E37"/>
    <w:rsid w:val="00F174EF"/>
    <w:rsid w:val="00F21E03"/>
    <w:rsid w:val="00F2335C"/>
    <w:rsid w:val="00F2636A"/>
    <w:rsid w:val="00F3172F"/>
    <w:rsid w:val="00F3342E"/>
    <w:rsid w:val="00F3503C"/>
    <w:rsid w:val="00F37E21"/>
    <w:rsid w:val="00F42C47"/>
    <w:rsid w:val="00F51330"/>
    <w:rsid w:val="00F51F9D"/>
    <w:rsid w:val="00F61D7C"/>
    <w:rsid w:val="00F647CE"/>
    <w:rsid w:val="00F67D15"/>
    <w:rsid w:val="00F85E6E"/>
    <w:rsid w:val="00F8729B"/>
    <w:rsid w:val="00F87BBC"/>
    <w:rsid w:val="00F92AFF"/>
    <w:rsid w:val="00F95577"/>
    <w:rsid w:val="00F9785E"/>
    <w:rsid w:val="00FA670E"/>
    <w:rsid w:val="00FB63F7"/>
    <w:rsid w:val="00FC217F"/>
    <w:rsid w:val="00FC3F86"/>
    <w:rsid w:val="00FD3056"/>
    <w:rsid w:val="00FD4CF0"/>
    <w:rsid w:val="00FE17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166B2"/>
    <w:pPr>
      <w:widowControl w:val="0"/>
      <w:autoSpaceDE w:val="0"/>
      <w:autoSpaceDN w:val="0"/>
      <w:adjustRightInd w:val="0"/>
      <w:ind w:firstLine="720"/>
    </w:pPr>
    <w:rPr>
      <w:rFonts w:ascii="Arial" w:hAnsi="Arial"/>
    </w:rPr>
  </w:style>
  <w:style w:type="paragraph" w:styleId="ListParagraph">
    <w:name w:val="List Paragraph"/>
    <w:basedOn w:val="Normal"/>
    <w:uiPriority w:val="99"/>
    <w:qFormat/>
    <w:rsid w:val="008309E1"/>
    <w:pPr>
      <w:ind w:left="720"/>
      <w:contextualSpacing/>
    </w:pPr>
  </w:style>
  <w:style w:type="character" w:styleId="Hyperlink">
    <w:name w:val="Hyperlink"/>
    <w:basedOn w:val="DefaultParagraphFont"/>
    <w:uiPriority w:val="99"/>
    <w:rsid w:val="003973C8"/>
    <w:rPr>
      <w:rFonts w:cs="Times New Roman"/>
      <w:color w:val="0000FF"/>
      <w:u w:val="single"/>
    </w:rPr>
  </w:style>
  <w:style w:type="character" w:styleId="PlaceholderText">
    <w:name w:val="Placeholder Text"/>
    <w:basedOn w:val="DefaultParagraphFont"/>
    <w:uiPriority w:val="99"/>
    <w:semiHidden/>
    <w:rsid w:val="00060263"/>
    <w:rPr>
      <w:rFonts w:cs="Times New Roman"/>
      <w:color w:val="808080"/>
    </w:rPr>
  </w:style>
  <w:style w:type="paragraph" w:styleId="BalloonText">
    <w:name w:val="Balloon Text"/>
    <w:basedOn w:val="Normal"/>
    <w:link w:val="BalloonTextChar"/>
    <w:uiPriority w:val="99"/>
    <w:semiHidden/>
    <w:rsid w:val="0006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pPr>
    <w:rPr>
      <w:rFonts w:ascii="Courier New" w:eastAsia="Times New Roman" w:hAnsi="Courier New" w:cs="Courier New"/>
      <w:sz w:val="20"/>
      <w:szCs w:val="20"/>
    </w:rPr>
  </w:style>
  <w:style w:type="paragraph" w:customStyle="1" w:styleId="1">
    <w:name w:val="Обычный1"/>
    <w:uiPriority w:val="99"/>
    <w:rsid w:val="002C5401"/>
    <w:pPr>
      <w:widowControl w:val="0"/>
      <w:ind w:firstLine="400"/>
      <w:jc w:val="both"/>
    </w:pPr>
    <w:rPr>
      <w:rFonts w:ascii="Times New Roman" w:eastAsia="Times New Roman" w:hAnsi="Times New Roman"/>
      <w:sz w:val="24"/>
      <w:szCs w:val="20"/>
    </w:rPr>
  </w:style>
  <w:style w:type="character" w:customStyle="1" w:styleId="ConsPlusNormal0">
    <w:name w:val="ConsPlusNormal Знак"/>
    <w:link w:val="ConsPlusNormal"/>
    <w:uiPriority w:val="99"/>
    <w:locked/>
    <w:rsid w:val="003F11ED"/>
    <w:rPr>
      <w:rFonts w:ascii="Arial" w:hAnsi="Arial"/>
      <w:sz w:val="22"/>
      <w:lang w:eastAsia="ru-RU"/>
    </w:rPr>
  </w:style>
  <w:style w:type="paragraph" w:styleId="Header">
    <w:name w:val="header"/>
    <w:basedOn w:val="Normal"/>
    <w:link w:val="HeaderChar"/>
    <w:uiPriority w:val="99"/>
    <w:semiHidden/>
    <w:rsid w:val="0006171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61715"/>
    <w:rPr>
      <w:rFonts w:cs="Times New Roman"/>
    </w:rPr>
  </w:style>
  <w:style w:type="paragraph" w:styleId="Footer">
    <w:name w:val="footer"/>
    <w:basedOn w:val="Normal"/>
    <w:link w:val="FooterChar"/>
    <w:uiPriority w:val="99"/>
    <w:semiHidden/>
    <w:rsid w:val="0006171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61715"/>
    <w:rPr>
      <w:rFonts w:cs="Times New Roman"/>
    </w:rPr>
  </w:style>
  <w:style w:type="paragraph" w:customStyle="1" w:styleId="ConsPlusTitle">
    <w:name w:val="ConsPlusTitle"/>
    <w:uiPriority w:val="99"/>
    <w:rsid w:val="00F51F9D"/>
    <w:pPr>
      <w:widowControl w:val="0"/>
      <w:autoSpaceDE w:val="0"/>
      <w:autoSpaceDN w:val="0"/>
    </w:pPr>
    <w:rPr>
      <w:rFonts w:eastAsia="Times New Roman" w:cs="Calibri"/>
      <w:b/>
      <w:szCs w:val="20"/>
    </w:rPr>
  </w:style>
  <w:style w:type="table" w:styleId="TableGrid">
    <w:name w:val="Table Grid"/>
    <w:basedOn w:val="TableNormal"/>
    <w:uiPriority w:val="99"/>
    <w:rsid w:val="00D744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w:basedOn w:val="Normal"/>
    <w:uiPriority w:val="99"/>
    <w:rsid w:val="00367C98"/>
    <w:pPr>
      <w:widowControl w:val="0"/>
      <w:adjustRightInd w:val="0"/>
      <w:spacing w:after="160" w:line="240" w:lineRule="exact"/>
      <w:jc w:val="right"/>
    </w:pPr>
    <w:rPr>
      <w:rFonts w:ascii="Arial" w:hAnsi="Arial" w:cs="Arial"/>
      <w:sz w:val="20"/>
      <w:szCs w:val="20"/>
      <w:lang w:val="en-GB"/>
    </w:rPr>
  </w:style>
  <w:style w:type="character" w:customStyle="1" w:styleId="apple-converted-space">
    <w:name w:val="apple-converted-space"/>
    <w:basedOn w:val="DefaultParagraphFont"/>
    <w:uiPriority w:val="99"/>
    <w:rsid w:val="005563E6"/>
    <w:rPr>
      <w:rFonts w:cs="Times New Roman"/>
    </w:rPr>
  </w:style>
  <w:style w:type="character" w:styleId="PageNumber">
    <w:name w:val="page number"/>
    <w:basedOn w:val="DefaultParagraphFont"/>
    <w:uiPriority w:val="99"/>
    <w:rsid w:val="002E01CE"/>
    <w:rPr>
      <w:rFonts w:cs="Times New Roman"/>
    </w:rPr>
  </w:style>
</w:styles>
</file>

<file path=word/webSettings.xml><?xml version="1.0" encoding="utf-8"?>
<w:webSettings xmlns:r="http://schemas.openxmlformats.org/officeDocument/2006/relationships" xmlns:w="http://schemas.openxmlformats.org/wordprocessingml/2006/main">
  <w:divs>
    <w:div w:id="799109709">
      <w:marLeft w:val="0"/>
      <w:marRight w:val="0"/>
      <w:marTop w:val="0"/>
      <w:marBottom w:val="0"/>
      <w:divBdr>
        <w:top w:val="none" w:sz="0" w:space="0" w:color="auto"/>
        <w:left w:val="none" w:sz="0" w:space="0" w:color="auto"/>
        <w:bottom w:val="none" w:sz="0" w:space="0" w:color="auto"/>
        <w:right w:val="none" w:sz="0" w:space="0" w:color="auto"/>
      </w:divBdr>
    </w:div>
    <w:div w:id="799109710">
      <w:marLeft w:val="0"/>
      <w:marRight w:val="0"/>
      <w:marTop w:val="0"/>
      <w:marBottom w:val="0"/>
      <w:divBdr>
        <w:top w:val="none" w:sz="0" w:space="0" w:color="auto"/>
        <w:left w:val="none" w:sz="0" w:space="0" w:color="auto"/>
        <w:bottom w:val="none" w:sz="0" w:space="0" w:color="auto"/>
        <w:right w:val="none" w:sz="0" w:space="0" w:color="auto"/>
      </w:divBdr>
    </w:div>
    <w:div w:id="799109711">
      <w:marLeft w:val="0"/>
      <w:marRight w:val="0"/>
      <w:marTop w:val="0"/>
      <w:marBottom w:val="0"/>
      <w:divBdr>
        <w:top w:val="none" w:sz="0" w:space="0" w:color="auto"/>
        <w:left w:val="none" w:sz="0" w:space="0" w:color="auto"/>
        <w:bottom w:val="none" w:sz="0" w:space="0" w:color="auto"/>
        <w:right w:val="none" w:sz="0" w:space="0" w:color="auto"/>
      </w:divBdr>
    </w:div>
    <w:div w:id="799109712">
      <w:marLeft w:val="0"/>
      <w:marRight w:val="0"/>
      <w:marTop w:val="0"/>
      <w:marBottom w:val="0"/>
      <w:divBdr>
        <w:top w:val="none" w:sz="0" w:space="0" w:color="auto"/>
        <w:left w:val="none" w:sz="0" w:space="0" w:color="auto"/>
        <w:bottom w:val="none" w:sz="0" w:space="0" w:color="auto"/>
        <w:right w:val="none" w:sz="0" w:space="0" w:color="auto"/>
      </w:divBdr>
    </w:div>
    <w:div w:id="799109713">
      <w:marLeft w:val="0"/>
      <w:marRight w:val="0"/>
      <w:marTop w:val="0"/>
      <w:marBottom w:val="0"/>
      <w:divBdr>
        <w:top w:val="none" w:sz="0" w:space="0" w:color="auto"/>
        <w:left w:val="none" w:sz="0" w:space="0" w:color="auto"/>
        <w:bottom w:val="none" w:sz="0" w:space="0" w:color="auto"/>
        <w:right w:val="none" w:sz="0" w:space="0" w:color="auto"/>
      </w:divBdr>
    </w:div>
    <w:div w:id="799109714">
      <w:marLeft w:val="0"/>
      <w:marRight w:val="0"/>
      <w:marTop w:val="0"/>
      <w:marBottom w:val="0"/>
      <w:divBdr>
        <w:top w:val="none" w:sz="0" w:space="0" w:color="auto"/>
        <w:left w:val="none" w:sz="0" w:space="0" w:color="auto"/>
        <w:bottom w:val="none" w:sz="0" w:space="0" w:color="auto"/>
        <w:right w:val="none" w:sz="0" w:space="0" w:color="auto"/>
      </w:divBdr>
    </w:div>
    <w:div w:id="799109715">
      <w:marLeft w:val="0"/>
      <w:marRight w:val="0"/>
      <w:marTop w:val="0"/>
      <w:marBottom w:val="0"/>
      <w:divBdr>
        <w:top w:val="none" w:sz="0" w:space="0" w:color="auto"/>
        <w:left w:val="none" w:sz="0" w:space="0" w:color="auto"/>
        <w:bottom w:val="none" w:sz="0" w:space="0" w:color="auto"/>
        <w:right w:val="none" w:sz="0" w:space="0" w:color="auto"/>
      </w:divBdr>
    </w:div>
    <w:div w:id="799109716">
      <w:marLeft w:val="0"/>
      <w:marRight w:val="0"/>
      <w:marTop w:val="0"/>
      <w:marBottom w:val="0"/>
      <w:divBdr>
        <w:top w:val="none" w:sz="0" w:space="0" w:color="auto"/>
        <w:left w:val="none" w:sz="0" w:space="0" w:color="auto"/>
        <w:bottom w:val="none" w:sz="0" w:space="0" w:color="auto"/>
        <w:right w:val="none" w:sz="0" w:space="0" w:color="auto"/>
      </w:divBdr>
    </w:div>
    <w:div w:id="799109717">
      <w:marLeft w:val="0"/>
      <w:marRight w:val="0"/>
      <w:marTop w:val="0"/>
      <w:marBottom w:val="0"/>
      <w:divBdr>
        <w:top w:val="none" w:sz="0" w:space="0" w:color="auto"/>
        <w:left w:val="none" w:sz="0" w:space="0" w:color="auto"/>
        <w:bottom w:val="none" w:sz="0" w:space="0" w:color="auto"/>
        <w:right w:val="none" w:sz="0" w:space="0" w:color="auto"/>
      </w:divBdr>
    </w:div>
    <w:div w:id="799109718">
      <w:marLeft w:val="0"/>
      <w:marRight w:val="0"/>
      <w:marTop w:val="0"/>
      <w:marBottom w:val="0"/>
      <w:divBdr>
        <w:top w:val="none" w:sz="0" w:space="0" w:color="auto"/>
        <w:left w:val="none" w:sz="0" w:space="0" w:color="auto"/>
        <w:bottom w:val="none" w:sz="0" w:space="0" w:color="auto"/>
        <w:right w:val="none" w:sz="0" w:space="0" w:color="auto"/>
      </w:divBdr>
    </w:div>
    <w:div w:id="799109719">
      <w:marLeft w:val="0"/>
      <w:marRight w:val="0"/>
      <w:marTop w:val="0"/>
      <w:marBottom w:val="0"/>
      <w:divBdr>
        <w:top w:val="none" w:sz="0" w:space="0" w:color="auto"/>
        <w:left w:val="none" w:sz="0" w:space="0" w:color="auto"/>
        <w:bottom w:val="none" w:sz="0" w:space="0" w:color="auto"/>
        <w:right w:val="none" w:sz="0" w:space="0" w:color="auto"/>
      </w:divBdr>
    </w:div>
    <w:div w:id="799109720">
      <w:marLeft w:val="0"/>
      <w:marRight w:val="0"/>
      <w:marTop w:val="0"/>
      <w:marBottom w:val="0"/>
      <w:divBdr>
        <w:top w:val="none" w:sz="0" w:space="0" w:color="auto"/>
        <w:left w:val="none" w:sz="0" w:space="0" w:color="auto"/>
        <w:bottom w:val="none" w:sz="0" w:space="0" w:color="auto"/>
        <w:right w:val="none" w:sz="0" w:space="0" w:color="auto"/>
      </w:divBdr>
    </w:div>
    <w:div w:id="799109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071A76FB54EABE746CEA5AD8A19ECCFEF5FFD3C4A53E46EF6A1EB3F891A577AEB4E77A74F2620F62hDO" TargetMode="External"/><Relationship Id="rId18" Type="http://schemas.openxmlformats.org/officeDocument/2006/relationships/hyperlink" Target="consultantplus://offline/ref=2DAA3B89F7A34FB859BB305A08796F64F35C2F3EAD397986830DE75A380B2635CE0B2B4B90724A313CEB27TAk6L" TargetMode="External"/><Relationship Id="rId26" Type="http://schemas.openxmlformats.org/officeDocument/2006/relationships/hyperlink" Target="mailto:Omoarkadak@yandex.ru" TargetMode="External"/><Relationship Id="rId3" Type="http://schemas.openxmlformats.org/officeDocument/2006/relationships/settings" Target="settings.xml"/><Relationship Id="rId21" Type="http://schemas.openxmlformats.org/officeDocument/2006/relationships/hyperlink" Target="consultantplus://offline/ref=517EFAB1354FB569EE267971A5F45BBCDFE4B2C02556DA698C4D52F85456746F430478C9D4C7C08A991763a4i9H"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071A76FB54EABE746CEA5AD8A19ECCFEF2F9D9C7A3351BE56247BFFA96AA28B9B3AE7675F2630E216DhAO" TargetMode="External"/><Relationship Id="rId17" Type="http://schemas.openxmlformats.org/officeDocument/2006/relationships/hyperlink" Target="consultantplus://offline/ref=086C94972C3A0F64FCAC176519E7E5F7B8F038067787F7A20FFEBF645BsCw0N" TargetMode="External"/><Relationship Id="rId25" Type="http://schemas.openxmlformats.org/officeDocument/2006/relationships/hyperlink" Target="consultantplus://offline/ref=4F4E0A7680715914A206CEBA48E3B6584872044C3AFCE0C5838FB46E95E79C9130147D88AB5F08D1D45E72I5v9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1042;%20&#1055;&#1045;&#1063;&#1040;&#1058;&#1068;/30.06.2014/&#1087;&#1086;&#1089;&#1090;&#1072;&#1085;&#1086;&#1074;&#1083;&#1077;&#1085;&#1080;&#1103;/&#1055;&#1088;&#1086;&#1077;&#1082;&#1090;%20&#1088;&#1077;&#1075;&#1083;&#1072;&#1084;&#1077;&#1085;&#1090;&#1072;%20(&#1048;&#1057;&#1054;&#1043;&#1044;).doc"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4.ru/" TargetMode="External"/><Relationship Id="rId24" Type="http://schemas.openxmlformats.org/officeDocument/2006/relationships/hyperlink" Target="consultantplus://offline/ref=9BEE26B22C6BECCE56B02BF7315200528BD850A21580B8EC6783A99920DD1889DC4A9A1E8AI8s4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1042;%20&#1055;&#1045;&#1063;&#1040;&#1058;&#1068;/30.06.2014/&#1087;&#1086;&#1089;&#1090;&#1072;&#1085;&#1086;&#1074;&#1083;&#1077;&#1085;&#1080;&#1103;/&#1055;&#1088;&#1086;&#1077;&#1082;&#1090;%20&#1088;&#1077;&#1075;&#1083;&#1072;&#1084;&#1077;&#1085;&#1090;&#1072;%20(&#1048;&#1057;&#1054;&#1043;&#1044;).doc" TargetMode="External"/><Relationship Id="rId23" Type="http://schemas.openxmlformats.org/officeDocument/2006/relationships/hyperlink" Target="consultantplus://offline/ref=F74A318F9D8ADF9483AC76F276F96D86A1B6525C67F327A61428D40A62F10188BA7F07EAI5T7N" TargetMode="External"/><Relationship Id="rId28" Type="http://schemas.openxmlformats.org/officeDocument/2006/relationships/hyperlink" Target="mailto:info@mfc64.ru" TargetMode="External"/><Relationship Id="rId10" Type="http://schemas.openxmlformats.org/officeDocument/2006/relationships/hyperlink" Target="http://64.gosuslugi.ru/"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E83D079650D9597337814101DAD8CD51954501FEE78357FB3ABE929C81C38DF095DA960m7W1O" TargetMode="External"/><Relationship Id="rId22" Type="http://schemas.openxmlformats.org/officeDocument/2006/relationships/hyperlink" Target="consultantplus://offline/ref=517EFAB1354FB569EE267971A5F45BBCDFE4B2C02556DA698C4D52F85456746F430478C9D4C7C08A991062a4i2H" TargetMode="External"/><Relationship Id="rId27" Type="http://schemas.openxmlformats.org/officeDocument/2006/relationships/hyperlink" Target="mailto:Omoarkadak@yandex.r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266</TotalTime>
  <Pages>23</Pages>
  <Words>9775</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subject/>
  <dc:creator>voronov</dc:creator>
  <cp:keywords/>
  <dc:description/>
  <cp:lastModifiedBy>23</cp:lastModifiedBy>
  <cp:revision>9</cp:revision>
  <cp:lastPrinted>2017-07-18T10:22:00Z</cp:lastPrinted>
  <dcterms:created xsi:type="dcterms:W3CDTF">2017-06-29T05:17:00Z</dcterms:created>
  <dcterms:modified xsi:type="dcterms:W3CDTF">2017-07-26T11:34:00Z</dcterms:modified>
</cp:coreProperties>
</file>