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C3" w:rsidRPr="00D34CD7" w:rsidRDefault="001A15C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bookmarkStart w:id="0" w:name="P249"/>
      <w:bookmarkEnd w:id="0"/>
      <w:r w:rsidRPr="009B45F4">
        <w:rPr>
          <w:rFonts w:ascii="PT Astra Serif" w:hAnsi="PT Astra Serif"/>
          <w:b/>
          <w:sz w:val="28"/>
          <w:szCs w:val="28"/>
        </w:rPr>
        <w:t>Карточка</w:t>
      </w:r>
      <w:r w:rsidR="00F234FE">
        <w:rPr>
          <w:rFonts w:ascii="PT Astra Serif" w:hAnsi="PT Astra Serif"/>
          <w:b/>
          <w:sz w:val="28"/>
          <w:szCs w:val="28"/>
        </w:rPr>
        <w:t>№</w:t>
      </w:r>
      <w:r w:rsidR="00F234FE" w:rsidRPr="00D34CD7">
        <w:rPr>
          <w:rFonts w:ascii="PT Astra Serif" w:hAnsi="PT Astra Serif"/>
          <w:b/>
          <w:sz w:val="28"/>
          <w:szCs w:val="28"/>
        </w:rPr>
        <w:t>1</w:t>
      </w:r>
    </w:p>
    <w:p w:rsidR="001A15C3" w:rsidRPr="009B45F4" w:rsidRDefault="001A15C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B45F4">
        <w:rPr>
          <w:rFonts w:ascii="PT Astra Serif" w:hAnsi="PT Astra Serif"/>
          <w:b/>
          <w:sz w:val="28"/>
          <w:szCs w:val="28"/>
        </w:rPr>
        <w:t>свободной производственной площадки и оборудования,</w:t>
      </w:r>
    </w:p>
    <w:p w:rsidR="001A15C3" w:rsidRPr="009B45F4" w:rsidRDefault="001A15C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B45F4">
        <w:rPr>
          <w:rFonts w:ascii="PT Astra Serif" w:hAnsi="PT Astra Serif"/>
          <w:b/>
          <w:sz w:val="28"/>
          <w:szCs w:val="28"/>
        </w:rPr>
        <w:t>территории для застройки</w:t>
      </w:r>
    </w:p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2328"/>
        <w:gridCol w:w="2524"/>
        <w:gridCol w:w="3235"/>
        <w:gridCol w:w="2586"/>
        <w:gridCol w:w="4197"/>
      </w:tblGrid>
      <w:tr w:rsidR="001A15C3" w:rsidRPr="009B45F4" w:rsidTr="009B45F4">
        <w:tc>
          <w:tcPr>
            <w:tcW w:w="210" w:type="pct"/>
            <w:vMerge w:val="restart"/>
          </w:tcPr>
          <w:p w:rsidR="001A15C3" w:rsidRPr="009B45F4" w:rsidRDefault="005C2D91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  <w:r w:rsidR="001A15C3" w:rsidRPr="009B45F4">
              <w:rPr>
                <w:rFonts w:ascii="PT Astra Serif" w:hAnsi="PT Astra Serif"/>
              </w:rPr>
              <w:t xml:space="preserve"> п/п</w:t>
            </w:r>
          </w:p>
        </w:tc>
        <w:tc>
          <w:tcPr>
            <w:tcW w:w="4790" w:type="pct"/>
            <w:gridSpan w:val="5"/>
          </w:tcPr>
          <w:p w:rsidR="001A15C3" w:rsidRPr="009B45F4" w:rsidRDefault="001A15C3">
            <w:pPr>
              <w:pStyle w:val="ConsPlusNormal"/>
              <w:jc w:val="center"/>
              <w:outlineLvl w:val="2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Общая информация</w:t>
            </w:r>
          </w:p>
        </w:tc>
      </w:tr>
      <w:tr w:rsidR="001A15C3" w:rsidRPr="009B45F4" w:rsidTr="009B45F4">
        <w:tc>
          <w:tcPr>
            <w:tcW w:w="210" w:type="pct"/>
            <w:vMerge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0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муниципальное образование</w:t>
            </w:r>
          </w:p>
        </w:tc>
        <w:tc>
          <w:tcPr>
            <w:tcW w:w="813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наименование площадки</w:t>
            </w:r>
          </w:p>
        </w:tc>
        <w:tc>
          <w:tcPr>
            <w:tcW w:w="1042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кадастровый номер земельного участка</w:t>
            </w:r>
          </w:p>
        </w:tc>
        <w:tc>
          <w:tcPr>
            <w:tcW w:w="833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категория земель</w:t>
            </w:r>
          </w:p>
        </w:tc>
        <w:tc>
          <w:tcPr>
            <w:tcW w:w="1353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вид разрешенного использования земельного участка</w:t>
            </w:r>
          </w:p>
        </w:tc>
      </w:tr>
      <w:tr w:rsidR="001A15C3" w:rsidRPr="009B45F4" w:rsidTr="009B45F4">
        <w:tc>
          <w:tcPr>
            <w:tcW w:w="210" w:type="pct"/>
          </w:tcPr>
          <w:p w:rsidR="001A15C3" w:rsidRPr="009B45F4" w:rsidRDefault="00CB5BF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50" w:type="pct"/>
          </w:tcPr>
          <w:p w:rsidR="001A15C3" w:rsidRPr="009B45F4" w:rsidRDefault="00CB5BF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Аркадакский район</w:t>
            </w:r>
          </w:p>
        </w:tc>
        <w:tc>
          <w:tcPr>
            <w:tcW w:w="813" w:type="pct"/>
          </w:tcPr>
          <w:p w:rsidR="001A15C3" w:rsidRPr="009B45F4" w:rsidRDefault="00CB5BFA">
            <w:pPr>
              <w:pStyle w:val="ConsPlusNormal"/>
              <w:rPr>
                <w:rFonts w:ascii="PT Astra Serif" w:hAnsi="PT Astra Serif"/>
              </w:rPr>
            </w:pPr>
            <w:r w:rsidRPr="00CB5BFA">
              <w:rPr>
                <w:rFonts w:ascii="PT Astra Serif" w:hAnsi="PT Astra Serif"/>
              </w:rPr>
              <w:t>Свинокомплекс СХА «Аркадакский»</w:t>
            </w:r>
          </w:p>
        </w:tc>
        <w:tc>
          <w:tcPr>
            <w:tcW w:w="1042" w:type="pct"/>
          </w:tcPr>
          <w:p w:rsidR="001A15C3" w:rsidRPr="009B45F4" w:rsidRDefault="00CB5BFA">
            <w:pPr>
              <w:pStyle w:val="ConsPlusNormal"/>
              <w:rPr>
                <w:rFonts w:ascii="PT Astra Serif" w:hAnsi="PT Astra Serif"/>
              </w:rPr>
            </w:pPr>
            <w:r w:rsidRPr="00CB5BFA">
              <w:rPr>
                <w:rFonts w:ascii="PT Astra Serif" w:hAnsi="PT Astra Serif"/>
              </w:rPr>
              <w:t>На кадастровом  учете не состоит</w:t>
            </w:r>
          </w:p>
        </w:tc>
        <w:tc>
          <w:tcPr>
            <w:tcW w:w="833" w:type="pct"/>
          </w:tcPr>
          <w:p w:rsidR="001A15C3" w:rsidRPr="009B45F4" w:rsidRDefault="00CB5BFA">
            <w:pPr>
              <w:pStyle w:val="ConsPlusNormal"/>
              <w:rPr>
                <w:rFonts w:ascii="PT Astra Serif" w:hAnsi="PT Astra Serif"/>
              </w:rPr>
            </w:pPr>
            <w:r w:rsidRPr="00CB5BFA">
              <w:rPr>
                <w:rFonts w:ascii="PT Astra Serif" w:hAnsi="PT Astra Serif"/>
              </w:rPr>
              <w:t>Земли населенных пунктов</w:t>
            </w:r>
          </w:p>
        </w:tc>
        <w:tc>
          <w:tcPr>
            <w:tcW w:w="1353" w:type="pct"/>
          </w:tcPr>
          <w:p w:rsidR="001A15C3" w:rsidRPr="009B45F4" w:rsidRDefault="00CB5BFA" w:rsidP="00CB5BF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установлен</w:t>
            </w:r>
          </w:p>
        </w:tc>
      </w:tr>
    </w:tbl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p w:rsidR="001A15C3" w:rsidRPr="009B45F4" w:rsidRDefault="001A15C3">
      <w:pPr>
        <w:pStyle w:val="ConsPlusNormal"/>
        <w:jc w:val="center"/>
        <w:outlineLvl w:val="2"/>
        <w:rPr>
          <w:rFonts w:ascii="PT Astra Serif" w:hAnsi="PT Astra Serif"/>
        </w:rPr>
      </w:pPr>
      <w:r w:rsidRPr="009B45F4">
        <w:rPr>
          <w:rFonts w:ascii="PT Astra Serif" w:hAnsi="PT Astra Serif"/>
        </w:rPr>
        <w:t>Основные сведения о площадке</w:t>
      </w:r>
    </w:p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8"/>
        <w:gridCol w:w="2630"/>
        <w:gridCol w:w="1758"/>
        <w:gridCol w:w="1284"/>
        <w:gridCol w:w="1762"/>
        <w:gridCol w:w="2458"/>
        <w:gridCol w:w="2612"/>
      </w:tblGrid>
      <w:tr w:rsidR="001A15C3" w:rsidRPr="009B45F4" w:rsidTr="009B45F4">
        <w:tc>
          <w:tcPr>
            <w:tcW w:w="1104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Собственник (юридическое лицо, индивидуальный предприниматель, физическое лицо, муниципальное образование, субъект Российской Федерации, федеральный орган государственной власти)</w:t>
            </w:r>
          </w:p>
        </w:tc>
        <w:tc>
          <w:tcPr>
            <w:tcW w:w="624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Юридический адрес, телефон, e-mail, сайт</w:t>
            </w:r>
          </w:p>
        </w:tc>
        <w:tc>
          <w:tcPr>
            <w:tcW w:w="604" w:type="pct"/>
          </w:tcPr>
          <w:p w:rsidR="001A15C3" w:rsidRPr="008075F6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075F6">
              <w:rPr>
                <w:rFonts w:ascii="PT Astra Serif" w:hAnsi="PT Astra Serif"/>
              </w:rPr>
              <w:t>Контактное лицо (Ф.И.О., должность)</w:t>
            </w:r>
          </w:p>
        </w:tc>
        <w:tc>
          <w:tcPr>
            <w:tcW w:w="542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Телефон, e-mail контактного лица</w:t>
            </w:r>
          </w:p>
        </w:tc>
        <w:tc>
          <w:tcPr>
            <w:tcW w:w="709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Форма сделки (аренда/продажа)</w:t>
            </w:r>
          </w:p>
        </w:tc>
        <w:tc>
          <w:tcPr>
            <w:tcW w:w="813" w:type="pct"/>
          </w:tcPr>
          <w:p w:rsidR="001A15C3" w:rsidRPr="009B45F4" w:rsidRDefault="001A15C3" w:rsidP="005C2D91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 xml:space="preserve">Порядок определения стоимости - для муниципальной и государственной форм собственности (постановление/решение собрания </w:t>
            </w:r>
            <w:r w:rsidR="005C2D91">
              <w:rPr>
                <w:rFonts w:ascii="PT Astra Serif" w:hAnsi="PT Astra Serif"/>
              </w:rPr>
              <w:t>№</w:t>
            </w:r>
            <w:r w:rsidRPr="009B45F4">
              <w:rPr>
                <w:rFonts w:ascii="PT Astra Serif" w:hAnsi="PT Astra Serif"/>
              </w:rPr>
              <w:t xml:space="preserve"> __)</w:t>
            </w:r>
          </w:p>
        </w:tc>
        <w:tc>
          <w:tcPr>
            <w:tcW w:w="604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Формат площадки (земельный участок/производственная площадка/нежилое здание/помещение)</w:t>
            </w:r>
          </w:p>
        </w:tc>
      </w:tr>
      <w:tr w:rsidR="001A15C3" w:rsidRPr="009B45F4" w:rsidTr="009B45F4">
        <w:tc>
          <w:tcPr>
            <w:tcW w:w="1104" w:type="pct"/>
          </w:tcPr>
          <w:p w:rsidR="001A15C3" w:rsidRPr="009B45F4" w:rsidRDefault="00CB5BFA">
            <w:pPr>
              <w:pStyle w:val="ConsPlusNormal"/>
              <w:rPr>
                <w:rFonts w:ascii="PT Astra Serif" w:hAnsi="PT Astra Serif"/>
              </w:rPr>
            </w:pPr>
            <w:r w:rsidRPr="00CB5BFA">
              <w:rPr>
                <w:rFonts w:ascii="PT Astra Serif" w:hAnsi="PT Astra Serif"/>
              </w:rPr>
              <w:t>Аркадакский муниципальный район</w:t>
            </w:r>
          </w:p>
        </w:tc>
        <w:tc>
          <w:tcPr>
            <w:tcW w:w="624" w:type="pct"/>
          </w:tcPr>
          <w:p w:rsidR="00CB5BFA" w:rsidRPr="00CB5BFA" w:rsidRDefault="00CB5BFA" w:rsidP="00CB5BFA">
            <w:pPr>
              <w:pStyle w:val="ConsPlusNormal"/>
              <w:rPr>
                <w:rFonts w:ascii="PT Astra Serif" w:hAnsi="PT Astra Serif"/>
              </w:rPr>
            </w:pPr>
            <w:r w:rsidRPr="00CB5BFA">
              <w:rPr>
                <w:rFonts w:ascii="PT Astra Serif" w:hAnsi="PT Astra Serif"/>
              </w:rPr>
              <w:t>Администрация МО Аркадакского МР</w:t>
            </w:r>
          </w:p>
          <w:p w:rsidR="00CB5BFA" w:rsidRPr="00CB5BFA" w:rsidRDefault="00CB5BFA" w:rsidP="00CB5BFA">
            <w:pPr>
              <w:pStyle w:val="ConsPlusNormal"/>
              <w:rPr>
                <w:rFonts w:ascii="PT Astra Serif" w:hAnsi="PT Astra Serif"/>
              </w:rPr>
            </w:pPr>
            <w:r w:rsidRPr="00CB5BFA">
              <w:rPr>
                <w:rFonts w:ascii="PT Astra Serif" w:hAnsi="PT Astra Serif"/>
              </w:rPr>
              <w:t xml:space="preserve">Саратовская область, Аркадакский муниципальный район, </w:t>
            </w:r>
          </w:p>
          <w:p w:rsidR="0023369C" w:rsidRDefault="0023369C" w:rsidP="0023369C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Ленина, д.25</w:t>
            </w:r>
          </w:p>
          <w:p w:rsidR="001A15C3" w:rsidRDefault="00BC59A3" w:rsidP="0023369C">
            <w:pPr>
              <w:pStyle w:val="ConsPlusNormal"/>
              <w:rPr>
                <w:rFonts w:ascii="PT Astra Serif" w:hAnsi="PT Astra Serif"/>
              </w:rPr>
            </w:pPr>
            <w:hyperlink r:id="rId5" w:history="1">
              <w:r w:rsidR="0023369C" w:rsidRPr="000E09BD">
                <w:rPr>
                  <w:rStyle w:val="a3"/>
                  <w:rFonts w:ascii="PT Astra Serif" w:hAnsi="PT Astra Serif"/>
                </w:rPr>
                <w:t>omoarkadak@yandex.ru</w:t>
              </w:r>
            </w:hyperlink>
          </w:p>
          <w:p w:rsidR="0023369C" w:rsidRPr="009B45F4" w:rsidRDefault="00BC59A3" w:rsidP="0023369C">
            <w:pPr>
              <w:pStyle w:val="ConsPlusNormal"/>
              <w:rPr>
                <w:rFonts w:ascii="PT Astra Serif" w:hAnsi="PT Astra Serif"/>
              </w:rPr>
            </w:pPr>
            <w:hyperlink r:id="rId6" w:history="1">
              <w:r w:rsidR="0023369C" w:rsidRPr="000E09BD">
                <w:rPr>
                  <w:rStyle w:val="a3"/>
                  <w:rFonts w:ascii="PT Astra Serif" w:hAnsi="PT Astra Serif"/>
                </w:rPr>
                <w:t>https://arkadak.gosuslugi.ru/</w:t>
              </w:r>
            </w:hyperlink>
          </w:p>
        </w:tc>
        <w:tc>
          <w:tcPr>
            <w:tcW w:w="604" w:type="pct"/>
          </w:tcPr>
          <w:p w:rsidR="001A15C3" w:rsidRDefault="00ED17E1" w:rsidP="00ED17E1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Луньков Н.Н.-г</w:t>
            </w:r>
            <w:r w:rsidR="00CB5BFA" w:rsidRPr="00CB5BFA">
              <w:rPr>
                <w:rFonts w:ascii="PT Astra Serif" w:hAnsi="PT Astra Serif"/>
              </w:rPr>
              <w:t>лава администрации А</w:t>
            </w:r>
            <w:r w:rsidR="0023369C">
              <w:rPr>
                <w:rFonts w:ascii="PT Astra Serif" w:hAnsi="PT Astra Serif"/>
              </w:rPr>
              <w:t>ркадакского муниципального район</w:t>
            </w:r>
            <w:r w:rsidR="00CB5BFA" w:rsidRPr="00CB5BFA">
              <w:rPr>
                <w:rFonts w:ascii="PT Astra Serif" w:hAnsi="PT Astra Serif"/>
              </w:rPr>
              <w:t>а</w:t>
            </w:r>
            <w:r w:rsidR="009F2F26">
              <w:rPr>
                <w:rFonts w:ascii="PT Astra Serif" w:hAnsi="PT Astra Serif"/>
              </w:rPr>
              <w:t>;</w:t>
            </w:r>
          </w:p>
          <w:p w:rsidR="009F2F26" w:rsidRPr="009F2F26" w:rsidRDefault="009F2F26" w:rsidP="009F2F26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Бойкова С.А.-</w:t>
            </w:r>
            <w:r>
              <w:t xml:space="preserve"> </w:t>
            </w:r>
            <w:r w:rsidR="00DB3F4F">
              <w:rPr>
                <w:rFonts w:ascii="PT Astra Serif" w:hAnsi="PT Astra Serif"/>
              </w:rPr>
              <w:t>п</w:t>
            </w:r>
            <w:r w:rsidRPr="009F2F26">
              <w:rPr>
                <w:rFonts w:ascii="PT Astra Serif" w:hAnsi="PT Astra Serif"/>
              </w:rPr>
              <w:t>редседатель комитета-заместитель главы</w:t>
            </w:r>
          </w:p>
          <w:p w:rsidR="009F2F26" w:rsidRPr="009F2F26" w:rsidRDefault="009F2F26" w:rsidP="009F2F26">
            <w:pPr>
              <w:pStyle w:val="ConsPlusNormal"/>
              <w:rPr>
                <w:rFonts w:ascii="PT Astra Serif" w:hAnsi="PT Astra Serif"/>
              </w:rPr>
            </w:pPr>
            <w:r w:rsidRPr="009F2F26">
              <w:rPr>
                <w:rFonts w:ascii="PT Astra Serif" w:hAnsi="PT Astra Serif"/>
              </w:rPr>
              <w:t>администрации МО Аркадакского МР</w:t>
            </w:r>
          </w:p>
          <w:p w:rsidR="009F2F26" w:rsidRPr="009B45F4" w:rsidRDefault="009F2F26" w:rsidP="009F2F26">
            <w:pPr>
              <w:pStyle w:val="ConsPlusNormal"/>
              <w:rPr>
                <w:rFonts w:ascii="PT Astra Serif" w:hAnsi="PT Astra Serif"/>
              </w:rPr>
            </w:pPr>
            <w:r w:rsidRPr="009F2F26">
              <w:rPr>
                <w:rFonts w:ascii="PT Astra Serif" w:hAnsi="PT Astra Serif"/>
              </w:rPr>
              <w:t xml:space="preserve">по вопросам </w:t>
            </w:r>
            <w:r w:rsidRPr="009F2F26">
              <w:rPr>
                <w:rFonts w:ascii="PT Astra Serif" w:hAnsi="PT Astra Serif"/>
              </w:rPr>
              <w:lastRenderedPageBreak/>
              <w:t>экономики</w:t>
            </w:r>
            <w:r>
              <w:rPr>
                <w:rFonts w:ascii="PT Astra Serif" w:hAnsi="PT Astra Serif"/>
              </w:rPr>
              <w:t>, инвестиционный уполномоченный</w:t>
            </w:r>
          </w:p>
        </w:tc>
        <w:tc>
          <w:tcPr>
            <w:tcW w:w="542" w:type="pct"/>
          </w:tcPr>
          <w:p w:rsidR="00CB5BFA" w:rsidRDefault="00CB5BFA">
            <w:pPr>
              <w:pStyle w:val="ConsPlusNormal"/>
              <w:rPr>
                <w:rFonts w:ascii="PT Astra Serif" w:hAnsi="PT Astra Serif"/>
              </w:rPr>
            </w:pPr>
            <w:r w:rsidRPr="00CB5BFA">
              <w:rPr>
                <w:rFonts w:ascii="PT Astra Serif" w:hAnsi="PT Astra Serif"/>
              </w:rPr>
              <w:lastRenderedPageBreak/>
              <w:t xml:space="preserve">8 (845-42) </w:t>
            </w:r>
          </w:p>
          <w:p w:rsidR="009F2F26" w:rsidRDefault="00CB5BFA">
            <w:pPr>
              <w:pStyle w:val="ConsPlusNormal"/>
              <w:rPr>
                <w:rFonts w:ascii="PT Astra Serif" w:hAnsi="PT Astra Serif"/>
              </w:rPr>
            </w:pPr>
            <w:r w:rsidRPr="00CB5BFA">
              <w:rPr>
                <w:rFonts w:ascii="PT Astra Serif" w:hAnsi="PT Astra Serif"/>
              </w:rPr>
              <w:t>4-18-35</w:t>
            </w:r>
          </w:p>
          <w:p w:rsidR="009F2F26" w:rsidRPr="009F2F26" w:rsidRDefault="009F2F26" w:rsidP="009F2F26">
            <w:pPr>
              <w:rPr>
                <w:lang w:eastAsia="ru-RU"/>
              </w:rPr>
            </w:pPr>
          </w:p>
          <w:p w:rsidR="009F2F26" w:rsidRPr="009F2F26" w:rsidRDefault="009F2F26" w:rsidP="009F2F26">
            <w:pPr>
              <w:rPr>
                <w:lang w:eastAsia="ru-RU"/>
              </w:rPr>
            </w:pPr>
          </w:p>
          <w:p w:rsidR="009F2F26" w:rsidRDefault="009F2F26" w:rsidP="009F2F26">
            <w:pPr>
              <w:rPr>
                <w:lang w:eastAsia="ru-RU"/>
              </w:rPr>
            </w:pPr>
          </w:p>
          <w:p w:rsidR="001A15C3" w:rsidRPr="009F2F26" w:rsidRDefault="009F2F26" w:rsidP="009F2F2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2F26">
              <w:rPr>
                <w:rFonts w:ascii="Times New Roman" w:hAnsi="Times New Roman" w:cs="Times New Roman"/>
                <w:lang w:eastAsia="ru-RU"/>
              </w:rPr>
              <w:t>8(84542)         4-11-03</w:t>
            </w:r>
          </w:p>
        </w:tc>
        <w:tc>
          <w:tcPr>
            <w:tcW w:w="709" w:type="pct"/>
          </w:tcPr>
          <w:p w:rsidR="001A15C3" w:rsidRPr="009B45F4" w:rsidRDefault="00D34CD7" w:rsidP="00D34CD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D34CD7">
              <w:rPr>
                <w:rFonts w:ascii="PT Astra Serif" w:hAnsi="PT Astra Serif"/>
              </w:rPr>
              <w:t>аренда/продажа</w:t>
            </w:r>
          </w:p>
        </w:tc>
        <w:tc>
          <w:tcPr>
            <w:tcW w:w="813" w:type="pct"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604" w:type="pct"/>
          </w:tcPr>
          <w:p w:rsidR="001A15C3" w:rsidRPr="009B45F4" w:rsidRDefault="00CB5BF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Земельный участок</w:t>
            </w:r>
          </w:p>
        </w:tc>
      </w:tr>
    </w:tbl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9"/>
        <w:gridCol w:w="1295"/>
        <w:gridCol w:w="4979"/>
        <w:gridCol w:w="1875"/>
        <w:gridCol w:w="2393"/>
        <w:gridCol w:w="1617"/>
        <w:gridCol w:w="1614"/>
      </w:tblGrid>
      <w:tr w:rsidR="001A15C3" w:rsidRPr="009B45F4" w:rsidTr="009B45F4">
        <w:tc>
          <w:tcPr>
            <w:tcW w:w="563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Адрес площадки</w:t>
            </w:r>
          </w:p>
        </w:tc>
        <w:tc>
          <w:tcPr>
            <w:tcW w:w="417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1604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Форма владения землей и зданиями (частная/муниципальная/государственная до разграничения/федеральная/государственная субъекта Российской Федерации)</w:t>
            </w:r>
          </w:p>
        </w:tc>
        <w:tc>
          <w:tcPr>
            <w:tcW w:w="604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Возможность расширения</w:t>
            </w:r>
          </w:p>
        </w:tc>
        <w:tc>
          <w:tcPr>
            <w:tcW w:w="771" w:type="pct"/>
          </w:tcPr>
          <w:p w:rsidR="001A15C3" w:rsidRPr="00AD6EA6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D6EA6">
              <w:rPr>
                <w:rFonts w:ascii="PT Astra Serif" w:hAnsi="PT Astra Serif"/>
              </w:rPr>
              <w:t>Ближайшие производственные объекты и расстояние до них (км)</w:t>
            </w:r>
          </w:p>
        </w:tc>
        <w:tc>
          <w:tcPr>
            <w:tcW w:w="521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Расстояние до ближайших жилых домов (км)</w:t>
            </w:r>
          </w:p>
        </w:tc>
        <w:tc>
          <w:tcPr>
            <w:tcW w:w="521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Наличие ограждений</w:t>
            </w:r>
          </w:p>
        </w:tc>
      </w:tr>
      <w:tr w:rsidR="001A15C3" w:rsidRPr="009B45F4" w:rsidTr="009B45F4">
        <w:tc>
          <w:tcPr>
            <w:tcW w:w="563" w:type="pct"/>
          </w:tcPr>
          <w:p w:rsidR="001A15C3" w:rsidRPr="009B45F4" w:rsidRDefault="00CB5BFA">
            <w:pPr>
              <w:pStyle w:val="ConsPlusNormal"/>
              <w:rPr>
                <w:rFonts w:ascii="PT Astra Serif" w:hAnsi="PT Astra Serif"/>
              </w:rPr>
            </w:pPr>
            <w:r w:rsidRPr="00CB5BFA">
              <w:rPr>
                <w:rFonts w:ascii="PT Astra Serif" w:hAnsi="PT Astra Serif"/>
              </w:rPr>
              <w:t>Саратовская область, Аркадакский район,  с.Грачевка</w:t>
            </w:r>
          </w:p>
        </w:tc>
        <w:tc>
          <w:tcPr>
            <w:tcW w:w="417" w:type="pct"/>
          </w:tcPr>
          <w:p w:rsidR="001A15C3" w:rsidRPr="009B45F4" w:rsidRDefault="00CB5BFA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100 000</w:t>
            </w:r>
          </w:p>
        </w:tc>
        <w:tc>
          <w:tcPr>
            <w:tcW w:w="1604" w:type="pct"/>
          </w:tcPr>
          <w:p w:rsidR="001A15C3" w:rsidRPr="009B45F4" w:rsidRDefault="00BC59A3" w:rsidP="0023369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C59A3">
              <w:rPr>
                <w:rFonts w:ascii="PT Astra Serif" w:hAnsi="PT Astra Serif"/>
              </w:rPr>
              <w:t>государственная до разграничения</w:t>
            </w:r>
            <w:bookmarkStart w:id="1" w:name="_GoBack"/>
            <w:bookmarkEnd w:id="1"/>
          </w:p>
        </w:tc>
        <w:tc>
          <w:tcPr>
            <w:tcW w:w="604" w:type="pct"/>
          </w:tcPr>
          <w:p w:rsidR="001A15C3" w:rsidRPr="009B45F4" w:rsidRDefault="00512ACD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имеется</w:t>
            </w:r>
          </w:p>
        </w:tc>
        <w:tc>
          <w:tcPr>
            <w:tcW w:w="771" w:type="pct"/>
          </w:tcPr>
          <w:p w:rsidR="001A15C3" w:rsidRPr="009B45F4" w:rsidRDefault="0023369C" w:rsidP="0023369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 км</w:t>
            </w:r>
          </w:p>
        </w:tc>
        <w:tc>
          <w:tcPr>
            <w:tcW w:w="521" w:type="pct"/>
          </w:tcPr>
          <w:p w:rsidR="001A15C3" w:rsidRPr="009B45F4" w:rsidRDefault="00CB5BFA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0,6</w:t>
            </w:r>
          </w:p>
        </w:tc>
        <w:tc>
          <w:tcPr>
            <w:tcW w:w="521" w:type="pct"/>
          </w:tcPr>
          <w:p w:rsidR="001A15C3" w:rsidRPr="009B45F4" w:rsidRDefault="00CB5BFA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нет</w:t>
            </w:r>
          </w:p>
        </w:tc>
      </w:tr>
    </w:tbl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p w:rsidR="001A15C3" w:rsidRPr="009B45F4" w:rsidRDefault="001A15C3">
      <w:pPr>
        <w:pStyle w:val="ConsPlusNormal"/>
        <w:jc w:val="center"/>
        <w:outlineLvl w:val="2"/>
        <w:rPr>
          <w:rFonts w:ascii="PT Astra Serif" w:hAnsi="PT Astra Serif"/>
        </w:rPr>
      </w:pPr>
      <w:r w:rsidRPr="009B45F4">
        <w:rPr>
          <w:rFonts w:ascii="PT Astra Serif" w:hAnsi="PT Astra Serif"/>
        </w:rPr>
        <w:t>Удаленность участка (в км) от:</w:t>
      </w:r>
    </w:p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3"/>
        <w:gridCol w:w="5126"/>
        <w:gridCol w:w="1752"/>
        <w:gridCol w:w="1786"/>
        <w:gridCol w:w="1620"/>
        <w:gridCol w:w="2285"/>
      </w:tblGrid>
      <w:tr w:rsidR="001A15C3" w:rsidRPr="009B45F4" w:rsidTr="009B45F4">
        <w:tc>
          <w:tcPr>
            <w:tcW w:w="951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Центра Саратовской области</w:t>
            </w:r>
          </w:p>
        </w:tc>
        <w:tc>
          <w:tcPr>
            <w:tcW w:w="1651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Центра другого ближайшего субъекта Российской Федерации</w:t>
            </w:r>
          </w:p>
        </w:tc>
        <w:tc>
          <w:tcPr>
            <w:tcW w:w="564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Ближайшего города</w:t>
            </w:r>
          </w:p>
        </w:tc>
        <w:tc>
          <w:tcPr>
            <w:tcW w:w="575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Автодороги</w:t>
            </w:r>
          </w:p>
        </w:tc>
        <w:tc>
          <w:tcPr>
            <w:tcW w:w="522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Железной дороги</w:t>
            </w:r>
          </w:p>
        </w:tc>
        <w:tc>
          <w:tcPr>
            <w:tcW w:w="736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Речного порта, пристани</w:t>
            </w:r>
          </w:p>
        </w:tc>
      </w:tr>
      <w:tr w:rsidR="001A15C3" w:rsidRPr="009B45F4" w:rsidTr="009B45F4">
        <w:tc>
          <w:tcPr>
            <w:tcW w:w="951" w:type="pct"/>
          </w:tcPr>
          <w:p w:rsidR="001A15C3" w:rsidRPr="009B45F4" w:rsidRDefault="00CB5BFA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 км</w:t>
            </w:r>
          </w:p>
        </w:tc>
        <w:tc>
          <w:tcPr>
            <w:tcW w:w="1651" w:type="pct"/>
          </w:tcPr>
          <w:p w:rsidR="001A15C3" w:rsidRPr="009B45F4" w:rsidRDefault="00CB5BFA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Г.Пенза -220 км</w:t>
            </w:r>
          </w:p>
        </w:tc>
        <w:tc>
          <w:tcPr>
            <w:tcW w:w="564" w:type="pct"/>
          </w:tcPr>
          <w:p w:rsidR="001A15C3" w:rsidRPr="009B45F4" w:rsidRDefault="00CB5BFA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Г.Аркадак-14 км</w:t>
            </w:r>
          </w:p>
        </w:tc>
        <w:tc>
          <w:tcPr>
            <w:tcW w:w="575" w:type="pct"/>
          </w:tcPr>
          <w:p w:rsidR="001A15C3" w:rsidRPr="009B45F4" w:rsidRDefault="00CB5BFA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0,6 км</w:t>
            </w:r>
          </w:p>
        </w:tc>
        <w:tc>
          <w:tcPr>
            <w:tcW w:w="522" w:type="pct"/>
          </w:tcPr>
          <w:p w:rsidR="001A15C3" w:rsidRPr="009B45F4" w:rsidRDefault="00CB5BFA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 км</w:t>
            </w:r>
          </w:p>
        </w:tc>
        <w:tc>
          <w:tcPr>
            <w:tcW w:w="736" w:type="pct"/>
          </w:tcPr>
          <w:p w:rsidR="001A15C3" w:rsidRPr="009B45F4" w:rsidRDefault="00CB5BFA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p w:rsidR="001A15C3" w:rsidRPr="009B45F4" w:rsidRDefault="001A15C3">
      <w:pPr>
        <w:pStyle w:val="ConsPlusNormal"/>
        <w:jc w:val="center"/>
        <w:outlineLvl w:val="2"/>
        <w:rPr>
          <w:rFonts w:ascii="PT Astra Serif" w:hAnsi="PT Astra Serif"/>
        </w:rPr>
      </w:pPr>
      <w:r w:rsidRPr="009B45F4">
        <w:rPr>
          <w:rFonts w:ascii="PT Astra Serif" w:hAnsi="PT Astra Serif"/>
        </w:rPr>
        <w:t>Характеристика инфраструктуры</w:t>
      </w:r>
    </w:p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5"/>
        <w:gridCol w:w="2002"/>
        <w:gridCol w:w="1610"/>
        <w:gridCol w:w="1679"/>
        <w:gridCol w:w="1611"/>
        <w:gridCol w:w="1769"/>
        <w:gridCol w:w="1679"/>
        <w:gridCol w:w="1483"/>
        <w:gridCol w:w="974"/>
      </w:tblGrid>
      <w:tr w:rsidR="001A15C3" w:rsidRPr="009B45F4" w:rsidTr="009B45F4">
        <w:tc>
          <w:tcPr>
            <w:tcW w:w="877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647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Газоснабжение (куб. м/час)</w:t>
            </w:r>
          </w:p>
        </w:tc>
        <w:tc>
          <w:tcPr>
            <w:tcW w:w="521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Отопление (Гкал/час)</w:t>
            </w:r>
          </w:p>
        </w:tc>
        <w:tc>
          <w:tcPr>
            <w:tcW w:w="543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Электроэнергия (кВт)</w:t>
            </w:r>
          </w:p>
        </w:tc>
        <w:tc>
          <w:tcPr>
            <w:tcW w:w="501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Водоснабжение (куб. м/год)</w:t>
            </w:r>
          </w:p>
        </w:tc>
        <w:tc>
          <w:tcPr>
            <w:tcW w:w="572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Канализация (куб. м/год)</w:t>
            </w:r>
          </w:p>
        </w:tc>
        <w:tc>
          <w:tcPr>
            <w:tcW w:w="543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Очистные сооружения (куб./год)</w:t>
            </w:r>
          </w:p>
        </w:tc>
        <w:tc>
          <w:tcPr>
            <w:tcW w:w="480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Котельные установки (кВт)</w:t>
            </w:r>
          </w:p>
        </w:tc>
        <w:tc>
          <w:tcPr>
            <w:tcW w:w="316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Вывоз ТКО</w:t>
            </w:r>
          </w:p>
        </w:tc>
      </w:tr>
      <w:tr w:rsidR="001A15C3" w:rsidRPr="009B45F4" w:rsidTr="009B45F4">
        <w:tc>
          <w:tcPr>
            <w:tcW w:w="877" w:type="pct"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Мощность</w:t>
            </w:r>
          </w:p>
        </w:tc>
        <w:tc>
          <w:tcPr>
            <w:tcW w:w="647" w:type="pct"/>
          </w:tcPr>
          <w:p w:rsidR="00AD6EA6" w:rsidRDefault="00AD6EA6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Возможность подключения </w:t>
            </w:r>
          </w:p>
          <w:p w:rsidR="001A15C3" w:rsidRPr="009B45F4" w:rsidRDefault="00AD6EA6">
            <w:pPr>
              <w:pStyle w:val="ConsPlusNormal"/>
              <w:rPr>
                <w:rFonts w:ascii="PT Astra Serif" w:hAnsi="PT Astra Serif"/>
              </w:rPr>
            </w:pPr>
            <w:r w:rsidRPr="00AD6EA6">
              <w:rPr>
                <w:rFonts w:ascii="PT Astra Serif" w:hAnsi="PT Astra Serif"/>
              </w:rPr>
              <w:t>ВД 0,03 МПА</w:t>
            </w:r>
          </w:p>
        </w:tc>
        <w:tc>
          <w:tcPr>
            <w:tcW w:w="521" w:type="pct"/>
          </w:tcPr>
          <w:p w:rsidR="001A15C3" w:rsidRPr="009B45F4" w:rsidRDefault="00AD6EA6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AD6EA6" w:rsidRDefault="00AD6EA6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Возможность подключения мощности</w:t>
            </w:r>
          </w:p>
          <w:p w:rsidR="001A15C3" w:rsidRPr="009B45F4" w:rsidRDefault="00AD6EA6">
            <w:pPr>
              <w:pStyle w:val="ConsPlusNormal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500-600 кВт</w:t>
            </w:r>
          </w:p>
        </w:tc>
        <w:tc>
          <w:tcPr>
            <w:tcW w:w="50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72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0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16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A15C3" w:rsidRPr="009B45F4" w:rsidTr="009B45F4">
        <w:tc>
          <w:tcPr>
            <w:tcW w:w="877" w:type="pct"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Расстояние до точки подключения (км)</w:t>
            </w:r>
          </w:p>
        </w:tc>
        <w:tc>
          <w:tcPr>
            <w:tcW w:w="647" w:type="pct"/>
          </w:tcPr>
          <w:p w:rsidR="001A15C3" w:rsidRPr="009B45F4" w:rsidRDefault="008075F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1,0-</w:t>
            </w:r>
            <w:r w:rsidR="00AD6EA6">
              <w:rPr>
                <w:rFonts w:ascii="PT Astra Serif" w:hAnsi="PT Astra Serif"/>
              </w:rPr>
              <w:t>1,2</w:t>
            </w:r>
          </w:p>
        </w:tc>
        <w:tc>
          <w:tcPr>
            <w:tcW w:w="52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  <w:tc>
          <w:tcPr>
            <w:tcW w:w="501" w:type="pct"/>
          </w:tcPr>
          <w:p w:rsidR="001A15C3" w:rsidRPr="009B45F4" w:rsidRDefault="00AD6EA6">
            <w:pPr>
              <w:pStyle w:val="ConsPlusNormal"/>
              <w:rPr>
                <w:rFonts w:ascii="PT Astra Serif" w:hAnsi="PT Astra Serif"/>
              </w:rPr>
            </w:pPr>
            <w:r w:rsidRPr="00AD6EA6">
              <w:rPr>
                <w:rFonts w:ascii="PT Astra Serif" w:hAnsi="PT Astra Serif"/>
              </w:rPr>
              <w:t xml:space="preserve">Организация  водоснабжения через  устройство бытовых </w:t>
            </w:r>
            <w:r w:rsidRPr="00AD6EA6">
              <w:rPr>
                <w:rFonts w:ascii="PT Astra Serif" w:hAnsi="PT Astra Serif"/>
              </w:rPr>
              <w:lastRenderedPageBreak/>
              <w:t>артезианских скважин</w:t>
            </w:r>
          </w:p>
        </w:tc>
        <w:tc>
          <w:tcPr>
            <w:tcW w:w="572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0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16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A15C3" w:rsidRPr="009B45F4" w:rsidTr="009B45F4">
        <w:tc>
          <w:tcPr>
            <w:tcW w:w="877" w:type="pct"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lastRenderedPageBreak/>
              <w:t>Наименование объекта подключения</w:t>
            </w:r>
          </w:p>
        </w:tc>
        <w:tc>
          <w:tcPr>
            <w:tcW w:w="647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2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0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72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0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16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A15C3" w:rsidRPr="009B45F4" w:rsidTr="009B45F4">
        <w:tc>
          <w:tcPr>
            <w:tcW w:w="877" w:type="pct"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Наименование компании-поставщика услуг</w:t>
            </w:r>
          </w:p>
        </w:tc>
        <w:tc>
          <w:tcPr>
            <w:tcW w:w="647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2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0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72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0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16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A15C3" w:rsidRPr="009B45F4" w:rsidTr="009B45F4">
        <w:tc>
          <w:tcPr>
            <w:tcW w:w="877" w:type="pct"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Контактное лицо (Ф.И.О., должность, телефон, e-mail)</w:t>
            </w:r>
          </w:p>
        </w:tc>
        <w:tc>
          <w:tcPr>
            <w:tcW w:w="647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2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0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72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0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16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1A15C3" w:rsidRPr="009B45F4" w:rsidTr="009B45F4">
        <w:tc>
          <w:tcPr>
            <w:tcW w:w="877" w:type="pct"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Тарифы</w:t>
            </w:r>
          </w:p>
        </w:tc>
        <w:tc>
          <w:tcPr>
            <w:tcW w:w="647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2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01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72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--</w:t>
            </w:r>
          </w:p>
        </w:tc>
        <w:tc>
          <w:tcPr>
            <w:tcW w:w="54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80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16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p w:rsidR="001A15C3" w:rsidRPr="009B45F4" w:rsidRDefault="001A15C3">
      <w:pPr>
        <w:pStyle w:val="ConsPlusNormal"/>
        <w:jc w:val="center"/>
        <w:outlineLvl w:val="2"/>
        <w:rPr>
          <w:rFonts w:ascii="PT Astra Serif" w:hAnsi="PT Astra Serif"/>
        </w:rPr>
      </w:pPr>
      <w:r w:rsidRPr="009B45F4">
        <w:rPr>
          <w:rFonts w:ascii="PT Astra Serif" w:hAnsi="PT Astra Serif"/>
        </w:rPr>
        <w:t>Основные параметры зданий и сооружений,</w:t>
      </w:r>
    </w:p>
    <w:p w:rsidR="001A15C3" w:rsidRPr="009B45F4" w:rsidRDefault="001A15C3">
      <w:pPr>
        <w:pStyle w:val="ConsPlusNormal"/>
        <w:jc w:val="center"/>
        <w:rPr>
          <w:rFonts w:ascii="PT Astra Serif" w:hAnsi="PT Astra Serif"/>
        </w:rPr>
      </w:pPr>
      <w:r w:rsidRPr="009B45F4">
        <w:rPr>
          <w:rFonts w:ascii="PT Astra Serif" w:hAnsi="PT Astra Serif"/>
        </w:rPr>
        <w:t>расположенных на площадке</w:t>
      </w:r>
    </w:p>
    <w:p w:rsidR="001A15C3" w:rsidRPr="009B45F4" w:rsidRDefault="001A15C3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7"/>
        <w:gridCol w:w="1232"/>
        <w:gridCol w:w="1428"/>
        <w:gridCol w:w="1034"/>
        <w:gridCol w:w="1946"/>
        <w:gridCol w:w="1624"/>
        <w:gridCol w:w="1726"/>
        <w:gridCol w:w="2077"/>
        <w:gridCol w:w="2338"/>
      </w:tblGrid>
      <w:tr w:rsidR="001A15C3" w:rsidRPr="009B45F4" w:rsidTr="009B45F4">
        <w:tc>
          <w:tcPr>
            <w:tcW w:w="3578" w:type="pct"/>
            <w:gridSpan w:val="7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Основные параметры зданий и сооружений, расположенных на площадке</w:t>
            </w:r>
          </w:p>
        </w:tc>
        <w:tc>
          <w:tcPr>
            <w:tcW w:w="669" w:type="pct"/>
            <w:vMerge w:val="restar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Предложения по использованию площадки</w:t>
            </w:r>
          </w:p>
        </w:tc>
        <w:tc>
          <w:tcPr>
            <w:tcW w:w="753" w:type="pct"/>
            <w:vMerge w:val="restar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Дополнительная информация о площадке, фото- и видеоматериалы</w:t>
            </w:r>
          </w:p>
        </w:tc>
      </w:tr>
      <w:tr w:rsidR="001A15C3" w:rsidRPr="009B45F4" w:rsidTr="009B45F4">
        <w:tc>
          <w:tcPr>
            <w:tcW w:w="682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наименование здания, сооружения, помещения</w:t>
            </w:r>
          </w:p>
        </w:tc>
        <w:tc>
          <w:tcPr>
            <w:tcW w:w="397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460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этажность</w:t>
            </w:r>
          </w:p>
        </w:tc>
        <w:tc>
          <w:tcPr>
            <w:tcW w:w="333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высота этажа (м)</w:t>
            </w:r>
          </w:p>
        </w:tc>
        <w:tc>
          <w:tcPr>
            <w:tcW w:w="627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строительный материал</w:t>
            </w:r>
          </w:p>
        </w:tc>
        <w:tc>
          <w:tcPr>
            <w:tcW w:w="523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износ (процентов)</w:t>
            </w:r>
          </w:p>
        </w:tc>
        <w:tc>
          <w:tcPr>
            <w:tcW w:w="556" w:type="pct"/>
          </w:tcPr>
          <w:p w:rsidR="001A15C3" w:rsidRPr="009B45F4" w:rsidRDefault="001A15C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9B45F4">
              <w:rPr>
                <w:rFonts w:ascii="PT Astra Serif" w:hAnsi="PT Astra Serif"/>
              </w:rPr>
              <w:t>возможность расширения</w:t>
            </w:r>
          </w:p>
        </w:tc>
        <w:tc>
          <w:tcPr>
            <w:tcW w:w="669" w:type="pct"/>
            <w:vMerge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53" w:type="pct"/>
            <w:vMerge/>
          </w:tcPr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1A15C3" w:rsidRPr="009B45F4" w:rsidTr="009B45F4">
        <w:tc>
          <w:tcPr>
            <w:tcW w:w="682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97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460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3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627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23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556" w:type="pct"/>
          </w:tcPr>
          <w:p w:rsidR="001A15C3" w:rsidRPr="009B45F4" w:rsidRDefault="00AD6EA6" w:rsidP="00AD6EA6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669" w:type="pct"/>
          </w:tcPr>
          <w:p w:rsidR="001A15C3" w:rsidRPr="009B45F4" w:rsidRDefault="00AD6EA6">
            <w:pPr>
              <w:pStyle w:val="ConsPlusNormal"/>
              <w:rPr>
                <w:rFonts w:ascii="PT Astra Serif" w:hAnsi="PT Astra Serif"/>
              </w:rPr>
            </w:pPr>
            <w:r w:rsidRPr="00AD6EA6">
              <w:rPr>
                <w:rFonts w:ascii="PT Astra Serif" w:hAnsi="PT Astra Serif"/>
              </w:rPr>
              <w:t>Строительство животноводческого комплекса (разведение крупнорогатого скота, свиноводство, овцеводство), для строительства птицеводческой фермы</w:t>
            </w:r>
          </w:p>
        </w:tc>
        <w:tc>
          <w:tcPr>
            <w:tcW w:w="753" w:type="pct"/>
          </w:tcPr>
          <w:p w:rsidR="00AD6EA6" w:rsidRPr="00AD6EA6" w:rsidRDefault="00AD6EA6" w:rsidP="00AD6EA6">
            <w:pPr>
              <w:pStyle w:val="ConsPlusNormal"/>
              <w:rPr>
                <w:rFonts w:ascii="PT Astra Serif" w:hAnsi="PT Astra Serif"/>
              </w:rPr>
            </w:pPr>
            <w:r w:rsidRPr="00AD6EA6">
              <w:rPr>
                <w:rFonts w:ascii="PT Astra Serif" w:hAnsi="PT Astra Serif"/>
              </w:rPr>
              <w:t>Свободная  от застройки. Имеется возможность технического  присоединения к газо-, электроснабжению.</w:t>
            </w:r>
          </w:p>
          <w:p w:rsidR="001A15C3" w:rsidRPr="009B45F4" w:rsidRDefault="001A15C3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1A15C3" w:rsidRPr="00AD6EA6" w:rsidRDefault="001A15C3" w:rsidP="009B45F4">
      <w:pPr>
        <w:pStyle w:val="ConsPlusNormal"/>
        <w:jc w:val="both"/>
        <w:rPr>
          <w:rFonts w:ascii="PT Astra Serif" w:hAnsi="PT Astra Serif"/>
        </w:rPr>
      </w:pPr>
    </w:p>
    <w:sectPr w:rsidR="001A15C3" w:rsidRPr="00AD6EA6" w:rsidSect="009B45F4">
      <w:pgSz w:w="16838" w:h="11905" w:orient="landscape"/>
      <w:pgMar w:top="720" w:right="720" w:bottom="720" w:left="720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15C3"/>
    <w:rsid w:val="000F7254"/>
    <w:rsid w:val="001A15C3"/>
    <w:rsid w:val="0023369C"/>
    <w:rsid w:val="00512ACD"/>
    <w:rsid w:val="005C2D91"/>
    <w:rsid w:val="008075F6"/>
    <w:rsid w:val="009B45F4"/>
    <w:rsid w:val="009F2F26"/>
    <w:rsid w:val="00AD48F9"/>
    <w:rsid w:val="00AD6EA6"/>
    <w:rsid w:val="00BC59A3"/>
    <w:rsid w:val="00BD7BDB"/>
    <w:rsid w:val="00C0019A"/>
    <w:rsid w:val="00CB5BFA"/>
    <w:rsid w:val="00D34CD7"/>
    <w:rsid w:val="00DB3F4F"/>
    <w:rsid w:val="00ED17E1"/>
    <w:rsid w:val="00F2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15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15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15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15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15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23369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15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15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15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15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15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15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rkadak.gosuslugi.ru/" TargetMode="External"/><Relationship Id="rId5" Type="http://schemas.openxmlformats.org/officeDocument/2006/relationships/hyperlink" Target="mailto:omoarkada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Елена Петровна</dc:creator>
  <cp:lastModifiedBy>Пользователь Windows</cp:lastModifiedBy>
  <cp:revision>17</cp:revision>
  <cp:lastPrinted>2024-04-11T12:22:00Z</cp:lastPrinted>
  <dcterms:created xsi:type="dcterms:W3CDTF">2024-03-29T04:29:00Z</dcterms:created>
  <dcterms:modified xsi:type="dcterms:W3CDTF">2024-04-17T06:34:00Z</dcterms:modified>
</cp:coreProperties>
</file>