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94296">
        <w:rPr>
          <w:color w:val="000000"/>
        </w:rPr>
        <w:br/>
        <w:t>«УТВЕРЖДЕНО»</w:t>
      </w:r>
      <w:r w:rsidRPr="00A94296">
        <w:rPr>
          <w:color w:val="000000"/>
        </w:rPr>
        <w:br/>
      </w:r>
      <w:r w:rsidR="00903FE4">
        <w:rPr>
          <w:color w:val="000000"/>
        </w:rPr>
        <w:tab/>
      </w:r>
      <w:r w:rsidR="00903FE4">
        <w:rPr>
          <w:color w:val="000000"/>
        </w:rPr>
        <w:tab/>
      </w:r>
      <w:r w:rsidR="00903FE4">
        <w:rPr>
          <w:color w:val="000000"/>
        </w:rPr>
        <w:tab/>
      </w:r>
      <w:r w:rsidR="00903FE4">
        <w:rPr>
          <w:color w:val="000000"/>
        </w:rPr>
        <w:tab/>
      </w:r>
      <w:r w:rsidR="00903FE4">
        <w:rPr>
          <w:color w:val="000000"/>
        </w:rPr>
        <w:tab/>
      </w:r>
      <w:r w:rsidR="00903FE4">
        <w:rPr>
          <w:color w:val="000000"/>
        </w:rPr>
        <w:tab/>
      </w:r>
      <w:r w:rsidRPr="00A94296">
        <w:rPr>
          <w:color w:val="000000"/>
        </w:rPr>
        <w:t xml:space="preserve">Комиссией по </w:t>
      </w:r>
      <w:r w:rsidR="00903FE4">
        <w:rPr>
          <w:color w:val="000000"/>
        </w:rPr>
        <w:t xml:space="preserve">внутреннему </w:t>
      </w:r>
      <w:proofErr w:type="gramStart"/>
      <w:r w:rsidR="00903FE4">
        <w:rPr>
          <w:color w:val="000000"/>
        </w:rPr>
        <w:t>контролю за</w:t>
      </w:r>
      <w:proofErr w:type="gramEnd"/>
      <w:r w:rsidR="00903FE4">
        <w:rPr>
          <w:color w:val="000000"/>
        </w:rPr>
        <w:t xml:space="preserve"> соблюдением соответствия деятельности администрации</w:t>
      </w:r>
      <w:r w:rsidRPr="00A94296">
        <w:rPr>
          <w:color w:val="000000"/>
        </w:rPr>
        <w:br/>
        <w:t>требованиям антимонопольного законодательства</w:t>
      </w:r>
      <w:r w:rsidR="00903FE4">
        <w:rPr>
          <w:color w:val="000000"/>
        </w:rPr>
        <w:t xml:space="preserve"> Российской федерации</w:t>
      </w:r>
      <w:r w:rsidR="00903FE4">
        <w:rPr>
          <w:color w:val="000000"/>
        </w:rPr>
        <w:br/>
        <w:t>Протокол от « 23 » января 2025</w:t>
      </w:r>
      <w:r w:rsidRPr="00A94296">
        <w:rPr>
          <w:color w:val="000000"/>
        </w:rPr>
        <w:t xml:space="preserve"> г. № 1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ДОКЛАД</w:t>
      </w:r>
      <w:r w:rsidRPr="00A94296">
        <w:rPr>
          <w:color w:val="000000"/>
        </w:rPr>
        <w:br/>
      </w:r>
      <w:r w:rsidRPr="00A94296">
        <w:rPr>
          <w:rStyle w:val="a4"/>
          <w:color w:val="000000"/>
        </w:rPr>
        <w:t xml:space="preserve">об </w:t>
      </w:r>
      <w:proofErr w:type="gramStart"/>
      <w:r w:rsidRPr="00A94296">
        <w:rPr>
          <w:rStyle w:val="a4"/>
          <w:color w:val="000000"/>
        </w:rPr>
        <w:t>ан</w:t>
      </w:r>
      <w:r w:rsidR="00903FE4">
        <w:rPr>
          <w:rStyle w:val="a4"/>
          <w:color w:val="000000"/>
        </w:rPr>
        <w:t>тимонопольном</w:t>
      </w:r>
      <w:proofErr w:type="gramEnd"/>
      <w:r w:rsidR="00903FE4">
        <w:rPr>
          <w:rStyle w:val="a4"/>
          <w:color w:val="000000"/>
        </w:rPr>
        <w:t xml:space="preserve"> </w:t>
      </w:r>
      <w:proofErr w:type="spellStart"/>
      <w:r w:rsidR="00903FE4">
        <w:rPr>
          <w:rStyle w:val="a4"/>
          <w:color w:val="000000"/>
        </w:rPr>
        <w:t>комплаенсе</w:t>
      </w:r>
      <w:proofErr w:type="spellEnd"/>
      <w:r w:rsidR="00903FE4">
        <w:rPr>
          <w:rStyle w:val="a4"/>
          <w:color w:val="000000"/>
        </w:rPr>
        <w:t xml:space="preserve"> за 2024</w:t>
      </w:r>
      <w:r w:rsidRPr="00A94296">
        <w:rPr>
          <w:rStyle w:val="a4"/>
          <w:color w:val="000000"/>
        </w:rPr>
        <w:t xml:space="preserve"> год</w:t>
      </w:r>
    </w:p>
    <w:p w:rsidR="00A94296" w:rsidRPr="00A94296" w:rsidRDefault="008930E8" w:rsidP="00A94296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</w:rPr>
      </w:pPr>
      <w:proofErr w:type="gramStart"/>
      <w:r>
        <w:rPr>
          <w:color w:val="000000"/>
        </w:rPr>
        <w:t>В соответствии с п. 33 Положения о</w:t>
      </w:r>
      <w:r w:rsidR="00A94296" w:rsidRPr="00A94296">
        <w:rPr>
          <w:color w:val="000000"/>
        </w:rPr>
        <w:t xml:space="preserve"> системы внутреннего обеспечения соответствия требованиям антимонопольного законодательства </w:t>
      </w:r>
      <w:r>
        <w:rPr>
          <w:color w:val="000000"/>
        </w:rPr>
        <w:t>деятельности администрации МО Аркадакского муниципального района</w:t>
      </w:r>
      <w:r w:rsidR="00A94296" w:rsidRPr="00A94296">
        <w:rPr>
          <w:color w:val="000000"/>
        </w:rPr>
        <w:t>, утв</w:t>
      </w:r>
      <w:r>
        <w:rPr>
          <w:color w:val="000000"/>
        </w:rPr>
        <w:t>ержденного распоряжением от 02.02.2024 № 23-р</w:t>
      </w:r>
      <w:r w:rsidR="00A94296" w:rsidRPr="00A94296">
        <w:rPr>
          <w:color w:val="000000"/>
        </w:rPr>
        <w:t xml:space="preserve"> (далее соотве</w:t>
      </w:r>
      <w:r>
        <w:rPr>
          <w:color w:val="000000"/>
        </w:rPr>
        <w:t>тственно – Положение</w:t>
      </w:r>
      <w:r w:rsidR="00A94296" w:rsidRPr="00A94296">
        <w:rPr>
          <w:color w:val="000000"/>
        </w:rPr>
        <w:t xml:space="preserve">), предусматривается подготовка Доклада об антимонопольном </w:t>
      </w:r>
      <w:proofErr w:type="spellStart"/>
      <w:r w:rsidR="00A94296" w:rsidRPr="00A94296">
        <w:rPr>
          <w:color w:val="000000"/>
        </w:rPr>
        <w:t>комплаенсе</w:t>
      </w:r>
      <w:proofErr w:type="spellEnd"/>
      <w:r w:rsidR="00A94296" w:rsidRPr="00A94296">
        <w:rPr>
          <w:color w:val="000000"/>
        </w:rPr>
        <w:t xml:space="preserve"> (далее – Доклад).</w:t>
      </w:r>
      <w:proofErr w:type="gramEnd"/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Содержание Доклада</w:t>
      </w:r>
      <w:r w:rsidRPr="00A94296">
        <w:rPr>
          <w:color w:val="000000"/>
        </w:rPr>
        <w:br/>
      </w:r>
      <w:r w:rsidRPr="00A94296">
        <w:rPr>
          <w:rStyle w:val="a4"/>
          <w:color w:val="000000"/>
        </w:rPr>
        <w:t xml:space="preserve">Цели и задачи антимонопольного </w:t>
      </w:r>
      <w:proofErr w:type="spellStart"/>
      <w:r w:rsidRPr="00A94296">
        <w:rPr>
          <w:rStyle w:val="a4"/>
          <w:color w:val="000000"/>
        </w:rPr>
        <w:t>комплаенса</w:t>
      </w:r>
      <w:proofErr w:type="spellEnd"/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96">
        <w:rPr>
          <w:color w:val="000000"/>
        </w:rPr>
        <w:t>Доклад содержит следующую информацию:</w:t>
      </w:r>
      <w:r w:rsidRPr="00A94296">
        <w:rPr>
          <w:color w:val="000000"/>
        </w:rPr>
        <w:br/>
        <w:t>а) о результатах проведенной оце</w:t>
      </w:r>
      <w:r w:rsidR="00AA49C4">
        <w:rPr>
          <w:color w:val="000000"/>
        </w:rPr>
        <w:t>нки рисков нарушения</w:t>
      </w:r>
      <w:r w:rsidRPr="00A94296">
        <w:rPr>
          <w:color w:val="000000"/>
        </w:rPr>
        <w:t xml:space="preserve"> антимонопольного законодательства;</w:t>
      </w:r>
      <w:r w:rsidRPr="00A94296">
        <w:rPr>
          <w:color w:val="000000"/>
        </w:rPr>
        <w:br/>
        <w:t>б) об исполнении мероприятий по сниже</w:t>
      </w:r>
      <w:r w:rsidR="00AA49C4">
        <w:rPr>
          <w:color w:val="000000"/>
        </w:rPr>
        <w:t xml:space="preserve">нию рисков нарушения </w:t>
      </w:r>
      <w:r w:rsidRPr="00A94296">
        <w:rPr>
          <w:color w:val="000000"/>
        </w:rPr>
        <w:t xml:space="preserve"> антимонопольного законодательства;</w:t>
      </w:r>
      <w:r w:rsidRPr="00A94296">
        <w:rPr>
          <w:color w:val="000000"/>
        </w:rPr>
        <w:br/>
        <w:t xml:space="preserve">в) о достижении ключевых показателей эффективности антимонопольного </w:t>
      </w:r>
      <w:proofErr w:type="spellStart"/>
      <w:r w:rsidRPr="00A94296">
        <w:rPr>
          <w:color w:val="000000"/>
        </w:rPr>
        <w:t>комплаенса</w:t>
      </w:r>
      <w:proofErr w:type="spellEnd"/>
      <w:r w:rsidRPr="00A94296">
        <w:rPr>
          <w:color w:val="000000"/>
        </w:rPr>
        <w:t>.</w:t>
      </w:r>
      <w:r w:rsidRPr="00A94296">
        <w:rPr>
          <w:color w:val="000000"/>
        </w:rPr>
        <w:br/>
        <w:t xml:space="preserve">Целями антимонопольного </w:t>
      </w:r>
      <w:proofErr w:type="spellStart"/>
      <w:r w:rsidRPr="00A94296">
        <w:rPr>
          <w:color w:val="000000"/>
        </w:rPr>
        <w:t>комплаенса</w:t>
      </w:r>
      <w:proofErr w:type="spellEnd"/>
      <w:r w:rsidRPr="00A94296">
        <w:rPr>
          <w:color w:val="000000"/>
        </w:rPr>
        <w:t xml:space="preserve"> являются:</w:t>
      </w:r>
      <w:r w:rsidRPr="00A94296">
        <w:rPr>
          <w:color w:val="000000"/>
        </w:rPr>
        <w:br/>
        <w:t>а) обеспечение соот</w:t>
      </w:r>
      <w:r w:rsidR="00AA49C4">
        <w:rPr>
          <w:color w:val="000000"/>
        </w:rPr>
        <w:t>ветствия деятельности Администрации</w:t>
      </w:r>
      <w:r w:rsidRPr="00A94296">
        <w:rPr>
          <w:color w:val="000000"/>
        </w:rPr>
        <w:t xml:space="preserve"> требованиям антимонопольного законодательства;</w:t>
      </w:r>
      <w:r w:rsidRPr="00A94296">
        <w:rPr>
          <w:color w:val="000000"/>
        </w:rPr>
        <w:br/>
        <w:t>б) профилактика нарушения требований антимонопольного законодате</w:t>
      </w:r>
      <w:r w:rsidR="00AA49C4">
        <w:rPr>
          <w:color w:val="000000"/>
        </w:rPr>
        <w:t>льства в деятельности Администрации</w:t>
      </w:r>
      <w:r w:rsidRPr="00A94296">
        <w:rPr>
          <w:color w:val="000000"/>
        </w:rPr>
        <w:t>.</w:t>
      </w:r>
      <w:r w:rsidRPr="00A94296">
        <w:rPr>
          <w:color w:val="000000"/>
        </w:rPr>
        <w:br/>
        <w:t xml:space="preserve">Задачами антимонопольного </w:t>
      </w:r>
      <w:proofErr w:type="spellStart"/>
      <w:r w:rsidRPr="00A94296">
        <w:rPr>
          <w:color w:val="000000"/>
        </w:rPr>
        <w:t>комплаенса</w:t>
      </w:r>
      <w:proofErr w:type="spellEnd"/>
      <w:r w:rsidRPr="00A94296">
        <w:rPr>
          <w:color w:val="000000"/>
        </w:rPr>
        <w:t xml:space="preserve"> являются:</w:t>
      </w:r>
      <w:r w:rsidRPr="00A94296">
        <w:rPr>
          <w:color w:val="000000"/>
        </w:rPr>
        <w:br/>
        <w:t>а) выявление рисков нарушения антимонопольного законодательства;</w:t>
      </w:r>
      <w:r w:rsidRPr="00A94296">
        <w:rPr>
          <w:color w:val="000000"/>
        </w:rPr>
        <w:br/>
        <w:t>б) управление рисками нарушения антимонопольного законодательства;</w:t>
      </w:r>
      <w:r w:rsidRPr="00A94296">
        <w:rPr>
          <w:color w:val="000000"/>
        </w:rPr>
        <w:br/>
        <w:t xml:space="preserve">в) </w:t>
      </w:r>
      <w:proofErr w:type="gramStart"/>
      <w:r w:rsidRPr="00A94296">
        <w:rPr>
          <w:color w:val="000000"/>
        </w:rPr>
        <w:t>контроль за</w:t>
      </w:r>
      <w:proofErr w:type="gramEnd"/>
      <w:r w:rsidRPr="00A94296">
        <w:rPr>
          <w:color w:val="000000"/>
        </w:rPr>
        <w:t xml:space="preserve"> соотв</w:t>
      </w:r>
      <w:r w:rsidR="00AA49C4">
        <w:rPr>
          <w:color w:val="000000"/>
        </w:rPr>
        <w:t>етствием деятельности Администрации</w:t>
      </w:r>
      <w:r w:rsidRPr="00A94296">
        <w:rPr>
          <w:color w:val="000000"/>
        </w:rPr>
        <w:t xml:space="preserve"> требованиям антимонопольного законодательства;</w:t>
      </w:r>
      <w:r w:rsidRPr="00A94296">
        <w:rPr>
          <w:color w:val="000000"/>
        </w:rPr>
        <w:br/>
        <w:t>г) оценка эффективности функционирования антимоно</w:t>
      </w:r>
      <w:r w:rsidR="00AA49C4">
        <w:rPr>
          <w:color w:val="000000"/>
        </w:rPr>
        <w:t xml:space="preserve">польного </w:t>
      </w:r>
      <w:proofErr w:type="spellStart"/>
      <w:r w:rsidR="00AA49C4">
        <w:rPr>
          <w:color w:val="000000"/>
        </w:rPr>
        <w:t>комплаенса</w:t>
      </w:r>
      <w:proofErr w:type="spellEnd"/>
      <w:r w:rsidR="00AA49C4">
        <w:rPr>
          <w:color w:val="000000"/>
        </w:rPr>
        <w:t xml:space="preserve"> в Администрации</w:t>
      </w:r>
      <w:r w:rsidRPr="00A94296">
        <w:rPr>
          <w:color w:val="000000"/>
        </w:rPr>
        <w:t>.</w:t>
      </w:r>
      <w:r w:rsidRPr="00A94296">
        <w:rPr>
          <w:color w:val="000000"/>
        </w:rPr>
        <w:br/>
        <w:t>Функции коллегиального органа, осуществляющего оценку эффективности организации и функционирования антимоно</w:t>
      </w:r>
      <w:r w:rsidR="00AA49C4">
        <w:rPr>
          <w:color w:val="000000"/>
        </w:rPr>
        <w:t xml:space="preserve">польного </w:t>
      </w:r>
      <w:proofErr w:type="spellStart"/>
      <w:r w:rsidR="00AA49C4">
        <w:rPr>
          <w:color w:val="000000"/>
        </w:rPr>
        <w:t>комплаенса</w:t>
      </w:r>
      <w:proofErr w:type="spellEnd"/>
      <w:r w:rsidR="00AA49C4">
        <w:rPr>
          <w:color w:val="000000"/>
        </w:rPr>
        <w:t xml:space="preserve"> в Администрации</w:t>
      </w:r>
      <w:r w:rsidRPr="00A94296">
        <w:rPr>
          <w:color w:val="000000"/>
        </w:rPr>
        <w:t xml:space="preserve">, возлагаются на Комиссию по </w:t>
      </w:r>
      <w:r w:rsidR="00AA49C4">
        <w:rPr>
          <w:color w:val="000000"/>
        </w:rPr>
        <w:t xml:space="preserve">внутреннему </w:t>
      </w:r>
      <w:proofErr w:type="gramStart"/>
      <w:r w:rsidR="00AA49C4">
        <w:rPr>
          <w:color w:val="000000"/>
        </w:rPr>
        <w:t>контролю за</w:t>
      </w:r>
      <w:proofErr w:type="gramEnd"/>
      <w:r w:rsidR="00AA49C4">
        <w:rPr>
          <w:color w:val="000000"/>
        </w:rPr>
        <w:t xml:space="preserve"> соблюдением соответствия деятельности администрации требованиям антимонопольного законодательства Российской Федерации</w:t>
      </w:r>
      <w:r w:rsidRPr="00A94296">
        <w:rPr>
          <w:color w:val="000000"/>
        </w:rPr>
        <w:t xml:space="preserve"> (далее – Коми</w:t>
      </w:r>
      <w:r w:rsidR="00AA49C4">
        <w:rPr>
          <w:color w:val="000000"/>
        </w:rPr>
        <w:t>ссия).</w:t>
      </w:r>
      <w:r w:rsidR="00AA49C4">
        <w:rPr>
          <w:color w:val="000000"/>
        </w:rPr>
        <w:br/>
        <w:t>В соответствии с Распоряжением в Администрации</w:t>
      </w:r>
      <w:r w:rsidRPr="00A94296">
        <w:rPr>
          <w:color w:val="000000"/>
        </w:rPr>
        <w:br/>
        <w:t>обеспечено ознакомление руководителей структурных подразделений и работников Учреждения с Положением;</w:t>
      </w:r>
      <w:r w:rsidRPr="00A94296">
        <w:rPr>
          <w:color w:val="000000"/>
        </w:rPr>
        <w:br/>
        <w:t>определены уровни рисков нарушения антимонопольного законодательства;</w:t>
      </w:r>
      <w:r w:rsidRPr="00A94296">
        <w:rPr>
          <w:color w:val="000000"/>
        </w:rPr>
        <w:br/>
        <w:t>утверждена карта рисков нарушения антимонопольног</w:t>
      </w:r>
      <w:r w:rsidR="002E13D9">
        <w:rPr>
          <w:color w:val="000000"/>
        </w:rPr>
        <w:t>о законодательства;</w:t>
      </w:r>
      <w:r w:rsidRPr="00A94296">
        <w:rPr>
          <w:color w:val="000000"/>
        </w:rPr>
        <w:br/>
        <w:t>разработаны и утверждены мероприятия по снижению рисков нарушения антимонопольного законодательства;</w:t>
      </w:r>
      <w:r w:rsidRPr="00A94296">
        <w:rPr>
          <w:color w:val="000000"/>
        </w:rPr>
        <w:br/>
        <w:t xml:space="preserve">разработаны и утверждены ключевые показатели эффективности антимонопольного </w:t>
      </w:r>
      <w:proofErr w:type="spellStart"/>
      <w:r w:rsidRPr="00A94296">
        <w:rPr>
          <w:color w:val="000000"/>
        </w:rPr>
        <w:t>комплаенса</w:t>
      </w:r>
      <w:proofErr w:type="spellEnd"/>
      <w:r w:rsidRPr="00A94296">
        <w:rPr>
          <w:color w:val="000000"/>
        </w:rPr>
        <w:t>.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lastRenderedPageBreak/>
        <w:t>Мероприятия по снижению рисков</w:t>
      </w:r>
      <w:r w:rsidRPr="00A94296">
        <w:rPr>
          <w:color w:val="000000"/>
        </w:rPr>
        <w:br/>
      </w:r>
      <w:r w:rsidR="002E13D9">
        <w:rPr>
          <w:rStyle w:val="a4"/>
          <w:color w:val="000000"/>
        </w:rPr>
        <w:t>нарушения Администрацией</w:t>
      </w:r>
      <w:r w:rsidRPr="00A94296">
        <w:rPr>
          <w:rStyle w:val="a4"/>
          <w:color w:val="000000"/>
        </w:rPr>
        <w:t xml:space="preserve"> антимонопольного законодательства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94296">
        <w:rPr>
          <w:color w:val="000000"/>
        </w:rPr>
        <w:t>В целях организации и функционирования антимоно</w:t>
      </w:r>
      <w:r w:rsidR="002E13D9">
        <w:rPr>
          <w:color w:val="000000"/>
        </w:rPr>
        <w:t xml:space="preserve">польного </w:t>
      </w:r>
      <w:proofErr w:type="spellStart"/>
      <w:r w:rsidR="002E13D9">
        <w:rPr>
          <w:color w:val="000000"/>
        </w:rPr>
        <w:t>комплаенса</w:t>
      </w:r>
      <w:proofErr w:type="spellEnd"/>
      <w:r w:rsidR="002E13D9">
        <w:rPr>
          <w:color w:val="000000"/>
        </w:rPr>
        <w:t xml:space="preserve"> в Администрации</w:t>
      </w:r>
      <w:r w:rsidRPr="00A94296">
        <w:rPr>
          <w:color w:val="000000"/>
        </w:rPr>
        <w:t>, а также контролю за его</w:t>
      </w:r>
      <w:r w:rsidR="002E13D9">
        <w:rPr>
          <w:color w:val="000000"/>
        </w:rPr>
        <w:t xml:space="preserve"> исполнением </w:t>
      </w:r>
      <w:r w:rsidRPr="00A94296">
        <w:rPr>
          <w:color w:val="000000"/>
        </w:rPr>
        <w:t xml:space="preserve"> руководителями стру</w:t>
      </w:r>
      <w:r w:rsidR="002E13D9">
        <w:rPr>
          <w:color w:val="000000"/>
        </w:rPr>
        <w:t>ктурных подразделений</w:t>
      </w:r>
      <w:r w:rsidRPr="00A94296">
        <w:rPr>
          <w:color w:val="000000"/>
        </w:rPr>
        <w:t xml:space="preserve"> выполнены следующие мероприятия:</w:t>
      </w:r>
      <w:r w:rsidRPr="00A94296">
        <w:rPr>
          <w:color w:val="000000"/>
        </w:rPr>
        <w:br/>
        <w:t>а) осуществлен</w:t>
      </w:r>
      <w:r w:rsidR="002E13D9">
        <w:rPr>
          <w:color w:val="000000"/>
        </w:rPr>
        <w:t>о обучение работников</w:t>
      </w:r>
      <w:r w:rsidRPr="00A94296">
        <w:rPr>
          <w:color w:val="000000"/>
        </w:rPr>
        <w:t>, чьи должностные обязанности предусматривают выполнение функций, связанных с рисками нарушения антимонопольного законодательства;</w:t>
      </w:r>
      <w:r w:rsidRPr="00A94296">
        <w:rPr>
          <w:color w:val="000000"/>
        </w:rPr>
        <w:br/>
        <w:t>б) выявлены риски нарушения антимонопольного законодательства, с учетом обстоятельств, связанных с рисками нарушения антимонопольного законодательства, определена вероятность возникновения рисков нарушения антимонопольного законодательства;</w:t>
      </w:r>
      <w:proofErr w:type="gramEnd"/>
      <w:r w:rsidRPr="00A94296">
        <w:rPr>
          <w:color w:val="000000"/>
        </w:rPr>
        <w:br/>
      </w:r>
      <w:proofErr w:type="gramStart"/>
      <w:r w:rsidRPr="00A94296">
        <w:rPr>
          <w:color w:val="000000"/>
        </w:rPr>
        <w:t>в) проведено консул</w:t>
      </w:r>
      <w:r w:rsidR="002E13D9">
        <w:rPr>
          <w:color w:val="000000"/>
        </w:rPr>
        <w:t xml:space="preserve">ьтирование работников </w:t>
      </w:r>
      <w:r w:rsidRPr="00A94296">
        <w:rPr>
          <w:color w:val="000000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A94296">
        <w:rPr>
          <w:color w:val="000000"/>
        </w:rPr>
        <w:t>комплаенсом</w:t>
      </w:r>
      <w:proofErr w:type="spellEnd"/>
      <w:r w:rsidRPr="00A94296">
        <w:rPr>
          <w:color w:val="000000"/>
        </w:rPr>
        <w:t>;</w:t>
      </w:r>
      <w:r w:rsidRPr="00A94296">
        <w:rPr>
          <w:color w:val="000000"/>
        </w:rPr>
        <w:br/>
        <w:t>г) организовано взаимодействие со структу</w:t>
      </w:r>
      <w:r w:rsidR="002E13D9">
        <w:rPr>
          <w:color w:val="000000"/>
        </w:rPr>
        <w:t xml:space="preserve">рными подразделениями </w:t>
      </w:r>
      <w:r w:rsidRPr="00A94296">
        <w:rPr>
          <w:color w:val="000000"/>
        </w:rPr>
        <w:t xml:space="preserve"> по вопросам, связанным с антимонопольным </w:t>
      </w:r>
      <w:proofErr w:type="spellStart"/>
      <w:r w:rsidRPr="00A94296">
        <w:rPr>
          <w:color w:val="000000"/>
        </w:rPr>
        <w:t>комплаенсом</w:t>
      </w:r>
      <w:proofErr w:type="spellEnd"/>
      <w:r w:rsidRPr="00A94296">
        <w:rPr>
          <w:color w:val="000000"/>
        </w:rPr>
        <w:t>;</w:t>
      </w:r>
      <w:r w:rsidRPr="00A94296">
        <w:rPr>
          <w:color w:val="000000"/>
        </w:rPr>
        <w:br/>
      </w:r>
      <w:proofErr w:type="spellStart"/>
      <w:r w:rsidRPr="00A94296">
        <w:rPr>
          <w:color w:val="000000"/>
        </w:rPr>
        <w:t>д</w:t>
      </w:r>
      <w:proofErr w:type="spellEnd"/>
      <w:r w:rsidRPr="00A94296">
        <w:rPr>
          <w:color w:val="000000"/>
        </w:rPr>
        <w:t>) налажена работа со структу</w:t>
      </w:r>
      <w:r w:rsidR="002E13D9">
        <w:rPr>
          <w:color w:val="000000"/>
        </w:rPr>
        <w:t xml:space="preserve">рными подразделениями </w:t>
      </w:r>
      <w:r w:rsidRPr="00A94296">
        <w:rPr>
          <w:color w:val="000000"/>
        </w:rPr>
        <w:t xml:space="preserve"> при проведении закупочной деятельности для предотвращения нарушения антимонопольного законодательства.</w:t>
      </w:r>
      <w:r w:rsidRPr="00A94296">
        <w:rPr>
          <w:color w:val="000000"/>
        </w:rPr>
        <w:br/>
        <w:t>е) предусмотрено инфор</w:t>
      </w:r>
      <w:r w:rsidR="002E13D9">
        <w:rPr>
          <w:color w:val="000000"/>
        </w:rPr>
        <w:t>мирование руководства</w:t>
      </w:r>
      <w:r w:rsidRPr="00A94296">
        <w:rPr>
          <w:color w:val="000000"/>
        </w:rPr>
        <w:t xml:space="preserve"> о внутренних документах, которые могут повлечь нарушение антимонопольного законодательства;</w:t>
      </w:r>
      <w:proofErr w:type="gramEnd"/>
      <w:r w:rsidRPr="00A94296">
        <w:rPr>
          <w:color w:val="000000"/>
        </w:rPr>
        <w:br/>
        <w:t>ж) ведется работа по предотвращению и исключению конфликта интересов, выявленного в де</w:t>
      </w:r>
      <w:r w:rsidR="002E13D9">
        <w:rPr>
          <w:color w:val="000000"/>
        </w:rPr>
        <w:t>ятельности работников Администрации;</w:t>
      </w:r>
      <w:r w:rsidRPr="00A94296">
        <w:rPr>
          <w:color w:val="000000"/>
        </w:rPr>
        <w:br/>
        <w:t xml:space="preserve">Информация о результатах проведенной оценки рисков нарушения Учреждением антимонопольного законодательства приведена в разделе II </w:t>
      </w:r>
      <w:r w:rsidR="002E13D9">
        <w:rPr>
          <w:color w:val="000000"/>
        </w:rPr>
        <w:t>Доклада.</w:t>
      </w:r>
      <w:r w:rsidRPr="00A94296">
        <w:rPr>
          <w:color w:val="000000"/>
        </w:rPr>
        <w:br/>
        <w:t>Доклад, утвержденный Комиссией, размещается</w:t>
      </w:r>
      <w:r w:rsidR="002E13D9">
        <w:rPr>
          <w:color w:val="000000"/>
        </w:rPr>
        <w:t xml:space="preserve"> на официальном сайте Администрации</w:t>
      </w:r>
      <w:r w:rsidRPr="00A94296">
        <w:rPr>
          <w:color w:val="000000"/>
        </w:rPr>
        <w:t xml:space="preserve"> в информационно-телекоммуникационной сети «Интернет» в течение 1</w:t>
      </w:r>
      <w:r w:rsidR="002E13D9">
        <w:rPr>
          <w:color w:val="000000"/>
        </w:rPr>
        <w:t>0 дней</w:t>
      </w:r>
      <w:r w:rsidRPr="00A94296">
        <w:rPr>
          <w:color w:val="000000"/>
        </w:rPr>
        <w:t xml:space="preserve"> </w:t>
      </w:r>
      <w:proofErr w:type="gramStart"/>
      <w:r w:rsidRPr="00A94296">
        <w:rPr>
          <w:color w:val="000000"/>
        </w:rPr>
        <w:t>с даты утверждения</w:t>
      </w:r>
      <w:proofErr w:type="gramEnd"/>
      <w:r w:rsidRPr="00A94296">
        <w:rPr>
          <w:color w:val="000000"/>
        </w:rPr>
        <w:t>.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Результаты проведенной оценки рисков</w:t>
      </w:r>
      <w:r w:rsidRPr="00A94296">
        <w:rPr>
          <w:color w:val="000000"/>
        </w:rPr>
        <w:br/>
      </w:r>
      <w:r w:rsidRPr="00A94296">
        <w:rPr>
          <w:rStyle w:val="a4"/>
          <w:color w:val="000000"/>
        </w:rPr>
        <w:t>нарушения антимонопольного законодательства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96">
        <w:rPr>
          <w:color w:val="000000"/>
        </w:rPr>
        <w:t>В 20</w:t>
      </w:r>
      <w:r w:rsidR="002E13D9">
        <w:rPr>
          <w:color w:val="000000"/>
        </w:rPr>
        <w:t>24</w:t>
      </w:r>
      <w:r w:rsidRPr="00A94296">
        <w:rPr>
          <w:color w:val="000000"/>
        </w:rPr>
        <w:t xml:space="preserve"> г. существующая система антимонопольного </w:t>
      </w:r>
      <w:proofErr w:type="spellStart"/>
      <w:r w:rsidRPr="00A94296">
        <w:rPr>
          <w:color w:val="000000"/>
        </w:rPr>
        <w:t>комплаенса</w:t>
      </w:r>
      <w:proofErr w:type="spellEnd"/>
      <w:r w:rsidRPr="00A94296">
        <w:rPr>
          <w:color w:val="000000"/>
        </w:rPr>
        <w:t xml:space="preserve"> позволила реализовать мероприятия по снижению рисков нарушения антимонопольного законодате</w:t>
      </w:r>
      <w:r w:rsidR="002E13D9">
        <w:rPr>
          <w:color w:val="000000"/>
        </w:rPr>
        <w:t>льства в деятельности Администрации.</w:t>
      </w:r>
      <w:r w:rsidR="002E13D9">
        <w:rPr>
          <w:color w:val="000000"/>
        </w:rPr>
        <w:br/>
        <w:t>В течение 2024</w:t>
      </w:r>
      <w:r w:rsidR="00DA4C49">
        <w:rPr>
          <w:color w:val="000000"/>
        </w:rPr>
        <w:t xml:space="preserve"> г. допущено три нарушения</w:t>
      </w:r>
      <w:r w:rsidRPr="00A94296">
        <w:rPr>
          <w:color w:val="000000"/>
        </w:rPr>
        <w:t xml:space="preserve"> антимонопольного законодательства в д</w:t>
      </w:r>
      <w:r w:rsidR="00DA4C49">
        <w:rPr>
          <w:color w:val="000000"/>
        </w:rPr>
        <w:t>еятельности Администрации, вынесено одно предупреждение и два штрафа в отношении должностных лиц.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Мониторинг и анализ практики</w:t>
      </w:r>
      <w:r w:rsidRPr="00A94296">
        <w:rPr>
          <w:color w:val="000000"/>
        </w:rPr>
        <w:br/>
      </w:r>
      <w:r w:rsidRPr="00A94296">
        <w:rPr>
          <w:rStyle w:val="a4"/>
          <w:color w:val="000000"/>
        </w:rPr>
        <w:t>применения антимонопольного законодательства</w:t>
      </w:r>
    </w:p>
    <w:p w:rsidR="00A94296" w:rsidRPr="00A94296" w:rsidRDefault="00DA4C49" w:rsidP="00A94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Руководителями</w:t>
      </w:r>
      <w:r w:rsidR="00A94296" w:rsidRPr="00A94296">
        <w:rPr>
          <w:color w:val="000000"/>
        </w:rPr>
        <w:t xml:space="preserve"> стру</w:t>
      </w:r>
      <w:r>
        <w:rPr>
          <w:color w:val="000000"/>
        </w:rPr>
        <w:t>ктурных подразделений Администрации</w:t>
      </w:r>
      <w:r w:rsidR="00A94296" w:rsidRPr="00A94296">
        <w:rPr>
          <w:color w:val="000000"/>
        </w:rPr>
        <w:t xml:space="preserve"> проводит</w:t>
      </w:r>
      <w:r>
        <w:rPr>
          <w:color w:val="000000"/>
        </w:rPr>
        <w:t>ся</w:t>
      </w:r>
      <w:r w:rsidR="00A94296" w:rsidRPr="00A94296">
        <w:rPr>
          <w:color w:val="000000"/>
        </w:rPr>
        <w:t xml:space="preserve"> мониторинг и анализ практики применения антимонопольно</w:t>
      </w:r>
      <w:r>
        <w:rPr>
          <w:color w:val="000000"/>
        </w:rPr>
        <w:t>го законодательства</w:t>
      </w:r>
      <w:r w:rsidR="00A94296" w:rsidRPr="00A94296">
        <w:rPr>
          <w:color w:val="000000"/>
        </w:rPr>
        <w:t>, включающие следующие мероприятия:</w:t>
      </w:r>
      <w:r w:rsidR="00A94296" w:rsidRPr="00A94296">
        <w:rPr>
          <w:color w:val="000000"/>
        </w:rPr>
        <w:br/>
        <w:t>а) осуществление на постоянной основе сбора сведений о правоприм</w:t>
      </w:r>
      <w:r>
        <w:rPr>
          <w:color w:val="000000"/>
        </w:rPr>
        <w:t>енительной практике</w:t>
      </w:r>
      <w:r w:rsidR="00A94296" w:rsidRPr="00A94296">
        <w:rPr>
          <w:color w:val="000000"/>
        </w:rPr>
        <w:t>;</w:t>
      </w:r>
      <w:r w:rsidR="00A94296" w:rsidRPr="00A94296">
        <w:rPr>
          <w:color w:val="000000"/>
        </w:rPr>
        <w:br/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</w:t>
      </w:r>
      <w:r>
        <w:rPr>
          <w:color w:val="000000"/>
        </w:rPr>
        <w:t>енительной практике</w:t>
      </w:r>
      <w:r w:rsidR="00A94296" w:rsidRPr="00A94296">
        <w:rPr>
          <w:color w:val="000000"/>
        </w:rPr>
        <w:t>;</w:t>
      </w:r>
      <w:r w:rsidR="00A94296" w:rsidRPr="00A94296">
        <w:rPr>
          <w:color w:val="000000"/>
        </w:rPr>
        <w:br/>
        <w:t>в) проведение (не реже одного раза в год) рабочих совещаний по обсуждению результатов правоприм</w:t>
      </w:r>
      <w:r>
        <w:rPr>
          <w:color w:val="000000"/>
        </w:rPr>
        <w:t>енительной практики</w:t>
      </w:r>
      <w:r w:rsidR="00A94296" w:rsidRPr="00A94296">
        <w:rPr>
          <w:color w:val="000000"/>
        </w:rPr>
        <w:t>.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Мероприятия по снижению рисков</w:t>
      </w:r>
      <w:r w:rsidRPr="00A94296">
        <w:rPr>
          <w:color w:val="000000"/>
        </w:rPr>
        <w:br/>
      </w:r>
      <w:r w:rsidRPr="00A94296">
        <w:rPr>
          <w:rStyle w:val="a4"/>
          <w:color w:val="000000"/>
        </w:rPr>
        <w:t>нарушения антимонопольного законодательства</w:t>
      </w:r>
    </w:p>
    <w:p w:rsidR="00A94296" w:rsidRPr="00A94296" w:rsidRDefault="00A94296" w:rsidP="001226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96">
        <w:rPr>
          <w:color w:val="000000"/>
        </w:rPr>
        <w:t>В целях снижения рисков нарушения антимонопольного законодательства ответственное лицо с привлечением руководителей стру</w:t>
      </w:r>
      <w:r w:rsidR="00DA4C49">
        <w:rPr>
          <w:color w:val="000000"/>
        </w:rPr>
        <w:t>ктурных подразделений Администрации</w:t>
      </w:r>
      <w:r w:rsidRPr="00A94296">
        <w:rPr>
          <w:color w:val="000000"/>
        </w:rPr>
        <w:t xml:space="preserve"> разрабатывает (не реже одного раза в год) мероприятия по снижению рисков нарушения антимонопольного законодательства.</w:t>
      </w:r>
      <w:r w:rsidRPr="00A94296">
        <w:rPr>
          <w:color w:val="000000"/>
        </w:rPr>
        <w:br/>
        <w:t>План меропр</w:t>
      </w:r>
      <w:r w:rsidR="00DA4C49">
        <w:rPr>
          <w:color w:val="000000"/>
        </w:rPr>
        <w:t>иятий по снижению в Администрации</w:t>
      </w:r>
      <w:r w:rsidRPr="00A94296">
        <w:rPr>
          <w:color w:val="000000"/>
        </w:rPr>
        <w:t xml:space="preserve"> рисков нарушения антимоноп</w:t>
      </w:r>
      <w:r w:rsidR="00DA4C49">
        <w:rPr>
          <w:color w:val="000000"/>
        </w:rPr>
        <w:t>ольного законодательства на 202</w:t>
      </w:r>
      <w:r w:rsidR="001226CC">
        <w:rPr>
          <w:color w:val="000000"/>
        </w:rPr>
        <w:t>4 год утвержден 02.02.2024 г</w:t>
      </w:r>
      <w:proofErr w:type="gramStart"/>
      <w:r w:rsidR="001226CC">
        <w:rPr>
          <w:color w:val="000000"/>
        </w:rPr>
        <w:t>.</w:t>
      </w:r>
      <w:r w:rsidRPr="00A94296">
        <w:rPr>
          <w:color w:val="000000"/>
        </w:rPr>
        <w:t>.</w:t>
      </w:r>
      <w:r w:rsidRPr="00A94296">
        <w:rPr>
          <w:color w:val="000000"/>
        </w:rPr>
        <w:br/>
      </w:r>
      <w:proofErr w:type="gramEnd"/>
      <w:r w:rsidRPr="00A94296">
        <w:rPr>
          <w:color w:val="000000"/>
        </w:rPr>
        <w:t>План меропр</w:t>
      </w:r>
      <w:r w:rsidR="001226CC">
        <w:rPr>
          <w:color w:val="000000"/>
        </w:rPr>
        <w:t>иятий по снижению в Администрации</w:t>
      </w:r>
      <w:r w:rsidRPr="00A94296">
        <w:rPr>
          <w:color w:val="000000"/>
        </w:rPr>
        <w:t xml:space="preserve"> рисков нарушения антимоноп</w:t>
      </w:r>
      <w:r w:rsidR="001226CC">
        <w:rPr>
          <w:color w:val="000000"/>
        </w:rPr>
        <w:t>ольного законодат</w:t>
      </w:r>
      <w:r w:rsidR="00764812">
        <w:rPr>
          <w:color w:val="000000"/>
        </w:rPr>
        <w:t>ельства на 2025 год утвержден 17</w:t>
      </w:r>
      <w:r w:rsidR="001226CC">
        <w:rPr>
          <w:color w:val="000000"/>
        </w:rPr>
        <w:t>.01.2025</w:t>
      </w:r>
      <w:r w:rsidR="00764812">
        <w:rPr>
          <w:color w:val="000000"/>
        </w:rPr>
        <w:t xml:space="preserve"> г</w:t>
      </w:r>
      <w:r w:rsidRPr="00A94296">
        <w:rPr>
          <w:color w:val="000000"/>
        </w:rPr>
        <w:t>.</w:t>
      </w:r>
      <w:r w:rsidRPr="00A94296">
        <w:rPr>
          <w:color w:val="000000"/>
        </w:rPr>
        <w:br/>
        <w:t>Карта рисков нарушения антимонопольного законодательства утвержд</w:t>
      </w:r>
      <w:r w:rsidR="001226CC">
        <w:rPr>
          <w:color w:val="000000"/>
        </w:rPr>
        <w:t>ена постановлением администрации МО Аркадакс</w:t>
      </w:r>
      <w:r w:rsidR="00764812">
        <w:rPr>
          <w:color w:val="000000"/>
        </w:rPr>
        <w:t>кого муниципального района от 17</w:t>
      </w:r>
      <w:r w:rsidR="001226CC">
        <w:rPr>
          <w:color w:val="000000"/>
        </w:rPr>
        <w:t>.01.2025 г. №</w:t>
      </w:r>
      <w:r w:rsidR="00764812">
        <w:rPr>
          <w:color w:val="000000"/>
        </w:rPr>
        <w:t>31.</w:t>
      </w:r>
      <w:r w:rsidR="001226CC">
        <w:rPr>
          <w:color w:val="000000"/>
        </w:rPr>
        <w:t xml:space="preserve"> </w:t>
      </w:r>
      <w:r w:rsidRPr="00A94296">
        <w:rPr>
          <w:color w:val="000000"/>
        </w:rPr>
        <w:t xml:space="preserve"> 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A94296">
        <w:rPr>
          <w:color w:val="000000"/>
        </w:rPr>
        <w:t> </w:t>
      </w:r>
    </w:p>
    <w:p w:rsidR="00A94296" w:rsidRPr="00A94296" w:rsidRDefault="00A94296" w:rsidP="00A942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94296">
        <w:rPr>
          <w:rStyle w:val="a4"/>
          <w:color w:val="000000"/>
        </w:rPr>
        <w:t>Выводы по результатам проведенного анализа</w:t>
      </w:r>
    </w:p>
    <w:p w:rsidR="00A94296" w:rsidRPr="00A94296" w:rsidRDefault="001226CC" w:rsidP="00A94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В 2024 г. в Администрации:</w:t>
      </w:r>
      <w:r>
        <w:rPr>
          <w:color w:val="000000"/>
        </w:rPr>
        <w:br/>
        <w:t>– принято 177</w:t>
      </w:r>
      <w:r w:rsidR="00A94296" w:rsidRPr="00A94296">
        <w:rPr>
          <w:color w:val="000000"/>
        </w:rPr>
        <w:t xml:space="preserve"> локальных нормативных акта. Из них: выявлены риски нарушения антимонопольного законодательства – 0;</w:t>
      </w:r>
      <w:r w:rsidR="00A94296" w:rsidRPr="00A94296">
        <w:rPr>
          <w:color w:val="000000"/>
        </w:rPr>
        <w:br/>
        <w:t>– про</w:t>
      </w:r>
      <w:r>
        <w:rPr>
          <w:color w:val="000000"/>
        </w:rPr>
        <w:t>ведено 13</w:t>
      </w:r>
      <w:r w:rsidR="00A94296" w:rsidRPr="00A94296">
        <w:rPr>
          <w:color w:val="000000"/>
        </w:rPr>
        <w:t>9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</w:t>
      </w:r>
      <w:r>
        <w:rPr>
          <w:color w:val="000000"/>
        </w:rPr>
        <w:t>ужд». Из них поступило жалоб – 2;</w:t>
      </w:r>
      <w:r w:rsidR="008544BA">
        <w:rPr>
          <w:color w:val="000000"/>
        </w:rPr>
        <w:br/>
        <w:t>– обучено 3 сотрудника Администрации</w:t>
      </w:r>
      <w:r w:rsidR="00A94296" w:rsidRPr="00A94296">
        <w:rPr>
          <w:color w:val="000000"/>
        </w:rPr>
        <w:t>, чьи должностные обязанности предусматривают выполнение функций, связанных с рисками нарушения антимонопольного законодательства.</w:t>
      </w:r>
      <w:r w:rsidR="008544BA">
        <w:rPr>
          <w:color w:val="000000"/>
        </w:rPr>
        <w:t xml:space="preserve"> С указанными работниками в 2024</w:t>
      </w:r>
      <w:r w:rsidR="00A94296" w:rsidRPr="00A94296">
        <w:rPr>
          <w:color w:val="000000"/>
        </w:rPr>
        <w:t xml:space="preserve"> го</w:t>
      </w:r>
      <w:r w:rsidR="008544BA">
        <w:rPr>
          <w:color w:val="000000"/>
        </w:rPr>
        <w:t>ду, по утвержденной в Администрации</w:t>
      </w:r>
      <w:r w:rsidR="00A94296" w:rsidRPr="00A94296">
        <w:rPr>
          <w:color w:val="000000"/>
        </w:rPr>
        <w:t xml:space="preserve"> программе, проведены обучающие мероприятия по антимонопольному законодательству и антимонопольному </w:t>
      </w:r>
      <w:proofErr w:type="spellStart"/>
      <w:r w:rsidR="00A94296" w:rsidRPr="00A94296">
        <w:rPr>
          <w:color w:val="000000"/>
        </w:rPr>
        <w:t>комплаенсу</w:t>
      </w:r>
      <w:proofErr w:type="spellEnd"/>
      <w:r w:rsidR="00A94296" w:rsidRPr="00A94296">
        <w:rPr>
          <w:color w:val="000000"/>
        </w:rPr>
        <w:t>.</w:t>
      </w:r>
    </w:p>
    <w:p w:rsidR="00F9603D" w:rsidRPr="00A94296" w:rsidRDefault="00F9603D">
      <w:pPr>
        <w:rPr>
          <w:rFonts w:ascii="Times New Roman" w:hAnsi="Times New Roman" w:cs="Times New Roman"/>
          <w:sz w:val="24"/>
          <w:szCs w:val="24"/>
        </w:rPr>
      </w:pPr>
    </w:p>
    <w:sectPr w:rsidR="00F9603D" w:rsidRPr="00A94296" w:rsidSect="00D3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4296"/>
    <w:rsid w:val="001226CC"/>
    <w:rsid w:val="002E13D9"/>
    <w:rsid w:val="00764812"/>
    <w:rsid w:val="008544BA"/>
    <w:rsid w:val="008930E8"/>
    <w:rsid w:val="00903FE4"/>
    <w:rsid w:val="00A94296"/>
    <w:rsid w:val="00AA49C4"/>
    <w:rsid w:val="00D33E1B"/>
    <w:rsid w:val="00DA4C49"/>
    <w:rsid w:val="00F9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2025-01-17T06:16:00Z</dcterms:created>
  <dcterms:modified xsi:type="dcterms:W3CDTF">2025-01-20T07:13:00Z</dcterms:modified>
</cp:coreProperties>
</file>